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38D99" w14:textId="2C1E380B" w:rsidR="00B076F8" w:rsidRPr="00E82EE8" w:rsidRDefault="00B076F8" w:rsidP="00E82EE8">
      <w:pPr>
        <w:pStyle w:val="BodyText"/>
        <w:jc w:val="both"/>
        <w:rPr>
          <w:b/>
          <w:bCs/>
          <w:color w:val="000000" w:themeColor="text1"/>
          <w:sz w:val="20"/>
          <w:szCs w:val="20"/>
        </w:rPr>
      </w:pPr>
      <w:bookmarkStart w:id="0" w:name="_Hlk176275933"/>
      <w:r w:rsidRPr="00E82EE8">
        <w:rPr>
          <w:b/>
          <w:bCs/>
          <w:color w:val="000000" w:themeColor="text1"/>
          <w:sz w:val="20"/>
          <w:szCs w:val="20"/>
        </w:rPr>
        <w:t>The Care Trust Data Protection</w:t>
      </w:r>
      <w:r w:rsidR="00F370D8" w:rsidRPr="00E82EE8">
        <w:rPr>
          <w:b/>
          <w:bCs/>
          <w:color w:val="000000" w:themeColor="text1"/>
          <w:sz w:val="20"/>
          <w:szCs w:val="20"/>
        </w:rPr>
        <w:t xml:space="preserve"> Policy</w:t>
      </w:r>
    </w:p>
    <w:p w14:paraId="25D0B962" w14:textId="77777777" w:rsidR="00B076F8" w:rsidRPr="00B076F8" w:rsidRDefault="00B076F8" w:rsidP="00E82EE8">
      <w:pPr>
        <w:pStyle w:val="BodyText"/>
        <w:jc w:val="both"/>
        <w:rPr>
          <w:color w:val="000000" w:themeColor="text1"/>
          <w:sz w:val="20"/>
          <w:szCs w:val="20"/>
        </w:rPr>
      </w:pPr>
    </w:p>
    <w:p w14:paraId="27CB6F67" w14:textId="77777777" w:rsidR="00A82ADB" w:rsidRDefault="00A82ADB" w:rsidP="00A82ADB">
      <w:pPr>
        <w:pStyle w:val="BodyText"/>
        <w:spacing w:line="276" w:lineRule="auto"/>
        <w:rPr>
          <w:b/>
          <w:sz w:val="20"/>
          <w:szCs w:val="20"/>
        </w:rPr>
      </w:pPr>
      <w:r w:rsidRPr="00087E92">
        <w:rPr>
          <w:b/>
          <w:sz w:val="20"/>
          <w:szCs w:val="20"/>
        </w:rPr>
        <w:t>Policy Statement</w:t>
      </w:r>
    </w:p>
    <w:p w14:paraId="6847DBE3" w14:textId="77777777" w:rsidR="00A82ADB" w:rsidRDefault="00A82ADB" w:rsidP="00E82EE8">
      <w:pPr>
        <w:pStyle w:val="BodyText"/>
        <w:spacing w:line="276" w:lineRule="auto"/>
        <w:jc w:val="both"/>
        <w:rPr>
          <w:color w:val="000000" w:themeColor="text1"/>
          <w:sz w:val="20"/>
          <w:szCs w:val="20"/>
          <w:lang w:val="en-IE"/>
        </w:rPr>
      </w:pPr>
    </w:p>
    <w:p w14:paraId="08BC16E7" w14:textId="6DF72094" w:rsidR="00B076F8" w:rsidRPr="00B076F8" w:rsidRDefault="008E7274" w:rsidP="00E82EE8">
      <w:pPr>
        <w:pStyle w:val="BodyText"/>
        <w:spacing w:line="276" w:lineRule="auto"/>
        <w:jc w:val="both"/>
        <w:rPr>
          <w:color w:val="000000" w:themeColor="text1"/>
          <w:sz w:val="20"/>
          <w:szCs w:val="20"/>
        </w:rPr>
      </w:pPr>
      <w:bookmarkStart w:id="1" w:name="_Hlk176525421"/>
      <w:r w:rsidRPr="008E7274">
        <w:rPr>
          <w:color w:val="000000" w:themeColor="text1"/>
          <w:sz w:val="20"/>
          <w:szCs w:val="20"/>
          <w:lang w:val="en-IE"/>
        </w:rPr>
        <w:t>The purpose of this</w:t>
      </w:r>
      <w:r w:rsidR="001213BB">
        <w:rPr>
          <w:color w:val="000000" w:themeColor="text1"/>
          <w:sz w:val="20"/>
          <w:szCs w:val="20"/>
          <w:lang w:val="en-IE"/>
        </w:rPr>
        <w:t xml:space="preserve"> policy</w:t>
      </w:r>
      <w:r w:rsidRPr="008E7274">
        <w:rPr>
          <w:color w:val="000000" w:themeColor="text1"/>
          <w:sz w:val="20"/>
          <w:szCs w:val="20"/>
          <w:lang w:val="en-IE"/>
        </w:rPr>
        <w:t xml:space="preserve"> is to provide </w:t>
      </w:r>
      <w:r w:rsidR="001213BB">
        <w:rPr>
          <w:color w:val="000000" w:themeColor="text1"/>
          <w:sz w:val="20"/>
          <w:szCs w:val="20"/>
          <w:lang w:val="en-IE"/>
        </w:rPr>
        <w:t>details</w:t>
      </w:r>
      <w:r w:rsidRPr="008E7274">
        <w:rPr>
          <w:color w:val="000000" w:themeColor="text1"/>
          <w:sz w:val="20"/>
          <w:szCs w:val="20"/>
          <w:lang w:val="en-IE"/>
        </w:rPr>
        <w:t xml:space="preserve"> regarding the Data Protection obligations of </w:t>
      </w:r>
      <w:bookmarkStart w:id="2" w:name="_Hlk176525393"/>
      <w:r w:rsidRPr="00B076F8">
        <w:rPr>
          <w:color w:val="000000" w:themeColor="text1"/>
          <w:sz w:val="20"/>
          <w:szCs w:val="20"/>
        </w:rPr>
        <w:t>The Care Trust DAC (‘TCT’)</w:t>
      </w:r>
      <w:r w:rsidRPr="008E7274">
        <w:rPr>
          <w:color w:val="000000" w:themeColor="text1"/>
          <w:sz w:val="20"/>
          <w:szCs w:val="20"/>
          <w:lang w:val="en-IE"/>
        </w:rPr>
        <w:t xml:space="preserve">. This includes obligations in dealing with personal data, </w:t>
      </w:r>
      <w:r w:rsidR="001213BB" w:rsidRPr="008E7274">
        <w:rPr>
          <w:color w:val="000000" w:themeColor="text1"/>
          <w:sz w:val="20"/>
          <w:szCs w:val="20"/>
          <w:lang w:val="en-IE"/>
        </w:rPr>
        <w:t>to</w:t>
      </w:r>
      <w:r w:rsidRPr="008E7274">
        <w:rPr>
          <w:color w:val="000000" w:themeColor="text1"/>
          <w:sz w:val="20"/>
          <w:szCs w:val="20"/>
          <w:lang w:val="en-IE"/>
        </w:rPr>
        <w:t xml:space="preserve"> ensure that the organisation complies with the requirements of the relevant Irish legislation, namely the General Data Protection Regulation (GDPR) 2018, the Irish Data Protection Act (1988), and the Irish Data Protection (Amendment) Act (2003)</w:t>
      </w:r>
      <w:r w:rsidR="00B076F8" w:rsidRPr="00B076F8">
        <w:rPr>
          <w:color w:val="000000" w:themeColor="text1"/>
          <w:sz w:val="20"/>
          <w:szCs w:val="20"/>
        </w:rPr>
        <w:t xml:space="preserve">, and with best practice in this area. </w:t>
      </w:r>
    </w:p>
    <w:bookmarkEnd w:id="2"/>
    <w:bookmarkEnd w:id="1"/>
    <w:p w14:paraId="289F9A8B" w14:textId="77777777" w:rsidR="00B076F8" w:rsidRPr="00B076F8" w:rsidRDefault="00B076F8" w:rsidP="00E82EE8">
      <w:pPr>
        <w:pStyle w:val="BodyText"/>
        <w:spacing w:line="276" w:lineRule="auto"/>
        <w:jc w:val="both"/>
        <w:rPr>
          <w:color w:val="000000" w:themeColor="text1"/>
          <w:sz w:val="20"/>
          <w:szCs w:val="20"/>
        </w:rPr>
      </w:pPr>
    </w:p>
    <w:p w14:paraId="0DF87D92" w14:textId="77777777" w:rsidR="00B076F8" w:rsidRDefault="00B076F8" w:rsidP="00D414FC">
      <w:pPr>
        <w:pStyle w:val="BodyText"/>
        <w:spacing w:line="276" w:lineRule="auto"/>
        <w:jc w:val="both"/>
        <w:rPr>
          <w:b/>
          <w:color w:val="000000" w:themeColor="text1"/>
          <w:sz w:val="20"/>
          <w:szCs w:val="20"/>
        </w:rPr>
      </w:pPr>
      <w:r w:rsidRPr="00B076F8">
        <w:rPr>
          <w:b/>
          <w:color w:val="000000" w:themeColor="text1"/>
          <w:sz w:val="20"/>
          <w:szCs w:val="20"/>
        </w:rPr>
        <w:t>Introduction</w:t>
      </w:r>
    </w:p>
    <w:p w14:paraId="2579C7F4" w14:textId="77777777" w:rsidR="00E82EE8" w:rsidRPr="00B66625" w:rsidRDefault="00E82EE8" w:rsidP="00D414FC">
      <w:pPr>
        <w:pStyle w:val="BodyText"/>
        <w:spacing w:before="147" w:line="276" w:lineRule="auto"/>
        <w:jc w:val="both"/>
        <w:rPr>
          <w:color w:val="000000" w:themeColor="text1"/>
          <w:sz w:val="20"/>
          <w:szCs w:val="20"/>
        </w:rPr>
      </w:pPr>
      <w:bookmarkStart w:id="3" w:name="_Hlk176422143"/>
      <w:r w:rsidRPr="00B66625">
        <w:rPr>
          <w:color w:val="000000" w:themeColor="text1"/>
          <w:sz w:val="20"/>
          <w:szCs w:val="20"/>
        </w:rPr>
        <w:t xml:space="preserve">The Care Trust was incorporated in 1974 and registered as a designated activity company in 2016. </w:t>
      </w:r>
      <w:r>
        <w:rPr>
          <w:color w:val="000000" w:themeColor="text1"/>
          <w:sz w:val="20"/>
          <w:szCs w:val="20"/>
        </w:rPr>
        <w:t>The Care Trust</w:t>
      </w:r>
      <w:r w:rsidRPr="00B66625">
        <w:rPr>
          <w:color w:val="000000" w:themeColor="text1"/>
          <w:sz w:val="20"/>
          <w:szCs w:val="20"/>
        </w:rPr>
        <w:t xml:space="preserve"> is a registered charity</w:t>
      </w:r>
      <w:bookmarkStart w:id="4" w:name="_Hlk176420864"/>
      <w:r>
        <w:rPr>
          <w:color w:val="000000" w:themeColor="text1"/>
          <w:sz w:val="20"/>
          <w:szCs w:val="20"/>
        </w:rPr>
        <w:t>,</w:t>
      </w:r>
      <w:r w:rsidRPr="00B66625">
        <w:rPr>
          <w:color w:val="000000" w:themeColor="text1"/>
          <w:sz w:val="20"/>
          <w:szCs w:val="20"/>
        </w:rPr>
        <w:t xml:space="preserve"> </w:t>
      </w:r>
      <w:r>
        <w:rPr>
          <w:color w:val="000000" w:themeColor="text1"/>
          <w:sz w:val="20"/>
          <w:szCs w:val="20"/>
        </w:rPr>
        <w:t xml:space="preserve">raising </w:t>
      </w:r>
      <w:r w:rsidRPr="00B66625">
        <w:rPr>
          <w:color w:val="000000" w:themeColor="text1"/>
          <w:sz w:val="20"/>
          <w:szCs w:val="20"/>
        </w:rPr>
        <w:t>funds from the general</w:t>
      </w:r>
      <w:r>
        <w:rPr>
          <w:color w:val="000000" w:themeColor="text1"/>
          <w:sz w:val="20"/>
          <w:szCs w:val="20"/>
        </w:rPr>
        <w:t xml:space="preserve"> </w:t>
      </w:r>
      <w:r w:rsidRPr="00B66625">
        <w:rPr>
          <w:color w:val="000000" w:themeColor="text1"/>
          <w:sz w:val="20"/>
          <w:szCs w:val="20"/>
        </w:rPr>
        <w:t xml:space="preserve">public on behalf of </w:t>
      </w:r>
      <w:r>
        <w:rPr>
          <w:color w:val="000000" w:themeColor="text1"/>
          <w:sz w:val="20"/>
          <w:szCs w:val="20"/>
        </w:rPr>
        <w:t xml:space="preserve">our charity partners, </w:t>
      </w:r>
      <w:r w:rsidRPr="00B66625">
        <w:rPr>
          <w:color w:val="000000" w:themeColor="text1"/>
          <w:sz w:val="20"/>
          <w:szCs w:val="20"/>
        </w:rPr>
        <w:t xml:space="preserve">CRC, Rehab Group, and special charitable projects—all of which provide vital services and support for children and adults with disabilities, those who </w:t>
      </w:r>
      <w:r>
        <w:rPr>
          <w:color w:val="000000" w:themeColor="text1"/>
          <w:sz w:val="20"/>
          <w:szCs w:val="20"/>
        </w:rPr>
        <w:t>require support with learning, training and education</w:t>
      </w:r>
      <w:r w:rsidRPr="00B66625">
        <w:rPr>
          <w:color w:val="000000" w:themeColor="text1"/>
          <w:sz w:val="20"/>
          <w:szCs w:val="20"/>
        </w:rPr>
        <w:t xml:space="preserve"> and/or those requir</w:t>
      </w:r>
      <w:r>
        <w:rPr>
          <w:color w:val="000000" w:themeColor="text1"/>
          <w:sz w:val="20"/>
          <w:szCs w:val="20"/>
        </w:rPr>
        <w:t>e</w:t>
      </w:r>
      <w:r w:rsidRPr="00B66625">
        <w:rPr>
          <w:color w:val="000000" w:themeColor="text1"/>
          <w:sz w:val="20"/>
          <w:szCs w:val="20"/>
        </w:rPr>
        <w:t xml:space="preserve"> medical</w:t>
      </w:r>
      <w:r w:rsidRPr="00B66625">
        <w:rPr>
          <w:color w:val="000000" w:themeColor="text1"/>
          <w:spacing w:val="-26"/>
          <w:sz w:val="20"/>
          <w:szCs w:val="20"/>
        </w:rPr>
        <w:t xml:space="preserve"> </w:t>
      </w:r>
      <w:r>
        <w:rPr>
          <w:color w:val="000000" w:themeColor="text1"/>
          <w:sz w:val="20"/>
          <w:szCs w:val="20"/>
        </w:rPr>
        <w:t>support</w:t>
      </w:r>
      <w:r w:rsidRPr="00B66625">
        <w:rPr>
          <w:color w:val="000000" w:themeColor="text1"/>
          <w:sz w:val="20"/>
          <w:szCs w:val="20"/>
        </w:rPr>
        <w:t>.</w:t>
      </w:r>
      <w:bookmarkEnd w:id="4"/>
    </w:p>
    <w:bookmarkEnd w:id="3"/>
    <w:p w14:paraId="3C3DAF45" w14:textId="77777777" w:rsidR="00E82EE8" w:rsidRPr="00B076F8" w:rsidRDefault="00E82EE8" w:rsidP="00D414FC">
      <w:pPr>
        <w:pStyle w:val="BodyText"/>
        <w:spacing w:line="276" w:lineRule="auto"/>
        <w:jc w:val="both"/>
        <w:rPr>
          <w:b/>
          <w:color w:val="000000" w:themeColor="text1"/>
          <w:sz w:val="20"/>
          <w:szCs w:val="20"/>
        </w:rPr>
      </w:pPr>
    </w:p>
    <w:p w14:paraId="10F610ED" w14:textId="7E064D90" w:rsidR="00B076F8" w:rsidRPr="00B076F8" w:rsidRDefault="00B076F8" w:rsidP="00D414FC">
      <w:pPr>
        <w:pStyle w:val="BodyText"/>
        <w:spacing w:line="276" w:lineRule="auto"/>
        <w:jc w:val="both"/>
        <w:rPr>
          <w:color w:val="000000" w:themeColor="text1"/>
          <w:sz w:val="20"/>
          <w:szCs w:val="20"/>
        </w:rPr>
      </w:pPr>
      <w:r w:rsidRPr="00B076F8">
        <w:rPr>
          <w:color w:val="000000" w:themeColor="text1"/>
          <w:sz w:val="20"/>
          <w:szCs w:val="20"/>
        </w:rPr>
        <w:t>The</w:t>
      </w:r>
      <w:r w:rsidRPr="00B076F8">
        <w:rPr>
          <w:color w:val="000000" w:themeColor="text1"/>
          <w:spacing w:val="-7"/>
          <w:sz w:val="20"/>
          <w:szCs w:val="20"/>
        </w:rPr>
        <w:t xml:space="preserve"> </w:t>
      </w:r>
      <w:r w:rsidRPr="00B076F8">
        <w:rPr>
          <w:color w:val="000000" w:themeColor="text1"/>
          <w:sz w:val="20"/>
          <w:szCs w:val="20"/>
        </w:rPr>
        <w:t>general</w:t>
      </w:r>
      <w:r w:rsidRPr="00B076F8">
        <w:rPr>
          <w:color w:val="000000" w:themeColor="text1"/>
          <w:spacing w:val="-8"/>
          <w:sz w:val="20"/>
          <w:szCs w:val="20"/>
        </w:rPr>
        <w:t xml:space="preserve"> </w:t>
      </w:r>
      <w:r w:rsidRPr="00B076F8">
        <w:rPr>
          <w:color w:val="000000" w:themeColor="text1"/>
          <w:sz w:val="20"/>
          <w:szCs w:val="20"/>
        </w:rPr>
        <w:t>public</w:t>
      </w:r>
      <w:r w:rsidRPr="00B076F8">
        <w:rPr>
          <w:color w:val="000000" w:themeColor="text1"/>
          <w:spacing w:val="-7"/>
          <w:sz w:val="20"/>
          <w:szCs w:val="20"/>
        </w:rPr>
        <w:t xml:space="preserve"> </w:t>
      </w:r>
      <w:r w:rsidRPr="00B076F8">
        <w:rPr>
          <w:color w:val="000000" w:themeColor="text1"/>
          <w:sz w:val="20"/>
          <w:szCs w:val="20"/>
        </w:rPr>
        <w:t>contribute</w:t>
      </w:r>
      <w:r w:rsidRPr="00B076F8">
        <w:rPr>
          <w:color w:val="000000" w:themeColor="text1"/>
          <w:spacing w:val="-7"/>
          <w:sz w:val="20"/>
          <w:szCs w:val="20"/>
        </w:rPr>
        <w:t xml:space="preserve"> </w:t>
      </w:r>
      <w:r w:rsidRPr="00B076F8">
        <w:rPr>
          <w:color w:val="000000" w:themeColor="text1"/>
          <w:sz w:val="20"/>
          <w:szCs w:val="20"/>
        </w:rPr>
        <w:t>to</w:t>
      </w:r>
      <w:r w:rsidRPr="00B076F8">
        <w:rPr>
          <w:color w:val="000000" w:themeColor="text1"/>
          <w:spacing w:val="-7"/>
          <w:sz w:val="20"/>
          <w:szCs w:val="20"/>
        </w:rPr>
        <w:t xml:space="preserve"> </w:t>
      </w:r>
      <w:r w:rsidRPr="00B076F8">
        <w:rPr>
          <w:color w:val="000000" w:themeColor="text1"/>
          <w:sz w:val="20"/>
          <w:szCs w:val="20"/>
        </w:rPr>
        <w:t>The</w:t>
      </w:r>
      <w:r w:rsidRPr="00B076F8">
        <w:rPr>
          <w:color w:val="000000" w:themeColor="text1"/>
          <w:spacing w:val="-6"/>
          <w:sz w:val="20"/>
          <w:szCs w:val="20"/>
        </w:rPr>
        <w:t xml:space="preserve"> </w:t>
      </w:r>
      <w:r w:rsidRPr="00B076F8">
        <w:rPr>
          <w:color w:val="000000" w:themeColor="text1"/>
          <w:sz w:val="20"/>
          <w:szCs w:val="20"/>
        </w:rPr>
        <w:t>Care</w:t>
      </w:r>
      <w:r w:rsidRPr="00B076F8">
        <w:rPr>
          <w:color w:val="000000" w:themeColor="text1"/>
          <w:spacing w:val="-7"/>
          <w:sz w:val="20"/>
          <w:szCs w:val="20"/>
        </w:rPr>
        <w:t xml:space="preserve"> </w:t>
      </w:r>
      <w:r w:rsidRPr="00B076F8">
        <w:rPr>
          <w:color w:val="000000" w:themeColor="text1"/>
          <w:sz w:val="20"/>
          <w:szCs w:val="20"/>
        </w:rPr>
        <w:t>Trust</w:t>
      </w:r>
      <w:r w:rsidRPr="00B076F8">
        <w:rPr>
          <w:color w:val="000000" w:themeColor="text1"/>
          <w:spacing w:val="-8"/>
          <w:sz w:val="20"/>
          <w:szCs w:val="20"/>
        </w:rPr>
        <w:t xml:space="preserve"> </w:t>
      </w:r>
      <w:r w:rsidRPr="00B076F8">
        <w:rPr>
          <w:color w:val="000000" w:themeColor="text1"/>
          <w:sz w:val="20"/>
          <w:szCs w:val="20"/>
        </w:rPr>
        <w:t>by</w:t>
      </w:r>
      <w:r w:rsidRPr="00B076F8">
        <w:rPr>
          <w:color w:val="000000" w:themeColor="text1"/>
          <w:spacing w:val="-9"/>
          <w:sz w:val="20"/>
          <w:szCs w:val="20"/>
        </w:rPr>
        <w:t xml:space="preserve"> </w:t>
      </w:r>
      <w:r w:rsidRPr="00B076F8">
        <w:rPr>
          <w:color w:val="000000" w:themeColor="text1"/>
          <w:sz w:val="20"/>
          <w:szCs w:val="20"/>
        </w:rPr>
        <w:t>regular</w:t>
      </w:r>
      <w:r w:rsidRPr="00B076F8">
        <w:rPr>
          <w:color w:val="000000" w:themeColor="text1"/>
          <w:spacing w:val="-7"/>
          <w:sz w:val="20"/>
          <w:szCs w:val="20"/>
        </w:rPr>
        <w:t xml:space="preserve"> </w:t>
      </w:r>
      <w:r w:rsidRPr="00B076F8">
        <w:rPr>
          <w:color w:val="000000" w:themeColor="text1"/>
          <w:sz w:val="20"/>
          <w:szCs w:val="20"/>
        </w:rPr>
        <w:t>periodic</w:t>
      </w:r>
      <w:r w:rsidRPr="00B076F8">
        <w:rPr>
          <w:color w:val="000000" w:themeColor="text1"/>
          <w:spacing w:val="-10"/>
          <w:sz w:val="20"/>
          <w:szCs w:val="20"/>
        </w:rPr>
        <w:t xml:space="preserve"> </w:t>
      </w:r>
      <w:r w:rsidRPr="00B076F8">
        <w:rPr>
          <w:color w:val="000000" w:themeColor="text1"/>
          <w:sz w:val="20"/>
          <w:szCs w:val="20"/>
        </w:rPr>
        <w:t>donations</w:t>
      </w:r>
      <w:r w:rsidRPr="00B076F8">
        <w:rPr>
          <w:color w:val="000000" w:themeColor="text1"/>
          <w:spacing w:val="-8"/>
          <w:sz w:val="20"/>
          <w:szCs w:val="20"/>
        </w:rPr>
        <w:t xml:space="preserve"> </w:t>
      </w:r>
      <w:r w:rsidRPr="00B076F8">
        <w:rPr>
          <w:color w:val="000000" w:themeColor="text1"/>
          <w:sz w:val="20"/>
          <w:szCs w:val="20"/>
        </w:rPr>
        <w:t>and</w:t>
      </w:r>
      <w:r w:rsidRPr="00B076F8">
        <w:rPr>
          <w:color w:val="000000" w:themeColor="text1"/>
          <w:spacing w:val="-8"/>
          <w:sz w:val="20"/>
          <w:szCs w:val="20"/>
        </w:rPr>
        <w:t xml:space="preserve"> </w:t>
      </w:r>
      <w:r w:rsidRPr="00B076F8">
        <w:rPr>
          <w:color w:val="000000" w:themeColor="text1"/>
          <w:sz w:val="20"/>
          <w:szCs w:val="20"/>
        </w:rPr>
        <w:t>by</w:t>
      </w:r>
      <w:r w:rsidRPr="00B076F8">
        <w:rPr>
          <w:color w:val="000000" w:themeColor="text1"/>
          <w:spacing w:val="-9"/>
          <w:sz w:val="20"/>
          <w:szCs w:val="20"/>
        </w:rPr>
        <w:t xml:space="preserve"> </w:t>
      </w:r>
      <w:r w:rsidRPr="00B076F8">
        <w:rPr>
          <w:color w:val="000000" w:themeColor="text1"/>
          <w:sz w:val="20"/>
          <w:szCs w:val="20"/>
        </w:rPr>
        <w:t>entering periodic lottery draws which take place every month. Contributions are primarily transacted by direct debit, standing order, debit card, or</w:t>
      </w:r>
      <w:r w:rsidR="00E82EE8">
        <w:rPr>
          <w:color w:val="000000" w:themeColor="text1"/>
          <w:sz w:val="20"/>
          <w:szCs w:val="20"/>
        </w:rPr>
        <w:t xml:space="preserve"> by</w:t>
      </w:r>
      <w:r w:rsidRPr="00B076F8">
        <w:rPr>
          <w:color w:val="000000" w:themeColor="text1"/>
          <w:sz w:val="20"/>
          <w:szCs w:val="20"/>
        </w:rPr>
        <w:t xml:space="preserve"> </w:t>
      </w:r>
      <w:r w:rsidR="00E82EE8">
        <w:rPr>
          <w:color w:val="000000" w:themeColor="text1"/>
          <w:sz w:val="20"/>
          <w:szCs w:val="20"/>
        </w:rPr>
        <w:t>cheque or cash</w:t>
      </w:r>
      <w:r w:rsidRPr="00B076F8">
        <w:rPr>
          <w:color w:val="000000" w:themeColor="text1"/>
          <w:sz w:val="20"/>
          <w:szCs w:val="20"/>
        </w:rPr>
        <w:t xml:space="preserve">. To facilitate the processing of contributions, </w:t>
      </w:r>
      <w:r w:rsidR="00E82EE8">
        <w:rPr>
          <w:color w:val="000000" w:themeColor="text1"/>
          <w:sz w:val="20"/>
          <w:szCs w:val="20"/>
        </w:rPr>
        <w:t>The Care Trust</w:t>
      </w:r>
      <w:r w:rsidR="00E82EE8" w:rsidRPr="00B076F8">
        <w:rPr>
          <w:color w:val="000000" w:themeColor="text1"/>
          <w:sz w:val="20"/>
          <w:szCs w:val="20"/>
        </w:rPr>
        <w:t xml:space="preserve"> </w:t>
      </w:r>
      <w:r w:rsidRPr="00B076F8">
        <w:rPr>
          <w:color w:val="000000" w:themeColor="text1"/>
          <w:sz w:val="20"/>
          <w:szCs w:val="20"/>
        </w:rPr>
        <w:t>only keeps personal data for purposes that are specific, lawful and clearly</w:t>
      </w:r>
      <w:r w:rsidRPr="00B076F8">
        <w:rPr>
          <w:color w:val="000000" w:themeColor="text1"/>
          <w:spacing w:val="2"/>
          <w:sz w:val="20"/>
          <w:szCs w:val="20"/>
        </w:rPr>
        <w:t xml:space="preserve"> </w:t>
      </w:r>
      <w:r w:rsidRPr="00B076F8">
        <w:rPr>
          <w:color w:val="000000" w:themeColor="text1"/>
          <w:sz w:val="20"/>
          <w:szCs w:val="20"/>
        </w:rPr>
        <w:t>stated.</w:t>
      </w:r>
    </w:p>
    <w:p w14:paraId="4AF40121" w14:textId="77777777" w:rsidR="00B076F8" w:rsidRPr="00B076F8" w:rsidRDefault="00B076F8" w:rsidP="00D414FC">
      <w:pPr>
        <w:pStyle w:val="BodyText"/>
        <w:spacing w:line="276" w:lineRule="auto"/>
        <w:jc w:val="both"/>
        <w:rPr>
          <w:color w:val="000000" w:themeColor="text1"/>
          <w:sz w:val="20"/>
          <w:szCs w:val="20"/>
        </w:rPr>
      </w:pPr>
    </w:p>
    <w:p w14:paraId="0DDC2F33" w14:textId="0FA75780" w:rsidR="00B076F8" w:rsidRPr="00B076F8" w:rsidRDefault="00B076F8" w:rsidP="00D414FC">
      <w:pPr>
        <w:pStyle w:val="BodyText"/>
        <w:spacing w:line="276" w:lineRule="auto"/>
        <w:jc w:val="both"/>
        <w:rPr>
          <w:color w:val="000000" w:themeColor="text1"/>
          <w:sz w:val="20"/>
          <w:szCs w:val="20"/>
        </w:rPr>
      </w:pPr>
      <w:r w:rsidRPr="00B076F8">
        <w:rPr>
          <w:color w:val="000000" w:themeColor="text1"/>
          <w:sz w:val="20"/>
          <w:szCs w:val="20"/>
        </w:rPr>
        <w:t xml:space="preserve">Every individual has the right to know what personal information is held about </w:t>
      </w:r>
      <w:r w:rsidR="00CB5B26">
        <w:rPr>
          <w:color w:val="000000" w:themeColor="text1"/>
          <w:sz w:val="20"/>
          <w:szCs w:val="20"/>
        </w:rPr>
        <w:t>them</w:t>
      </w:r>
      <w:r w:rsidRPr="00B076F8">
        <w:rPr>
          <w:color w:val="000000" w:themeColor="text1"/>
          <w:sz w:val="20"/>
          <w:szCs w:val="20"/>
        </w:rPr>
        <w:t xml:space="preserve">. </w:t>
      </w:r>
      <w:r w:rsidR="00CB5B26">
        <w:rPr>
          <w:color w:val="000000" w:themeColor="text1"/>
          <w:sz w:val="20"/>
          <w:szCs w:val="20"/>
        </w:rPr>
        <w:t>The Care Trust</w:t>
      </w:r>
      <w:r w:rsidR="00CB5B26" w:rsidRPr="00B076F8">
        <w:rPr>
          <w:color w:val="000000" w:themeColor="text1"/>
          <w:sz w:val="20"/>
          <w:szCs w:val="20"/>
        </w:rPr>
        <w:t xml:space="preserve"> </w:t>
      </w:r>
      <w:r w:rsidRPr="00B076F8">
        <w:rPr>
          <w:color w:val="000000" w:themeColor="text1"/>
          <w:sz w:val="20"/>
          <w:szCs w:val="20"/>
        </w:rPr>
        <w:t>undertakes to ensure that all personal data, in hard copy and/or electronic format, is stored securely and provides internal and external auditors opportunity to vet its security systems and procedures on a regular and planned basis.</w:t>
      </w:r>
    </w:p>
    <w:p w14:paraId="530B73B2" w14:textId="77777777" w:rsidR="00B076F8" w:rsidRPr="00B076F8" w:rsidRDefault="00B076F8" w:rsidP="00D414FC">
      <w:pPr>
        <w:pStyle w:val="BodyText"/>
        <w:spacing w:line="276" w:lineRule="auto"/>
        <w:jc w:val="both"/>
        <w:rPr>
          <w:color w:val="000000" w:themeColor="text1"/>
          <w:sz w:val="20"/>
          <w:szCs w:val="20"/>
        </w:rPr>
      </w:pPr>
    </w:p>
    <w:p w14:paraId="79624808" w14:textId="64E4165C" w:rsidR="00B076F8" w:rsidRPr="00B076F8" w:rsidRDefault="00B076F8" w:rsidP="00D414FC">
      <w:pPr>
        <w:pStyle w:val="BodyText"/>
        <w:spacing w:line="276" w:lineRule="auto"/>
        <w:jc w:val="both"/>
        <w:rPr>
          <w:color w:val="000000" w:themeColor="text1"/>
          <w:sz w:val="20"/>
          <w:szCs w:val="20"/>
        </w:rPr>
      </w:pPr>
      <w:r w:rsidRPr="00B076F8">
        <w:rPr>
          <w:color w:val="000000" w:themeColor="text1"/>
          <w:sz w:val="20"/>
          <w:szCs w:val="20"/>
        </w:rPr>
        <w:t>The Care Trust will not sell, trade, or otherwise transfer to outside parties personally identifiable</w:t>
      </w:r>
      <w:r w:rsidRPr="00B076F8">
        <w:rPr>
          <w:color w:val="000000" w:themeColor="text1"/>
          <w:spacing w:val="-8"/>
          <w:sz w:val="20"/>
          <w:szCs w:val="20"/>
        </w:rPr>
        <w:t xml:space="preserve"> </w:t>
      </w:r>
      <w:r w:rsidRPr="00B076F8">
        <w:rPr>
          <w:color w:val="000000" w:themeColor="text1"/>
          <w:sz w:val="20"/>
          <w:szCs w:val="20"/>
        </w:rPr>
        <w:t>information,</w:t>
      </w:r>
      <w:r w:rsidRPr="00B076F8">
        <w:rPr>
          <w:color w:val="000000" w:themeColor="text1"/>
          <w:spacing w:val="-11"/>
          <w:sz w:val="20"/>
          <w:szCs w:val="20"/>
        </w:rPr>
        <w:t xml:space="preserve"> </w:t>
      </w:r>
      <w:r w:rsidRPr="00B076F8">
        <w:rPr>
          <w:color w:val="000000" w:themeColor="text1"/>
          <w:sz w:val="20"/>
          <w:szCs w:val="20"/>
        </w:rPr>
        <w:t>except</w:t>
      </w:r>
      <w:r w:rsidRPr="00B076F8">
        <w:rPr>
          <w:color w:val="000000" w:themeColor="text1"/>
          <w:spacing w:val="-8"/>
          <w:sz w:val="20"/>
          <w:szCs w:val="20"/>
        </w:rPr>
        <w:t xml:space="preserve"> </w:t>
      </w:r>
      <w:r w:rsidRPr="00B076F8">
        <w:rPr>
          <w:color w:val="000000" w:themeColor="text1"/>
          <w:sz w:val="20"/>
          <w:szCs w:val="20"/>
        </w:rPr>
        <w:t>to</w:t>
      </w:r>
      <w:r w:rsidRPr="00B076F8">
        <w:rPr>
          <w:color w:val="000000" w:themeColor="text1"/>
          <w:spacing w:val="-8"/>
          <w:sz w:val="20"/>
          <w:szCs w:val="20"/>
        </w:rPr>
        <w:t xml:space="preserve"> </w:t>
      </w:r>
      <w:r w:rsidRPr="00B076F8">
        <w:rPr>
          <w:color w:val="000000" w:themeColor="text1"/>
          <w:sz w:val="20"/>
          <w:szCs w:val="20"/>
        </w:rPr>
        <w:t>trusted</w:t>
      </w:r>
      <w:r w:rsidRPr="00B076F8">
        <w:rPr>
          <w:color w:val="000000" w:themeColor="text1"/>
          <w:spacing w:val="-7"/>
          <w:sz w:val="20"/>
          <w:szCs w:val="20"/>
        </w:rPr>
        <w:t xml:space="preserve"> </w:t>
      </w:r>
      <w:r w:rsidRPr="00B076F8">
        <w:rPr>
          <w:color w:val="000000" w:themeColor="text1"/>
          <w:sz w:val="20"/>
          <w:szCs w:val="20"/>
        </w:rPr>
        <w:t>third</w:t>
      </w:r>
      <w:r w:rsidRPr="00B076F8">
        <w:rPr>
          <w:color w:val="000000" w:themeColor="text1"/>
          <w:spacing w:val="-10"/>
          <w:sz w:val="20"/>
          <w:szCs w:val="20"/>
        </w:rPr>
        <w:t xml:space="preserve"> </w:t>
      </w:r>
      <w:r w:rsidRPr="00B076F8">
        <w:rPr>
          <w:color w:val="000000" w:themeColor="text1"/>
          <w:sz w:val="20"/>
          <w:szCs w:val="20"/>
        </w:rPr>
        <w:t>parties</w:t>
      </w:r>
      <w:r w:rsidRPr="00B076F8">
        <w:rPr>
          <w:color w:val="000000" w:themeColor="text1"/>
          <w:spacing w:val="-9"/>
          <w:sz w:val="20"/>
          <w:szCs w:val="20"/>
        </w:rPr>
        <w:t xml:space="preserve"> </w:t>
      </w:r>
      <w:r w:rsidRPr="00B076F8">
        <w:rPr>
          <w:color w:val="000000" w:themeColor="text1"/>
          <w:sz w:val="20"/>
          <w:szCs w:val="20"/>
        </w:rPr>
        <w:t>who</w:t>
      </w:r>
      <w:r w:rsidRPr="00B076F8">
        <w:rPr>
          <w:color w:val="000000" w:themeColor="text1"/>
          <w:spacing w:val="-8"/>
          <w:sz w:val="20"/>
          <w:szCs w:val="20"/>
        </w:rPr>
        <w:t xml:space="preserve"> </w:t>
      </w:r>
      <w:r w:rsidRPr="00B076F8">
        <w:rPr>
          <w:color w:val="000000" w:themeColor="text1"/>
          <w:sz w:val="20"/>
          <w:szCs w:val="20"/>
        </w:rPr>
        <w:t>assist</w:t>
      </w:r>
      <w:r w:rsidRPr="00B076F8">
        <w:rPr>
          <w:color w:val="000000" w:themeColor="text1"/>
          <w:spacing w:val="-10"/>
          <w:sz w:val="20"/>
          <w:szCs w:val="20"/>
        </w:rPr>
        <w:t xml:space="preserve"> </w:t>
      </w:r>
      <w:r w:rsidR="00CB5B26">
        <w:rPr>
          <w:color w:val="000000" w:themeColor="text1"/>
          <w:sz w:val="20"/>
          <w:szCs w:val="20"/>
        </w:rPr>
        <w:t>The Care Trust</w:t>
      </w:r>
      <w:r w:rsidR="00CB5B26" w:rsidRPr="00B076F8">
        <w:rPr>
          <w:color w:val="000000" w:themeColor="text1"/>
          <w:spacing w:val="-7"/>
          <w:sz w:val="20"/>
          <w:szCs w:val="20"/>
        </w:rPr>
        <w:t xml:space="preserve"> </w:t>
      </w:r>
      <w:r w:rsidRPr="00B076F8">
        <w:rPr>
          <w:color w:val="000000" w:themeColor="text1"/>
          <w:sz w:val="20"/>
          <w:szCs w:val="20"/>
        </w:rPr>
        <w:t>operating</w:t>
      </w:r>
      <w:r w:rsidRPr="00B076F8">
        <w:rPr>
          <w:color w:val="000000" w:themeColor="text1"/>
          <w:spacing w:val="-9"/>
          <w:sz w:val="20"/>
          <w:szCs w:val="20"/>
        </w:rPr>
        <w:t xml:space="preserve"> </w:t>
      </w:r>
      <w:r w:rsidRPr="00B076F8">
        <w:rPr>
          <w:color w:val="000000" w:themeColor="text1"/>
          <w:sz w:val="20"/>
          <w:szCs w:val="20"/>
        </w:rPr>
        <w:t>its</w:t>
      </w:r>
      <w:r w:rsidRPr="00B076F8">
        <w:rPr>
          <w:color w:val="000000" w:themeColor="text1"/>
          <w:spacing w:val="-9"/>
          <w:sz w:val="20"/>
          <w:szCs w:val="20"/>
        </w:rPr>
        <w:t xml:space="preserve"> </w:t>
      </w:r>
      <w:r w:rsidRPr="00B076F8">
        <w:rPr>
          <w:color w:val="000000" w:themeColor="text1"/>
          <w:sz w:val="20"/>
          <w:szCs w:val="20"/>
        </w:rPr>
        <w:t xml:space="preserve">websites, conducting its business, or servicing its </w:t>
      </w:r>
      <w:r w:rsidR="00F370D8">
        <w:rPr>
          <w:color w:val="000000" w:themeColor="text1"/>
          <w:sz w:val="20"/>
          <w:szCs w:val="20"/>
        </w:rPr>
        <w:t>Supporter</w:t>
      </w:r>
      <w:r w:rsidRPr="00B076F8">
        <w:rPr>
          <w:color w:val="000000" w:themeColor="text1"/>
          <w:sz w:val="20"/>
          <w:szCs w:val="20"/>
        </w:rPr>
        <w:t>s, so long as those parties agree to keep this information confidential as part of their contract with</w:t>
      </w:r>
      <w:r w:rsidRPr="00B076F8">
        <w:rPr>
          <w:color w:val="000000" w:themeColor="text1"/>
          <w:spacing w:val="-6"/>
          <w:sz w:val="20"/>
          <w:szCs w:val="20"/>
        </w:rPr>
        <w:t xml:space="preserve"> </w:t>
      </w:r>
      <w:r w:rsidR="00CB5B26">
        <w:rPr>
          <w:color w:val="000000" w:themeColor="text1"/>
          <w:sz w:val="20"/>
          <w:szCs w:val="20"/>
        </w:rPr>
        <w:t>The Care Trust</w:t>
      </w:r>
      <w:r w:rsidR="00CB5B26" w:rsidRPr="00B076F8">
        <w:rPr>
          <w:color w:val="000000" w:themeColor="text1"/>
          <w:sz w:val="20"/>
          <w:szCs w:val="20"/>
        </w:rPr>
        <w:t>.</w:t>
      </w:r>
    </w:p>
    <w:p w14:paraId="4A7248FA" w14:textId="77777777" w:rsidR="00B076F8" w:rsidRPr="00B076F8" w:rsidRDefault="00B076F8" w:rsidP="00D414FC">
      <w:pPr>
        <w:pStyle w:val="BodyText"/>
        <w:spacing w:line="276" w:lineRule="auto"/>
        <w:jc w:val="both"/>
        <w:rPr>
          <w:color w:val="000000" w:themeColor="text1"/>
          <w:sz w:val="20"/>
          <w:szCs w:val="20"/>
        </w:rPr>
      </w:pPr>
    </w:p>
    <w:p w14:paraId="277F3EC8" w14:textId="6128CC5E" w:rsidR="00E82EE8" w:rsidRDefault="00B076F8" w:rsidP="00D414FC">
      <w:pPr>
        <w:pStyle w:val="BodyText"/>
        <w:spacing w:line="276" w:lineRule="auto"/>
        <w:jc w:val="both"/>
        <w:rPr>
          <w:color w:val="000000" w:themeColor="text1"/>
          <w:sz w:val="20"/>
          <w:szCs w:val="20"/>
        </w:rPr>
      </w:pPr>
      <w:r w:rsidRPr="00B076F8">
        <w:rPr>
          <w:color w:val="000000" w:themeColor="text1"/>
          <w:sz w:val="20"/>
          <w:szCs w:val="20"/>
        </w:rPr>
        <w:t>Data Protection law places obligations on The Care Trust, and on all staff and Fundraising Representatives who keep personal information. Hereafter, references to ‘</w:t>
      </w:r>
      <w:r w:rsidR="00205763">
        <w:rPr>
          <w:color w:val="000000" w:themeColor="text1"/>
          <w:sz w:val="20"/>
          <w:szCs w:val="20"/>
        </w:rPr>
        <w:t>The Care Trust</w:t>
      </w:r>
      <w:r w:rsidR="00205763" w:rsidRPr="00B076F8">
        <w:rPr>
          <w:color w:val="000000" w:themeColor="text1"/>
          <w:sz w:val="20"/>
          <w:szCs w:val="20"/>
        </w:rPr>
        <w:t xml:space="preserve">’ </w:t>
      </w:r>
      <w:r w:rsidR="00E82EE8">
        <w:rPr>
          <w:color w:val="000000" w:themeColor="text1"/>
          <w:sz w:val="20"/>
          <w:szCs w:val="20"/>
        </w:rPr>
        <w:t>includes</w:t>
      </w:r>
      <w:r w:rsidRPr="00B076F8">
        <w:rPr>
          <w:color w:val="000000" w:themeColor="text1"/>
          <w:sz w:val="20"/>
          <w:szCs w:val="20"/>
        </w:rPr>
        <w:t xml:space="preserve"> all staff and Representatives.</w:t>
      </w:r>
    </w:p>
    <w:p w14:paraId="053DEEBA" w14:textId="77777777" w:rsidR="00E82EE8" w:rsidRDefault="00E82EE8" w:rsidP="00E82EE8">
      <w:pPr>
        <w:pStyle w:val="BodyText"/>
        <w:spacing w:line="276" w:lineRule="auto"/>
        <w:jc w:val="both"/>
        <w:rPr>
          <w:color w:val="000000" w:themeColor="text1"/>
          <w:sz w:val="20"/>
          <w:szCs w:val="20"/>
        </w:rPr>
      </w:pPr>
    </w:p>
    <w:p w14:paraId="5BA19D6C" w14:textId="622116CB" w:rsidR="00205763" w:rsidRDefault="00B076F8" w:rsidP="00D414FC">
      <w:pPr>
        <w:pStyle w:val="BodyText"/>
        <w:spacing w:line="276" w:lineRule="auto"/>
        <w:jc w:val="both"/>
        <w:rPr>
          <w:color w:val="000000" w:themeColor="text1"/>
          <w:sz w:val="20"/>
          <w:szCs w:val="20"/>
        </w:rPr>
      </w:pPr>
      <w:r w:rsidRPr="00B076F8">
        <w:rPr>
          <w:color w:val="000000" w:themeColor="text1"/>
          <w:sz w:val="20"/>
          <w:szCs w:val="20"/>
        </w:rPr>
        <w:t xml:space="preserve">The Board and the Chief Executive (‘CEO’) of </w:t>
      </w:r>
      <w:r w:rsidR="00205763">
        <w:rPr>
          <w:color w:val="000000" w:themeColor="text1"/>
          <w:sz w:val="20"/>
          <w:szCs w:val="20"/>
        </w:rPr>
        <w:t>The Care Trust</w:t>
      </w:r>
      <w:r w:rsidR="00205763" w:rsidRPr="00B076F8">
        <w:rPr>
          <w:color w:val="000000" w:themeColor="text1"/>
          <w:sz w:val="20"/>
          <w:szCs w:val="20"/>
        </w:rPr>
        <w:t xml:space="preserve"> </w:t>
      </w:r>
      <w:r w:rsidRPr="00B076F8">
        <w:rPr>
          <w:color w:val="000000" w:themeColor="text1"/>
          <w:sz w:val="20"/>
          <w:szCs w:val="20"/>
        </w:rPr>
        <w:t>take responsibility to:</w:t>
      </w:r>
    </w:p>
    <w:p w14:paraId="4AA4D3E7" w14:textId="77777777" w:rsidR="00205763" w:rsidRPr="00B076F8" w:rsidRDefault="00205763" w:rsidP="00D414FC">
      <w:pPr>
        <w:pStyle w:val="BodyText"/>
        <w:spacing w:line="276" w:lineRule="auto"/>
        <w:jc w:val="both"/>
        <w:rPr>
          <w:color w:val="000000" w:themeColor="text1"/>
          <w:sz w:val="20"/>
          <w:szCs w:val="20"/>
        </w:rPr>
      </w:pPr>
    </w:p>
    <w:p w14:paraId="3B19AD8A" w14:textId="410EB575" w:rsidR="00B076F8" w:rsidRPr="00B076F8" w:rsidRDefault="00205763" w:rsidP="00D414FC">
      <w:pPr>
        <w:pStyle w:val="BodyText"/>
        <w:numPr>
          <w:ilvl w:val="0"/>
          <w:numId w:val="4"/>
        </w:numPr>
        <w:spacing w:line="276" w:lineRule="auto"/>
        <w:jc w:val="both"/>
        <w:rPr>
          <w:color w:val="000000" w:themeColor="text1"/>
          <w:sz w:val="20"/>
          <w:szCs w:val="20"/>
        </w:rPr>
      </w:pPr>
      <w:r>
        <w:rPr>
          <w:color w:val="000000" w:themeColor="text1"/>
          <w:sz w:val="20"/>
          <w:szCs w:val="20"/>
        </w:rPr>
        <w:t>E</w:t>
      </w:r>
      <w:r w:rsidR="00B076F8" w:rsidRPr="00B076F8">
        <w:rPr>
          <w:color w:val="000000" w:themeColor="text1"/>
          <w:sz w:val="20"/>
          <w:szCs w:val="20"/>
        </w:rPr>
        <w:t>nsure compliance with data protection</w:t>
      </w:r>
      <w:r w:rsidR="00B076F8" w:rsidRPr="00B076F8">
        <w:rPr>
          <w:color w:val="000000" w:themeColor="text1"/>
          <w:spacing w:val="-5"/>
          <w:sz w:val="20"/>
          <w:szCs w:val="20"/>
        </w:rPr>
        <w:t xml:space="preserve"> </w:t>
      </w:r>
      <w:r w:rsidR="00B076F8" w:rsidRPr="00B076F8">
        <w:rPr>
          <w:color w:val="000000" w:themeColor="text1"/>
          <w:sz w:val="20"/>
          <w:szCs w:val="20"/>
        </w:rPr>
        <w:t>legislation;</w:t>
      </w:r>
    </w:p>
    <w:p w14:paraId="632355CE" w14:textId="71B785D4" w:rsidR="00B076F8" w:rsidRPr="00B076F8" w:rsidRDefault="00205763" w:rsidP="00D414FC">
      <w:pPr>
        <w:pStyle w:val="BodyText"/>
        <w:numPr>
          <w:ilvl w:val="0"/>
          <w:numId w:val="4"/>
        </w:numPr>
        <w:spacing w:line="276" w:lineRule="auto"/>
        <w:jc w:val="both"/>
        <w:rPr>
          <w:color w:val="000000" w:themeColor="text1"/>
          <w:sz w:val="20"/>
          <w:szCs w:val="20"/>
        </w:rPr>
      </w:pPr>
      <w:r>
        <w:rPr>
          <w:color w:val="000000" w:themeColor="text1"/>
          <w:sz w:val="20"/>
          <w:szCs w:val="20"/>
        </w:rPr>
        <w:t>H</w:t>
      </w:r>
      <w:r w:rsidR="00B076F8" w:rsidRPr="00B076F8">
        <w:rPr>
          <w:color w:val="000000" w:themeColor="text1"/>
          <w:sz w:val="20"/>
          <w:szCs w:val="20"/>
        </w:rPr>
        <w:t>ave a clear procedure for handling requests for access to</w:t>
      </w:r>
      <w:r w:rsidR="00B076F8" w:rsidRPr="00B076F8">
        <w:rPr>
          <w:color w:val="000000" w:themeColor="text1"/>
          <w:spacing w:val="-11"/>
          <w:sz w:val="20"/>
          <w:szCs w:val="20"/>
        </w:rPr>
        <w:t xml:space="preserve"> </w:t>
      </w:r>
      <w:r w:rsidR="00B076F8" w:rsidRPr="00B076F8">
        <w:rPr>
          <w:color w:val="000000" w:themeColor="text1"/>
          <w:sz w:val="20"/>
          <w:szCs w:val="20"/>
        </w:rPr>
        <w:t>records;</w:t>
      </w:r>
    </w:p>
    <w:p w14:paraId="5D9FB566" w14:textId="208EB7B7" w:rsidR="00B076F8" w:rsidRPr="00B076F8" w:rsidRDefault="00205763" w:rsidP="00D414FC">
      <w:pPr>
        <w:pStyle w:val="BodyText"/>
        <w:numPr>
          <w:ilvl w:val="0"/>
          <w:numId w:val="4"/>
        </w:numPr>
        <w:spacing w:line="276" w:lineRule="auto"/>
        <w:jc w:val="both"/>
        <w:rPr>
          <w:color w:val="000000" w:themeColor="text1"/>
          <w:sz w:val="20"/>
          <w:szCs w:val="20"/>
        </w:rPr>
      </w:pPr>
      <w:r>
        <w:rPr>
          <w:color w:val="000000" w:themeColor="text1"/>
          <w:sz w:val="20"/>
          <w:szCs w:val="20"/>
        </w:rPr>
        <w:t>E</w:t>
      </w:r>
      <w:r w:rsidR="00B076F8" w:rsidRPr="00B076F8">
        <w:rPr>
          <w:color w:val="000000" w:themeColor="text1"/>
          <w:sz w:val="20"/>
          <w:szCs w:val="20"/>
        </w:rPr>
        <w:t>nsure that appropriate procedures remain in place to support compliance including periodic review and audit</w:t>
      </w:r>
      <w:r w:rsidR="00B076F8" w:rsidRPr="00B076F8">
        <w:rPr>
          <w:color w:val="000000" w:themeColor="text1"/>
          <w:spacing w:val="-1"/>
          <w:sz w:val="20"/>
          <w:szCs w:val="20"/>
        </w:rPr>
        <w:t xml:space="preserve"> </w:t>
      </w:r>
      <w:r w:rsidR="00B076F8" w:rsidRPr="00B076F8">
        <w:rPr>
          <w:color w:val="000000" w:themeColor="text1"/>
          <w:sz w:val="20"/>
          <w:szCs w:val="20"/>
        </w:rPr>
        <w:t>and</w:t>
      </w:r>
    </w:p>
    <w:p w14:paraId="52FEE3AB" w14:textId="648D0EE8" w:rsidR="00B076F8" w:rsidRPr="00B076F8" w:rsidRDefault="00205763" w:rsidP="00D414FC">
      <w:pPr>
        <w:pStyle w:val="BodyText"/>
        <w:numPr>
          <w:ilvl w:val="0"/>
          <w:numId w:val="4"/>
        </w:numPr>
        <w:spacing w:line="276" w:lineRule="auto"/>
        <w:jc w:val="both"/>
        <w:rPr>
          <w:color w:val="000000" w:themeColor="text1"/>
          <w:sz w:val="20"/>
          <w:szCs w:val="20"/>
        </w:rPr>
      </w:pPr>
      <w:r>
        <w:rPr>
          <w:color w:val="000000" w:themeColor="text1"/>
          <w:sz w:val="20"/>
          <w:szCs w:val="20"/>
        </w:rPr>
        <w:t>E</w:t>
      </w:r>
      <w:r w:rsidR="00B076F8" w:rsidRPr="00B076F8">
        <w:rPr>
          <w:color w:val="000000" w:themeColor="text1"/>
          <w:sz w:val="20"/>
          <w:szCs w:val="20"/>
        </w:rPr>
        <w:t>xamine the case for establishing databases and regulate such</w:t>
      </w:r>
      <w:r w:rsidR="00B076F8" w:rsidRPr="00B076F8">
        <w:rPr>
          <w:color w:val="000000" w:themeColor="text1"/>
          <w:spacing w:val="-10"/>
          <w:sz w:val="20"/>
          <w:szCs w:val="20"/>
        </w:rPr>
        <w:t xml:space="preserve"> </w:t>
      </w:r>
      <w:r w:rsidR="00B076F8" w:rsidRPr="00B076F8">
        <w:rPr>
          <w:color w:val="000000" w:themeColor="text1"/>
          <w:sz w:val="20"/>
          <w:szCs w:val="20"/>
        </w:rPr>
        <w:t>databases.</w:t>
      </w:r>
    </w:p>
    <w:p w14:paraId="1770FA41" w14:textId="77777777" w:rsidR="00B076F8" w:rsidRPr="00B076F8" w:rsidRDefault="00B076F8" w:rsidP="00B076F8">
      <w:pPr>
        <w:pStyle w:val="BodyText"/>
        <w:spacing w:line="360" w:lineRule="auto"/>
        <w:jc w:val="both"/>
        <w:rPr>
          <w:color w:val="000000" w:themeColor="text1"/>
          <w:sz w:val="20"/>
          <w:szCs w:val="20"/>
        </w:rPr>
      </w:pPr>
    </w:p>
    <w:p w14:paraId="643D4F00" w14:textId="4E634ACE" w:rsidR="00B076F8" w:rsidRPr="00B076F8" w:rsidRDefault="00B076F8" w:rsidP="00D414FC">
      <w:pPr>
        <w:pStyle w:val="BodyText"/>
        <w:spacing w:line="276" w:lineRule="auto"/>
        <w:jc w:val="both"/>
        <w:rPr>
          <w:color w:val="000000" w:themeColor="text1"/>
          <w:sz w:val="20"/>
          <w:szCs w:val="20"/>
        </w:rPr>
      </w:pPr>
      <w:r w:rsidRPr="00B076F8">
        <w:rPr>
          <w:color w:val="000000" w:themeColor="text1"/>
          <w:sz w:val="20"/>
          <w:szCs w:val="20"/>
        </w:rPr>
        <w:t>All</w:t>
      </w:r>
      <w:r w:rsidRPr="00B076F8">
        <w:rPr>
          <w:color w:val="000000" w:themeColor="text1"/>
          <w:spacing w:val="-7"/>
          <w:sz w:val="20"/>
          <w:szCs w:val="20"/>
        </w:rPr>
        <w:t xml:space="preserve"> </w:t>
      </w:r>
      <w:r w:rsidRPr="00B076F8">
        <w:rPr>
          <w:color w:val="000000" w:themeColor="text1"/>
          <w:sz w:val="20"/>
          <w:szCs w:val="20"/>
        </w:rPr>
        <w:t>staff</w:t>
      </w:r>
      <w:r w:rsidRPr="00B076F8">
        <w:rPr>
          <w:color w:val="000000" w:themeColor="text1"/>
          <w:spacing w:val="-7"/>
          <w:sz w:val="20"/>
          <w:szCs w:val="20"/>
        </w:rPr>
        <w:t xml:space="preserve"> </w:t>
      </w:r>
      <w:r w:rsidRPr="00B076F8">
        <w:rPr>
          <w:color w:val="000000" w:themeColor="text1"/>
          <w:sz w:val="20"/>
          <w:szCs w:val="20"/>
        </w:rPr>
        <w:t>members</w:t>
      </w:r>
      <w:r w:rsidRPr="00B076F8">
        <w:rPr>
          <w:color w:val="000000" w:themeColor="text1"/>
          <w:spacing w:val="-10"/>
          <w:sz w:val="20"/>
          <w:szCs w:val="20"/>
        </w:rPr>
        <w:t xml:space="preserve"> </w:t>
      </w:r>
      <w:r w:rsidRPr="00B076F8">
        <w:rPr>
          <w:color w:val="000000" w:themeColor="text1"/>
          <w:sz w:val="20"/>
          <w:szCs w:val="20"/>
        </w:rPr>
        <w:t>are</w:t>
      </w:r>
      <w:r w:rsidRPr="00B076F8">
        <w:rPr>
          <w:color w:val="000000" w:themeColor="text1"/>
          <w:spacing w:val="-7"/>
          <w:sz w:val="20"/>
          <w:szCs w:val="20"/>
        </w:rPr>
        <w:t xml:space="preserve"> </w:t>
      </w:r>
      <w:r w:rsidRPr="00B076F8">
        <w:rPr>
          <w:color w:val="000000" w:themeColor="text1"/>
          <w:sz w:val="20"/>
          <w:szCs w:val="20"/>
        </w:rPr>
        <w:t>not</w:t>
      </w:r>
      <w:r w:rsidRPr="00B076F8">
        <w:rPr>
          <w:color w:val="000000" w:themeColor="text1"/>
          <w:spacing w:val="-7"/>
          <w:sz w:val="20"/>
          <w:szCs w:val="20"/>
        </w:rPr>
        <w:t xml:space="preserve"> </w:t>
      </w:r>
      <w:r w:rsidRPr="00B076F8">
        <w:rPr>
          <w:color w:val="000000" w:themeColor="text1"/>
          <w:sz w:val="20"/>
          <w:szCs w:val="20"/>
        </w:rPr>
        <w:t>expected</w:t>
      </w:r>
      <w:r w:rsidRPr="00B076F8">
        <w:rPr>
          <w:color w:val="000000" w:themeColor="text1"/>
          <w:spacing w:val="-10"/>
          <w:sz w:val="20"/>
          <w:szCs w:val="20"/>
        </w:rPr>
        <w:t xml:space="preserve"> </w:t>
      </w:r>
      <w:r w:rsidRPr="00B076F8">
        <w:rPr>
          <w:color w:val="000000" w:themeColor="text1"/>
          <w:sz w:val="20"/>
          <w:szCs w:val="20"/>
        </w:rPr>
        <w:t>to</w:t>
      </w:r>
      <w:r w:rsidRPr="00B076F8">
        <w:rPr>
          <w:color w:val="000000" w:themeColor="text1"/>
          <w:spacing w:val="-9"/>
          <w:sz w:val="20"/>
          <w:szCs w:val="20"/>
        </w:rPr>
        <w:t xml:space="preserve"> </w:t>
      </w:r>
      <w:r w:rsidRPr="00B076F8">
        <w:rPr>
          <w:color w:val="000000" w:themeColor="text1"/>
          <w:sz w:val="20"/>
          <w:szCs w:val="20"/>
        </w:rPr>
        <w:t>be</w:t>
      </w:r>
      <w:r w:rsidRPr="00B076F8">
        <w:rPr>
          <w:color w:val="000000" w:themeColor="text1"/>
          <w:spacing w:val="-7"/>
          <w:sz w:val="20"/>
          <w:szCs w:val="20"/>
        </w:rPr>
        <w:t xml:space="preserve"> </w:t>
      </w:r>
      <w:r w:rsidRPr="00B076F8">
        <w:rPr>
          <w:color w:val="000000" w:themeColor="text1"/>
          <w:sz w:val="20"/>
          <w:szCs w:val="20"/>
        </w:rPr>
        <w:t>experts</w:t>
      </w:r>
      <w:r w:rsidRPr="00B076F8">
        <w:rPr>
          <w:color w:val="000000" w:themeColor="text1"/>
          <w:spacing w:val="-8"/>
          <w:sz w:val="20"/>
          <w:szCs w:val="20"/>
        </w:rPr>
        <w:t xml:space="preserve"> </w:t>
      </w:r>
      <w:r w:rsidRPr="00B076F8">
        <w:rPr>
          <w:color w:val="000000" w:themeColor="text1"/>
          <w:sz w:val="20"/>
          <w:szCs w:val="20"/>
        </w:rPr>
        <w:t>in</w:t>
      </w:r>
      <w:r w:rsidRPr="00B076F8">
        <w:rPr>
          <w:color w:val="000000" w:themeColor="text1"/>
          <w:spacing w:val="-8"/>
          <w:sz w:val="20"/>
          <w:szCs w:val="20"/>
        </w:rPr>
        <w:t xml:space="preserve"> </w:t>
      </w:r>
      <w:r w:rsidRPr="00B076F8">
        <w:rPr>
          <w:color w:val="000000" w:themeColor="text1"/>
          <w:sz w:val="20"/>
          <w:szCs w:val="20"/>
        </w:rPr>
        <w:t>relation</w:t>
      </w:r>
      <w:r w:rsidRPr="00B076F8">
        <w:rPr>
          <w:color w:val="000000" w:themeColor="text1"/>
          <w:spacing w:val="-9"/>
          <w:sz w:val="20"/>
          <w:szCs w:val="20"/>
        </w:rPr>
        <w:t xml:space="preserve"> </w:t>
      </w:r>
      <w:r w:rsidRPr="00B076F8">
        <w:rPr>
          <w:color w:val="000000" w:themeColor="text1"/>
          <w:sz w:val="20"/>
          <w:szCs w:val="20"/>
        </w:rPr>
        <w:t>to</w:t>
      </w:r>
      <w:r w:rsidRPr="00B076F8">
        <w:rPr>
          <w:color w:val="000000" w:themeColor="text1"/>
          <w:spacing w:val="-9"/>
          <w:sz w:val="20"/>
          <w:szCs w:val="20"/>
        </w:rPr>
        <w:t xml:space="preserve"> </w:t>
      </w:r>
      <w:r w:rsidRPr="00B076F8">
        <w:rPr>
          <w:color w:val="000000" w:themeColor="text1"/>
          <w:sz w:val="20"/>
          <w:szCs w:val="20"/>
        </w:rPr>
        <w:t>data</w:t>
      </w:r>
      <w:r w:rsidRPr="00B076F8">
        <w:rPr>
          <w:color w:val="000000" w:themeColor="text1"/>
          <w:spacing w:val="-10"/>
          <w:sz w:val="20"/>
          <w:szCs w:val="20"/>
        </w:rPr>
        <w:t xml:space="preserve"> </w:t>
      </w:r>
      <w:r w:rsidRPr="00B076F8">
        <w:rPr>
          <w:color w:val="000000" w:themeColor="text1"/>
          <w:sz w:val="20"/>
          <w:szCs w:val="20"/>
        </w:rPr>
        <w:t>protection.</w:t>
      </w:r>
      <w:r w:rsidRPr="00B076F8">
        <w:rPr>
          <w:color w:val="000000" w:themeColor="text1"/>
          <w:spacing w:val="-9"/>
          <w:sz w:val="20"/>
          <w:szCs w:val="20"/>
        </w:rPr>
        <w:t xml:space="preserve"> </w:t>
      </w:r>
      <w:r w:rsidRPr="00B076F8">
        <w:rPr>
          <w:color w:val="000000" w:themeColor="text1"/>
          <w:sz w:val="20"/>
          <w:szCs w:val="20"/>
        </w:rPr>
        <w:t>However, the</w:t>
      </w:r>
      <w:r w:rsidRPr="00B076F8">
        <w:rPr>
          <w:color w:val="000000" w:themeColor="text1"/>
          <w:spacing w:val="-8"/>
          <w:sz w:val="20"/>
          <w:szCs w:val="20"/>
        </w:rPr>
        <w:t xml:space="preserve"> </w:t>
      </w:r>
      <w:r w:rsidRPr="00B076F8">
        <w:rPr>
          <w:color w:val="000000" w:themeColor="text1"/>
          <w:sz w:val="20"/>
          <w:szCs w:val="20"/>
        </w:rPr>
        <w:t>key</w:t>
      </w:r>
      <w:r w:rsidRPr="00B076F8">
        <w:rPr>
          <w:color w:val="000000" w:themeColor="text1"/>
          <w:spacing w:val="-6"/>
          <w:sz w:val="20"/>
          <w:szCs w:val="20"/>
        </w:rPr>
        <w:t xml:space="preserve"> </w:t>
      </w:r>
      <w:r w:rsidRPr="00B076F8">
        <w:rPr>
          <w:color w:val="000000" w:themeColor="text1"/>
          <w:sz w:val="20"/>
          <w:szCs w:val="20"/>
        </w:rPr>
        <w:t>aim</w:t>
      </w:r>
      <w:r w:rsidRPr="00B076F8">
        <w:rPr>
          <w:color w:val="000000" w:themeColor="text1"/>
          <w:spacing w:val="-8"/>
          <w:sz w:val="20"/>
          <w:szCs w:val="20"/>
        </w:rPr>
        <w:t xml:space="preserve"> </w:t>
      </w:r>
      <w:r w:rsidRPr="00B076F8">
        <w:rPr>
          <w:color w:val="000000" w:themeColor="text1"/>
          <w:sz w:val="20"/>
          <w:szCs w:val="20"/>
        </w:rPr>
        <w:t>of</w:t>
      </w:r>
      <w:r w:rsidRPr="00B076F8">
        <w:rPr>
          <w:color w:val="000000" w:themeColor="text1"/>
          <w:spacing w:val="-8"/>
          <w:sz w:val="20"/>
          <w:szCs w:val="20"/>
        </w:rPr>
        <w:t xml:space="preserve"> </w:t>
      </w:r>
      <w:r w:rsidRPr="00B076F8">
        <w:rPr>
          <w:color w:val="000000" w:themeColor="text1"/>
          <w:sz w:val="20"/>
          <w:szCs w:val="20"/>
        </w:rPr>
        <w:t>this</w:t>
      </w:r>
      <w:r w:rsidRPr="00B076F8">
        <w:rPr>
          <w:color w:val="000000" w:themeColor="text1"/>
          <w:spacing w:val="-8"/>
          <w:sz w:val="20"/>
          <w:szCs w:val="20"/>
        </w:rPr>
        <w:t xml:space="preserve"> </w:t>
      </w:r>
      <w:r w:rsidRPr="00B076F8">
        <w:rPr>
          <w:color w:val="000000" w:themeColor="text1"/>
          <w:sz w:val="20"/>
          <w:szCs w:val="20"/>
        </w:rPr>
        <w:t>Policy</w:t>
      </w:r>
      <w:r w:rsidRPr="00B076F8">
        <w:rPr>
          <w:color w:val="000000" w:themeColor="text1"/>
          <w:spacing w:val="-8"/>
          <w:sz w:val="20"/>
          <w:szCs w:val="20"/>
        </w:rPr>
        <w:t xml:space="preserve"> </w:t>
      </w:r>
      <w:r w:rsidRPr="00B076F8">
        <w:rPr>
          <w:color w:val="000000" w:themeColor="text1"/>
          <w:sz w:val="20"/>
          <w:szCs w:val="20"/>
        </w:rPr>
        <w:t>is</w:t>
      </w:r>
      <w:r w:rsidRPr="00B076F8">
        <w:rPr>
          <w:color w:val="000000" w:themeColor="text1"/>
          <w:spacing w:val="-6"/>
          <w:sz w:val="20"/>
          <w:szCs w:val="20"/>
        </w:rPr>
        <w:t xml:space="preserve"> </w:t>
      </w:r>
      <w:r w:rsidRPr="00B076F8">
        <w:rPr>
          <w:color w:val="000000" w:themeColor="text1"/>
          <w:sz w:val="20"/>
          <w:szCs w:val="20"/>
        </w:rPr>
        <w:t>that</w:t>
      </w:r>
      <w:r w:rsidRPr="00B076F8">
        <w:rPr>
          <w:color w:val="000000" w:themeColor="text1"/>
          <w:spacing w:val="-8"/>
          <w:sz w:val="20"/>
          <w:szCs w:val="20"/>
        </w:rPr>
        <w:t xml:space="preserve"> </w:t>
      </w:r>
      <w:r w:rsidRPr="00B076F8">
        <w:rPr>
          <w:color w:val="000000" w:themeColor="text1"/>
          <w:sz w:val="20"/>
          <w:szCs w:val="20"/>
        </w:rPr>
        <w:t>staff</w:t>
      </w:r>
      <w:r w:rsidRPr="00B076F8">
        <w:rPr>
          <w:color w:val="000000" w:themeColor="text1"/>
          <w:spacing w:val="-7"/>
          <w:sz w:val="20"/>
          <w:szCs w:val="20"/>
        </w:rPr>
        <w:t xml:space="preserve"> </w:t>
      </w:r>
      <w:r w:rsidRPr="00B076F8">
        <w:rPr>
          <w:color w:val="000000" w:themeColor="text1"/>
          <w:sz w:val="20"/>
          <w:szCs w:val="20"/>
        </w:rPr>
        <w:t>be</w:t>
      </w:r>
      <w:r w:rsidRPr="00B076F8">
        <w:rPr>
          <w:color w:val="000000" w:themeColor="text1"/>
          <w:spacing w:val="-7"/>
          <w:sz w:val="20"/>
          <w:szCs w:val="20"/>
        </w:rPr>
        <w:t xml:space="preserve"> </w:t>
      </w:r>
      <w:r w:rsidRPr="00B076F8">
        <w:rPr>
          <w:color w:val="000000" w:themeColor="text1"/>
          <w:sz w:val="20"/>
          <w:szCs w:val="20"/>
        </w:rPr>
        <w:t>aware</w:t>
      </w:r>
      <w:r w:rsidRPr="00B076F8">
        <w:rPr>
          <w:color w:val="000000" w:themeColor="text1"/>
          <w:spacing w:val="-6"/>
          <w:sz w:val="20"/>
          <w:szCs w:val="20"/>
        </w:rPr>
        <w:t xml:space="preserve"> </w:t>
      </w:r>
      <w:r w:rsidRPr="00B076F8">
        <w:rPr>
          <w:color w:val="000000" w:themeColor="text1"/>
          <w:sz w:val="20"/>
          <w:szCs w:val="20"/>
        </w:rPr>
        <w:t>of</w:t>
      </w:r>
      <w:r w:rsidRPr="00B076F8">
        <w:rPr>
          <w:color w:val="000000" w:themeColor="text1"/>
          <w:spacing w:val="-7"/>
          <w:sz w:val="20"/>
          <w:szCs w:val="20"/>
        </w:rPr>
        <w:t xml:space="preserve"> </w:t>
      </w:r>
      <w:r w:rsidRPr="00B076F8">
        <w:rPr>
          <w:color w:val="000000" w:themeColor="text1"/>
          <w:sz w:val="20"/>
          <w:szCs w:val="20"/>
        </w:rPr>
        <w:t>their</w:t>
      </w:r>
      <w:r w:rsidRPr="00B076F8">
        <w:rPr>
          <w:color w:val="000000" w:themeColor="text1"/>
          <w:spacing w:val="-8"/>
          <w:sz w:val="20"/>
          <w:szCs w:val="20"/>
        </w:rPr>
        <w:t xml:space="preserve"> </w:t>
      </w:r>
      <w:r w:rsidRPr="00B076F8">
        <w:rPr>
          <w:color w:val="000000" w:themeColor="text1"/>
          <w:sz w:val="20"/>
          <w:szCs w:val="20"/>
        </w:rPr>
        <w:t>responsibilities</w:t>
      </w:r>
      <w:r w:rsidRPr="00B076F8">
        <w:rPr>
          <w:color w:val="000000" w:themeColor="text1"/>
          <w:spacing w:val="-9"/>
          <w:sz w:val="20"/>
          <w:szCs w:val="20"/>
        </w:rPr>
        <w:t xml:space="preserve"> </w:t>
      </w:r>
      <w:r w:rsidRPr="00B076F8">
        <w:rPr>
          <w:color w:val="000000" w:themeColor="text1"/>
          <w:sz w:val="20"/>
          <w:szCs w:val="20"/>
        </w:rPr>
        <w:t>and</w:t>
      </w:r>
      <w:r w:rsidRPr="00B076F8">
        <w:rPr>
          <w:color w:val="000000" w:themeColor="text1"/>
          <w:spacing w:val="-9"/>
          <w:sz w:val="20"/>
          <w:szCs w:val="20"/>
        </w:rPr>
        <w:t xml:space="preserve"> </w:t>
      </w:r>
      <w:r w:rsidRPr="00B076F8">
        <w:rPr>
          <w:color w:val="000000" w:themeColor="text1"/>
          <w:sz w:val="20"/>
          <w:szCs w:val="20"/>
        </w:rPr>
        <w:t>can</w:t>
      </w:r>
      <w:r w:rsidRPr="00B076F8">
        <w:rPr>
          <w:color w:val="000000" w:themeColor="text1"/>
          <w:spacing w:val="-4"/>
          <w:sz w:val="20"/>
          <w:szCs w:val="20"/>
        </w:rPr>
        <w:t xml:space="preserve"> </w:t>
      </w:r>
      <w:r w:rsidRPr="00B076F8">
        <w:rPr>
          <w:color w:val="000000" w:themeColor="text1"/>
          <w:sz w:val="20"/>
          <w:szCs w:val="20"/>
        </w:rPr>
        <w:t>identity</w:t>
      </w:r>
      <w:r w:rsidRPr="00B076F8">
        <w:rPr>
          <w:color w:val="000000" w:themeColor="text1"/>
          <w:spacing w:val="-8"/>
          <w:sz w:val="20"/>
          <w:szCs w:val="20"/>
        </w:rPr>
        <w:t xml:space="preserve"> </w:t>
      </w:r>
      <w:r w:rsidRPr="00B076F8">
        <w:rPr>
          <w:color w:val="000000" w:themeColor="text1"/>
          <w:sz w:val="20"/>
          <w:szCs w:val="20"/>
        </w:rPr>
        <w:t>where a data protection issue has arisen for consultation with the</w:t>
      </w:r>
      <w:r w:rsidRPr="00B076F8">
        <w:rPr>
          <w:color w:val="000000" w:themeColor="text1"/>
          <w:spacing w:val="3"/>
          <w:sz w:val="20"/>
          <w:szCs w:val="20"/>
        </w:rPr>
        <w:t xml:space="preserve"> </w:t>
      </w:r>
      <w:r w:rsidRPr="00B076F8">
        <w:rPr>
          <w:color w:val="000000" w:themeColor="text1"/>
          <w:sz w:val="20"/>
          <w:szCs w:val="20"/>
        </w:rPr>
        <w:t>CEO.</w:t>
      </w:r>
    </w:p>
    <w:p w14:paraId="1F0CA678" w14:textId="77777777" w:rsidR="00B076F8" w:rsidRPr="00B076F8" w:rsidRDefault="00B076F8" w:rsidP="00D414FC">
      <w:pPr>
        <w:pStyle w:val="BodyText"/>
        <w:spacing w:line="276" w:lineRule="auto"/>
        <w:jc w:val="both"/>
        <w:rPr>
          <w:color w:val="000000" w:themeColor="text1"/>
          <w:sz w:val="20"/>
          <w:szCs w:val="20"/>
        </w:rPr>
      </w:pPr>
    </w:p>
    <w:p w14:paraId="435AF98C" w14:textId="77777777" w:rsidR="00B076F8" w:rsidRPr="00B076F8" w:rsidRDefault="00B076F8" w:rsidP="00D414FC">
      <w:pPr>
        <w:pStyle w:val="BodyText"/>
        <w:spacing w:line="276" w:lineRule="auto"/>
        <w:jc w:val="both"/>
        <w:rPr>
          <w:b/>
          <w:color w:val="000000" w:themeColor="text1"/>
          <w:sz w:val="20"/>
          <w:szCs w:val="20"/>
        </w:rPr>
      </w:pPr>
      <w:r w:rsidRPr="00B076F8">
        <w:rPr>
          <w:b/>
          <w:color w:val="000000" w:themeColor="text1"/>
          <w:sz w:val="20"/>
          <w:szCs w:val="20"/>
        </w:rPr>
        <w:t>Definitions</w:t>
      </w:r>
    </w:p>
    <w:p w14:paraId="1424534B" w14:textId="58791E4E" w:rsidR="00B076F8" w:rsidRPr="00B076F8" w:rsidRDefault="00B076F8" w:rsidP="00D414FC">
      <w:pPr>
        <w:pStyle w:val="BodyText"/>
        <w:spacing w:line="276" w:lineRule="auto"/>
        <w:jc w:val="both"/>
        <w:rPr>
          <w:color w:val="000000" w:themeColor="text1"/>
          <w:sz w:val="20"/>
          <w:szCs w:val="20"/>
        </w:rPr>
      </w:pPr>
      <w:r w:rsidRPr="00B076F8">
        <w:rPr>
          <w:color w:val="000000" w:themeColor="text1"/>
          <w:sz w:val="20"/>
          <w:szCs w:val="20"/>
        </w:rPr>
        <w:t xml:space="preserve">Data Protection is the safeguarding of the privacy rights of individuals in relation to the processing, storage and security of their personal data. Staff and </w:t>
      </w:r>
      <w:r w:rsidR="00F370D8">
        <w:rPr>
          <w:color w:val="000000" w:themeColor="text1"/>
          <w:sz w:val="20"/>
          <w:szCs w:val="20"/>
        </w:rPr>
        <w:t>Supporter</w:t>
      </w:r>
      <w:r w:rsidRPr="00B076F8">
        <w:rPr>
          <w:color w:val="000000" w:themeColor="text1"/>
          <w:sz w:val="20"/>
          <w:szCs w:val="20"/>
        </w:rPr>
        <w:t>s supply information</w:t>
      </w:r>
      <w:r w:rsidRPr="00B076F8">
        <w:rPr>
          <w:color w:val="000000" w:themeColor="text1"/>
          <w:spacing w:val="-10"/>
          <w:sz w:val="20"/>
          <w:szCs w:val="20"/>
        </w:rPr>
        <w:t xml:space="preserve"> </w:t>
      </w:r>
      <w:r w:rsidRPr="00B076F8">
        <w:rPr>
          <w:color w:val="000000" w:themeColor="text1"/>
          <w:sz w:val="20"/>
          <w:szCs w:val="20"/>
        </w:rPr>
        <w:t>about</w:t>
      </w:r>
      <w:r w:rsidRPr="00B076F8">
        <w:rPr>
          <w:color w:val="000000" w:themeColor="text1"/>
          <w:spacing w:val="-12"/>
          <w:sz w:val="20"/>
          <w:szCs w:val="20"/>
        </w:rPr>
        <w:t xml:space="preserve"> </w:t>
      </w:r>
      <w:r w:rsidRPr="00B076F8">
        <w:rPr>
          <w:color w:val="000000" w:themeColor="text1"/>
          <w:sz w:val="20"/>
          <w:szCs w:val="20"/>
        </w:rPr>
        <w:t>themselves</w:t>
      </w:r>
      <w:r w:rsidRPr="00B076F8">
        <w:rPr>
          <w:color w:val="000000" w:themeColor="text1"/>
          <w:spacing w:val="-11"/>
          <w:sz w:val="20"/>
          <w:szCs w:val="20"/>
        </w:rPr>
        <w:t xml:space="preserve"> </w:t>
      </w:r>
      <w:r w:rsidRPr="00B076F8">
        <w:rPr>
          <w:color w:val="000000" w:themeColor="text1"/>
          <w:sz w:val="20"/>
          <w:szCs w:val="20"/>
        </w:rPr>
        <w:t>(for</w:t>
      </w:r>
      <w:r w:rsidRPr="00B076F8">
        <w:rPr>
          <w:color w:val="000000" w:themeColor="text1"/>
          <w:spacing w:val="-13"/>
          <w:sz w:val="20"/>
          <w:szCs w:val="20"/>
        </w:rPr>
        <w:t xml:space="preserve"> </w:t>
      </w:r>
      <w:r w:rsidRPr="00B076F8">
        <w:rPr>
          <w:color w:val="000000" w:themeColor="text1"/>
          <w:sz w:val="20"/>
          <w:szCs w:val="20"/>
        </w:rPr>
        <w:t>example,</w:t>
      </w:r>
      <w:r w:rsidRPr="00B076F8">
        <w:rPr>
          <w:color w:val="000000" w:themeColor="text1"/>
          <w:spacing w:val="-13"/>
          <w:sz w:val="20"/>
          <w:szCs w:val="20"/>
        </w:rPr>
        <w:t xml:space="preserve"> </w:t>
      </w:r>
      <w:r w:rsidRPr="00B076F8">
        <w:rPr>
          <w:color w:val="000000" w:themeColor="text1"/>
          <w:sz w:val="20"/>
          <w:szCs w:val="20"/>
        </w:rPr>
        <w:t>monthly</w:t>
      </w:r>
      <w:r w:rsidRPr="00B076F8">
        <w:rPr>
          <w:color w:val="000000" w:themeColor="text1"/>
          <w:spacing w:val="-12"/>
          <w:sz w:val="20"/>
          <w:szCs w:val="20"/>
        </w:rPr>
        <w:t xml:space="preserve"> </w:t>
      </w:r>
      <w:r w:rsidRPr="00B076F8">
        <w:rPr>
          <w:color w:val="000000" w:themeColor="text1"/>
          <w:sz w:val="20"/>
          <w:szCs w:val="20"/>
        </w:rPr>
        <w:lastRenderedPageBreak/>
        <w:t>direct</w:t>
      </w:r>
      <w:r w:rsidRPr="00B076F8">
        <w:rPr>
          <w:color w:val="000000" w:themeColor="text1"/>
          <w:spacing w:val="-10"/>
          <w:sz w:val="20"/>
          <w:szCs w:val="20"/>
        </w:rPr>
        <w:t xml:space="preserve"> </w:t>
      </w:r>
      <w:r w:rsidRPr="00B076F8">
        <w:rPr>
          <w:color w:val="000000" w:themeColor="text1"/>
          <w:sz w:val="20"/>
          <w:szCs w:val="20"/>
        </w:rPr>
        <w:t>debit</w:t>
      </w:r>
      <w:r w:rsidRPr="00B076F8">
        <w:rPr>
          <w:color w:val="000000" w:themeColor="text1"/>
          <w:spacing w:val="-10"/>
          <w:sz w:val="20"/>
          <w:szCs w:val="20"/>
        </w:rPr>
        <w:t xml:space="preserve"> </w:t>
      </w:r>
      <w:r w:rsidRPr="00B076F8">
        <w:rPr>
          <w:color w:val="000000" w:themeColor="text1"/>
          <w:sz w:val="20"/>
          <w:szCs w:val="20"/>
        </w:rPr>
        <w:t>details)</w:t>
      </w:r>
      <w:r w:rsidRPr="00B076F8">
        <w:rPr>
          <w:color w:val="000000" w:themeColor="text1"/>
          <w:spacing w:val="-13"/>
          <w:sz w:val="20"/>
          <w:szCs w:val="20"/>
        </w:rPr>
        <w:t xml:space="preserve"> </w:t>
      </w:r>
      <w:r w:rsidRPr="00B076F8">
        <w:rPr>
          <w:color w:val="000000" w:themeColor="text1"/>
          <w:sz w:val="20"/>
          <w:szCs w:val="20"/>
        </w:rPr>
        <w:t>to</w:t>
      </w:r>
      <w:r w:rsidRPr="00B076F8">
        <w:rPr>
          <w:color w:val="000000" w:themeColor="text1"/>
          <w:spacing w:val="-11"/>
          <w:sz w:val="20"/>
          <w:szCs w:val="20"/>
        </w:rPr>
        <w:t xml:space="preserve"> </w:t>
      </w:r>
      <w:r w:rsidR="00205763">
        <w:rPr>
          <w:color w:val="000000" w:themeColor="text1"/>
          <w:sz w:val="20"/>
          <w:szCs w:val="20"/>
        </w:rPr>
        <w:t>The Care Trust</w:t>
      </w:r>
      <w:r w:rsidR="00205763" w:rsidRPr="00B076F8">
        <w:rPr>
          <w:color w:val="000000" w:themeColor="text1"/>
          <w:spacing w:val="-11"/>
          <w:sz w:val="20"/>
          <w:szCs w:val="20"/>
        </w:rPr>
        <w:t xml:space="preserve"> </w:t>
      </w:r>
      <w:r w:rsidRPr="00B076F8">
        <w:rPr>
          <w:color w:val="000000" w:themeColor="text1"/>
          <w:sz w:val="20"/>
          <w:szCs w:val="20"/>
        </w:rPr>
        <w:t>and</w:t>
      </w:r>
      <w:r w:rsidRPr="00B076F8">
        <w:rPr>
          <w:color w:val="000000" w:themeColor="text1"/>
          <w:spacing w:val="-13"/>
          <w:sz w:val="20"/>
          <w:szCs w:val="20"/>
        </w:rPr>
        <w:t xml:space="preserve"> </w:t>
      </w:r>
      <w:r w:rsidRPr="00B076F8">
        <w:rPr>
          <w:color w:val="000000" w:themeColor="text1"/>
          <w:sz w:val="20"/>
          <w:szCs w:val="20"/>
        </w:rPr>
        <w:t>thus,</w:t>
      </w:r>
      <w:r w:rsidRPr="00B076F8">
        <w:rPr>
          <w:color w:val="000000" w:themeColor="text1"/>
          <w:spacing w:val="-11"/>
          <w:sz w:val="20"/>
          <w:szCs w:val="20"/>
        </w:rPr>
        <w:t xml:space="preserve"> </w:t>
      </w:r>
      <w:r w:rsidRPr="00B076F8">
        <w:rPr>
          <w:color w:val="000000" w:themeColor="text1"/>
          <w:sz w:val="20"/>
          <w:szCs w:val="20"/>
        </w:rPr>
        <w:t>the legislation</w:t>
      </w:r>
      <w:r w:rsidRPr="00B076F8">
        <w:rPr>
          <w:color w:val="000000" w:themeColor="text1"/>
          <w:spacing w:val="1"/>
          <w:sz w:val="20"/>
          <w:szCs w:val="20"/>
        </w:rPr>
        <w:t xml:space="preserve"> </w:t>
      </w:r>
      <w:r w:rsidRPr="00B076F8">
        <w:rPr>
          <w:color w:val="000000" w:themeColor="text1"/>
          <w:sz w:val="20"/>
          <w:szCs w:val="20"/>
        </w:rPr>
        <w:t>applies.</w:t>
      </w:r>
    </w:p>
    <w:p w14:paraId="509C1925" w14:textId="77777777" w:rsidR="00B076F8" w:rsidRPr="00B076F8" w:rsidRDefault="00B076F8" w:rsidP="00D414FC">
      <w:pPr>
        <w:pStyle w:val="BodyText"/>
        <w:spacing w:line="276" w:lineRule="auto"/>
        <w:jc w:val="both"/>
        <w:rPr>
          <w:color w:val="000000" w:themeColor="text1"/>
          <w:sz w:val="20"/>
          <w:szCs w:val="20"/>
        </w:rPr>
      </w:pPr>
    </w:p>
    <w:p w14:paraId="0F7D836D" w14:textId="387A9A81" w:rsidR="00B076F8" w:rsidRPr="00B076F8" w:rsidRDefault="00B076F8" w:rsidP="00D414FC">
      <w:pPr>
        <w:pStyle w:val="BodyText"/>
        <w:spacing w:line="276" w:lineRule="auto"/>
        <w:jc w:val="both"/>
        <w:rPr>
          <w:color w:val="000000" w:themeColor="text1"/>
          <w:sz w:val="20"/>
          <w:szCs w:val="20"/>
        </w:rPr>
      </w:pPr>
      <w:r w:rsidRPr="00B076F8">
        <w:rPr>
          <w:color w:val="000000" w:themeColor="text1"/>
          <w:sz w:val="20"/>
          <w:szCs w:val="20"/>
        </w:rPr>
        <w:t>Data</w:t>
      </w:r>
      <w:r w:rsidRPr="00B076F8">
        <w:rPr>
          <w:color w:val="000000" w:themeColor="text1"/>
          <w:spacing w:val="-10"/>
          <w:sz w:val="20"/>
          <w:szCs w:val="20"/>
        </w:rPr>
        <w:t xml:space="preserve"> </w:t>
      </w:r>
      <w:r w:rsidRPr="00B076F8">
        <w:rPr>
          <w:color w:val="000000" w:themeColor="text1"/>
          <w:sz w:val="20"/>
          <w:szCs w:val="20"/>
        </w:rPr>
        <w:t>Controller</w:t>
      </w:r>
      <w:r w:rsidRPr="00B076F8">
        <w:rPr>
          <w:color w:val="000000" w:themeColor="text1"/>
          <w:spacing w:val="-7"/>
          <w:sz w:val="20"/>
          <w:szCs w:val="20"/>
        </w:rPr>
        <w:t xml:space="preserve"> </w:t>
      </w:r>
      <w:r w:rsidRPr="00B076F8">
        <w:rPr>
          <w:color w:val="000000" w:themeColor="text1"/>
          <w:sz w:val="20"/>
          <w:szCs w:val="20"/>
        </w:rPr>
        <w:t>means</w:t>
      </w:r>
      <w:r w:rsidRPr="00B076F8">
        <w:rPr>
          <w:color w:val="000000" w:themeColor="text1"/>
          <w:spacing w:val="-10"/>
          <w:sz w:val="20"/>
          <w:szCs w:val="20"/>
        </w:rPr>
        <w:t xml:space="preserve"> </w:t>
      </w:r>
      <w:r w:rsidRPr="00B076F8">
        <w:rPr>
          <w:color w:val="000000" w:themeColor="text1"/>
          <w:sz w:val="20"/>
          <w:szCs w:val="20"/>
        </w:rPr>
        <w:t>the</w:t>
      </w:r>
      <w:r w:rsidRPr="00B076F8">
        <w:rPr>
          <w:color w:val="000000" w:themeColor="text1"/>
          <w:spacing w:val="-11"/>
          <w:sz w:val="20"/>
          <w:szCs w:val="20"/>
        </w:rPr>
        <w:t xml:space="preserve"> </w:t>
      </w:r>
      <w:r w:rsidRPr="00B076F8">
        <w:rPr>
          <w:color w:val="000000" w:themeColor="text1"/>
          <w:sz w:val="20"/>
          <w:szCs w:val="20"/>
        </w:rPr>
        <w:t>natural</w:t>
      </w:r>
      <w:r w:rsidRPr="00B076F8">
        <w:rPr>
          <w:color w:val="000000" w:themeColor="text1"/>
          <w:spacing w:val="-10"/>
          <w:sz w:val="20"/>
          <w:szCs w:val="20"/>
        </w:rPr>
        <w:t xml:space="preserve"> </w:t>
      </w:r>
      <w:r w:rsidRPr="00B076F8">
        <w:rPr>
          <w:color w:val="000000" w:themeColor="text1"/>
          <w:sz w:val="20"/>
          <w:szCs w:val="20"/>
        </w:rPr>
        <w:t>or</w:t>
      </w:r>
      <w:r w:rsidRPr="00B076F8">
        <w:rPr>
          <w:color w:val="000000" w:themeColor="text1"/>
          <w:spacing w:val="-10"/>
          <w:sz w:val="20"/>
          <w:szCs w:val="20"/>
        </w:rPr>
        <w:t xml:space="preserve"> </w:t>
      </w:r>
      <w:r w:rsidRPr="00B076F8">
        <w:rPr>
          <w:color w:val="000000" w:themeColor="text1"/>
          <w:sz w:val="20"/>
          <w:szCs w:val="20"/>
        </w:rPr>
        <w:t>legal</w:t>
      </w:r>
      <w:r w:rsidRPr="00B076F8">
        <w:rPr>
          <w:color w:val="000000" w:themeColor="text1"/>
          <w:spacing w:val="-10"/>
          <w:sz w:val="20"/>
          <w:szCs w:val="20"/>
        </w:rPr>
        <w:t xml:space="preserve"> </w:t>
      </w:r>
      <w:r w:rsidRPr="00B076F8">
        <w:rPr>
          <w:color w:val="000000" w:themeColor="text1"/>
          <w:sz w:val="20"/>
          <w:szCs w:val="20"/>
        </w:rPr>
        <w:t>person,</w:t>
      </w:r>
      <w:r w:rsidRPr="00B076F8">
        <w:rPr>
          <w:color w:val="000000" w:themeColor="text1"/>
          <w:spacing w:val="-11"/>
          <w:sz w:val="20"/>
          <w:szCs w:val="20"/>
        </w:rPr>
        <w:t xml:space="preserve"> </w:t>
      </w:r>
      <w:r w:rsidRPr="00B076F8">
        <w:rPr>
          <w:color w:val="000000" w:themeColor="text1"/>
          <w:sz w:val="20"/>
          <w:szCs w:val="20"/>
        </w:rPr>
        <w:t>public</w:t>
      </w:r>
      <w:r w:rsidRPr="00B076F8">
        <w:rPr>
          <w:color w:val="000000" w:themeColor="text1"/>
          <w:spacing w:val="-8"/>
          <w:sz w:val="20"/>
          <w:szCs w:val="20"/>
        </w:rPr>
        <w:t xml:space="preserve"> </w:t>
      </w:r>
      <w:r w:rsidRPr="00B076F8">
        <w:rPr>
          <w:color w:val="000000" w:themeColor="text1"/>
          <w:sz w:val="20"/>
          <w:szCs w:val="20"/>
        </w:rPr>
        <w:t>authority,</w:t>
      </w:r>
      <w:r w:rsidRPr="00B076F8">
        <w:rPr>
          <w:color w:val="000000" w:themeColor="text1"/>
          <w:spacing w:val="-10"/>
          <w:sz w:val="20"/>
          <w:szCs w:val="20"/>
        </w:rPr>
        <w:t xml:space="preserve"> </w:t>
      </w:r>
      <w:r w:rsidRPr="00B076F8">
        <w:rPr>
          <w:color w:val="000000" w:themeColor="text1"/>
          <w:sz w:val="20"/>
          <w:szCs w:val="20"/>
        </w:rPr>
        <w:t>agency</w:t>
      </w:r>
      <w:r w:rsidRPr="00B076F8">
        <w:rPr>
          <w:color w:val="000000" w:themeColor="text1"/>
          <w:spacing w:val="-9"/>
          <w:sz w:val="20"/>
          <w:szCs w:val="20"/>
        </w:rPr>
        <w:t xml:space="preserve"> </w:t>
      </w:r>
      <w:r w:rsidRPr="00B076F8">
        <w:rPr>
          <w:color w:val="000000" w:themeColor="text1"/>
          <w:sz w:val="20"/>
          <w:szCs w:val="20"/>
        </w:rPr>
        <w:t>or</w:t>
      </w:r>
      <w:r w:rsidRPr="00B076F8">
        <w:rPr>
          <w:color w:val="000000" w:themeColor="text1"/>
          <w:spacing w:val="-7"/>
          <w:sz w:val="20"/>
          <w:szCs w:val="20"/>
        </w:rPr>
        <w:t xml:space="preserve"> </w:t>
      </w:r>
      <w:r w:rsidRPr="00B076F8">
        <w:rPr>
          <w:color w:val="000000" w:themeColor="text1"/>
          <w:sz w:val="20"/>
          <w:szCs w:val="20"/>
        </w:rPr>
        <w:t>any</w:t>
      </w:r>
      <w:r w:rsidRPr="00B076F8">
        <w:rPr>
          <w:color w:val="000000" w:themeColor="text1"/>
          <w:spacing w:val="-9"/>
          <w:sz w:val="20"/>
          <w:szCs w:val="20"/>
        </w:rPr>
        <w:t xml:space="preserve"> </w:t>
      </w:r>
      <w:r w:rsidRPr="00B076F8">
        <w:rPr>
          <w:color w:val="000000" w:themeColor="text1"/>
          <w:sz w:val="20"/>
          <w:szCs w:val="20"/>
        </w:rPr>
        <w:t>other</w:t>
      </w:r>
      <w:r w:rsidRPr="00B076F8">
        <w:rPr>
          <w:color w:val="000000" w:themeColor="text1"/>
          <w:spacing w:val="-10"/>
          <w:sz w:val="20"/>
          <w:szCs w:val="20"/>
        </w:rPr>
        <w:t xml:space="preserve"> </w:t>
      </w:r>
      <w:r w:rsidRPr="00B076F8">
        <w:rPr>
          <w:color w:val="000000" w:themeColor="text1"/>
          <w:sz w:val="20"/>
          <w:szCs w:val="20"/>
        </w:rPr>
        <w:t xml:space="preserve">body which alone or jointly with others determines the purposes and means of the processing of personal data. In general, the Controller is </w:t>
      </w:r>
      <w:r w:rsidR="00205763">
        <w:rPr>
          <w:color w:val="000000" w:themeColor="text1"/>
          <w:sz w:val="20"/>
          <w:szCs w:val="20"/>
        </w:rPr>
        <w:t>The Care Trust</w:t>
      </w:r>
      <w:r w:rsidRPr="00B076F8">
        <w:rPr>
          <w:color w:val="000000" w:themeColor="text1"/>
          <w:sz w:val="20"/>
          <w:szCs w:val="20"/>
        </w:rPr>
        <w:t>. However, it may interact with other bodies that also act as Data Controller.</w:t>
      </w:r>
    </w:p>
    <w:p w14:paraId="5D279E0D" w14:textId="77777777" w:rsidR="00B076F8" w:rsidRPr="00B076F8" w:rsidRDefault="00B076F8" w:rsidP="00D414FC">
      <w:pPr>
        <w:pStyle w:val="BodyText"/>
        <w:spacing w:line="276" w:lineRule="auto"/>
        <w:jc w:val="both"/>
        <w:rPr>
          <w:color w:val="000000" w:themeColor="text1"/>
          <w:sz w:val="20"/>
          <w:szCs w:val="20"/>
        </w:rPr>
      </w:pPr>
    </w:p>
    <w:p w14:paraId="53E72E11" w14:textId="7CF23E75" w:rsidR="00B076F8" w:rsidRPr="00B076F8" w:rsidRDefault="00B076F8" w:rsidP="00D414FC">
      <w:pPr>
        <w:pStyle w:val="BodyText"/>
        <w:spacing w:line="276" w:lineRule="auto"/>
        <w:jc w:val="both"/>
        <w:rPr>
          <w:color w:val="000000" w:themeColor="text1"/>
          <w:sz w:val="20"/>
          <w:szCs w:val="20"/>
        </w:rPr>
      </w:pPr>
      <w:r w:rsidRPr="00B076F8">
        <w:rPr>
          <w:color w:val="000000" w:themeColor="text1"/>
          <w:sz w:val="20"/>
          <w:szCs w:val="20"/>
        </w:rPr>
        <w:t>A</w:t>
      </w:r>
      <w:r w:rsidRPr="00B076F8">
        <w:rPr>
          <w:color w:val="000000" w:themeColor="text1"/>
          <w:spacing w:val="-2"/>
          <w:sz w:val="20"/>
          <w:szCs w:val="20"/>
        </w:rPr>
        <w:t xml:space="preserve"> </w:t>
      </w:r>
      <w:r w:rsidRPr="00B076F8">
        <w:rPr>
          <w:color w:val="000000" w:themeColor="text1"/>
          <w:sz w:val="20"/>
          <w:szCs w:val="20"/>
        </w:rPr>
        <w:t>Data</w:t>
      </w:r>
      <w:r w:rsidRPr="00B076F8">
        <w:rPr>
          <w:color w:val="000000" w:themeColor="text1"/>
          <w:spacing w:val="-4"/>
          <w:sz w:val="20"/>
          <w:szCs w:val="20"/>
        </w:rPr>
        <w:t xml:space="preserve"> </w:t>
      </w:r>
      <w:r w:rsidRPr="00B076F8">
        <w:rPr>
          <w:color w:val="000000" w:themeColor="text1"/>
          <w:sz w:val="20"/>
          <w:szCs w:val="20"/>
        </w:rPr>
        <w:t>Subject</w:t>
      </w:r>
      <w:r w:rsidRPr="00B076F8">
        <w:rPr>
          <w:color w:val="000000" w:themeColor="text1"/>
          <w:spacing w:val="-2"/>
          <w:sz w:val="20"/>
          <w:szCs w:val="20"/>
        </w:rPr>
        <w:t xml:space="preserve"> </w:t>
      </w:r>
      <w:r w:rsidRPr="00B076F8">
        <w:rPr>
          <w:color w:val="000000" w:themeColor="text1"/>
          <w:sz w:val="20"/>
          <w:szCs w:val="20"/>
        </w:rPr>
        <w:t>is</w:t>
      </w:r>
      <w:r w:rsidRPr="00B076F8">
        <w:rPr>
          <w:color w:val="000000" w:themeColor="text1"/>
          <w:spacing w:val="-3"/>
          <w:sz w:val="20"/>
          <w:szCs w:val="20"/>
        </w:rPr>
        <w:t xml:space="preserve"> </w:t>
      </w:r>
      <w:r w:rsidRPr="00B076F8">
        <w:rPr>
          <w:color w:val="000000" w:themeColor="text1"/>
          <w:sz w:val="20"/>
          <w:szCs w:val="20"/>
        </w:rPr>
        <w:t>an</w:t>
      </w:r>
      <w:r w:rsidRPr="00B076F8">
        <w:rPr>
          <w:color w:val="000000" w:themeColor="text1"/>
          <w:spacing w:val="-2"/>
          <w:sz w:val="20"/>
          <w:szCs w:val="20"/>
        </w:rPr>
        <w:t xml:space="preserve"> </w:t>
      </w:r>
      <w:r w:rsidRPr="00B076F8">
        <w:rPr>
          <w:color w:val="000000" w:themeColor="text1"/>
          <w:sz w:val="20"/>
          <w:szCs w:val="20"/>
        </w:rPr>
        <w:t>individual</w:t>
      </w:r>
      <w:r w:rsidRPr="00B076F8">
        <w:rPr>
          <w:color w:val="000000" w:themeColor="text1"/>
          <w:spacing w:val="-3"/>
          <w:sz w:val="20"/>
          <w:szCs w:val="20"/>
        </w:rPr>
        <w:t xml:space="preserve"> </w:t>
      </w:r>
      <w:r w:rsidRPr="00B076F8">
        <w:rPr>
          <w:color w:val="000000" w:themeColor="text1"/>
          <w:sz w:val="20"/>
          <w:szCs w:val="20"/>
        </w:rPr>
        <w:t>who</w:t>
      </w:r>
      <w:r w:rsidRPr="00B076F8">
        <w:rPr>
          <w:color w:val="000000" w:themeColor="text1"/>
          <w:spacing w:val="-2"/>
          <w:sz w:val="20"/>
          <w:szCs w:val="20"/>
        </w:rPr>
        <w:t xml:space="preserve"> </w:t>
      </w:r>
      <w:r w:rsidRPr="00B076F8">
        <w:rPr>
          <w:color w:val="000000" w:themeColor="text1"/>
          <w:sz w:val="20"/>
          <w:szCs w:val="20"/>
        </w:rPr>
        <w:t>is</w:t>
      </w:r>
      <w:r w:rsidRPr="00B076F8">
        <w:rPr>
          <w:color w:val="000000" w:themeColor="text1"/>
          <w:spacing w:val="-6"/>
          <w:sz w:val="20"/>
          <w:szCs w:val="20"/>
        </w:rPr>
        <w:t xml:space="preserve"> </w:t>
      </w:r>
      <w:r w:rsidRPr="00B076F8">
        <w:rPr>
          <w:color w:val="000000" w:themeColor="text1"/>
          <w:sz w:val="20"/>
          <w:szCs w:val="20"/>
        </w:rPr>
        <w:t>the</w:t>
      </w:r>
      <w:r w:rsidRPr="00B076F8">
        <w:rPr>
          <w:color w:val="000000" w:themeColor="text1"/>
          <w:spacing w:val="-2"/>
          <w:sz w:val="20"/>
          <w:szCs w:val="20"/>
        </w:rPr>
        <w:t xml:space="preserve"> </w:t>
      </w:r>
      <w:r w:rsidRPr="00B076F8">
        <w:rPr>
          <w:color w:val="000000" w:themeColor="text1"/>
          <w:sz w:val="20"/>
          <w:szCs w:val="20"/>
        </w:rPr>
        <w:t>subject</w:t>
      </w:r>
      <w:r w:rsidRPr="00B076F8">
        <w:rPr>
          <w:color w:val="000000" w:themeColor="text1"/>
          <w:spacing w:val="-4"/>
          <w:sz w:val="20"/>
          <w:szCs w:val="20"/>
        </w:rPr>
        <w:t xml:space="preserve"> </w:t>
      </w:r>
      <w:r w:rsidRPr="00B076F8">
        <w:rPr>
          <w:color w:val="000000" w:themeColor="text1"/>
          <w:sz w:val="20"/>
          <w:szCs w:val="20"/>
        </w:rPr>
        <w:t>of</w:t>
      </w:r>
      <w:r w:rsidRPr="00B076F8">
        <w:rPr>
          <w:color w:val="000000" w:themeColor="text1"/>
          <w:spacing w:val="-1"/>
          <w:sz w:val="20"/>
          <w:szCs w:val="20"/>
        </w:rPr>
        <w:t xml:space="preserve"> </w:t>
      </w:r>
      <w:r w:rsidRPr="00B076F8">
        <w:rPr>
          <w:color w:val="000000" w:themeColor="text1"/>
          <w:sz w:val="20"/>
          <w:szCs w:val="20"/>
        </w:rPr>
        <w:t>personal</w:t>
      </w:r>
      <w:r w:rsidRPr="00B076F8">
        <w:rPr>
          <w:color w:val="000000" w:themeColor="text1"/>
          <w:spacing w:val="-5"/>
          <w:sz w:val="20"/>
          <w:szCs w:val="20"/>
        </w:rPr>
        <w:t xml:space="preserve"> </w:t>
      </w:r>
      <w:r w:rsidRPr="00B076F8">
        <w:rPr>
          <w:color w:val="000000" w:themeColor="text1"/>
          <w:sz w:val="20"/>
          <w:szCs w:val="20"/>
        </w:rPr>
        <w:t>data,</w:t>
      </w:r>
      <w:r w:rsidRPr="00B076F8">
        <w:rPr>
          <w:color w:val="000000" w:themeColor="text1"/>
          <w:spacing w:val="-5"/>
          <w:sz w:val="20"/>
          <w:szCs w:val="20"/>
        </w:rPr>
        <w:t xml:space="preserve"> </w:t>
      </w:r>
      <w:r w:rsidRPr="00B076F8">
        <w:rPr>
          <w:color w:val="000000" w:themeColor="text1"/>
          <w:sz w:val="20"/>
          <w:szCs w:val="20"/>
        </w:rPr>
        <w:t>and</w:t>
      </w:r>
      <w:r w:rsidRPr="00B076F8">
        <w:rPr>
          <w:color w:val="000000" w:themeColor="text1"/>
          <w:spacing w:val="-4"/>
          <w:sz w:val="20"/>
          <w:szCs w:val="20"/>
        </w:rPr>
        <w:t xml:space="preserve"> </w:t>
      </w:r>
      <w:r w:rsidRPr="00B076F8">
        <w:rPr>
          <w:color w:val="000000" w:themeColor="text1"/>
          <w:sz w:val="20"/>
          <w:szCs w:val="20"/>
        </w:rPr>
        <w:t>this</w:t>
      </w:r>
      <w:r w:rsidRPr="00B076F8">
        <w:rPr>
          <w:color w:val="000000" w:themeColor="text1"/>
          <w:spacing w:val="-3"/>
          <w:sz w:val="20"/>
          <w:szCs w:val="20"/>
        </w:rPr>
        <w:t xml:space="preserve"> </w:t>
      </w:r>
      <w:r w:rsidRPr="00B076F8">
        <w:rPr>
          <w:color w:val="000000" w:themeColor="text1"/>
          <w:sz w:val="20"/>
          <w:szCs w:val="20"/>
        </w:rPr>
        <w:t>term</w:t>
      </w:r>
      <w:r w:rsidRPr="00B076F8">
        <w:rPr>
          <w:color w:val="000000" w:themeColor="text1"/>
          <w:spacing w:val="-3"/>
          <w:sz w:val="20"/>
          <w:szCs w:val="20"/>
        </w:rPr>
        <w:t xml:space="preserve"> </w:t>
      </w:r>
      <w:r w:rsidRPr="00B076F8">
        <w:rPr>
          <w:color w:val="000000" w:themeColor="text1"/>
          <w:sz w:val="20"/>
          <w:szCs w:val="20"/>
        </w:rPr>
        <w:t>covers</w:t>
      </w:r>
      <w:r w:rsidRPr="00B076F8">
        <w:rPr>
          <w:color w:val="000000" w:themeColor="text1"/>
          <w:spacing w:val="-3"/>
          <w:sz w:val="20"/>
          <w:szCs w:val="20"/>
        </w:rPr>
        <w:t xml:space="preserve"> </w:t>
      </w:r>
      <w:r w:rsidRPr="00B076F8">
        <w:rPr>
          <w:color w:val="000000" w:themeColor="text1"/>
          <w:sz w:val="20"/>
          <w:szCs w:val="20"/>
        </w:rPr>
        <w:t xml:space="preserve">both staff and </w:t>
      </w:r>
      <w:r w:rsidR="00F370D8">
        <w:rPr>
          <w:color w:val="000000" w:themeColor="text1"/>
          <w:sz w:val="20"/>
          <w:szCs w:val="20"/>
        </w:rPr>
        <w:t>Supporter</w:t>
      </w:r>
      <w:r w:rsidRPr="00B076F8">
        <w:rPr>
          <w:color w:val="000000" w:themeColor="text1"/>
          <w:sz w:val="20"/>
          <w:szCs w:val="20"/>
        </w:rPr>
        <w:t xml:space="preserve">s to </w:t>
      </w:r>
      <w:r w:rsidR="00857C48">
        <w:rPr>
          <w:color w:val="000000" w:themeColor="text1"/>
          <w:sz w:val="20"/>
          <w:szCs w:val="20"/>
        </w:rPr>
        <w:t>The Care Trust</w:t>
      </w:r>
      <w:r w:rsidRPr="00B076F8">
        <w:rPr>
          <w:color w:val="000000" w:themeColor="text1"/>
          <w:sz w:val="20"/>
          <w:szCs w:val="20"/>
        </w:rPr>
        <w:t>. Data Protection legislation applies only to living</w:t>
      </w:r>
      <w:r w:rsidRPr="00B076F8">
        <w:rPr>
          <w:color w:val="000000" w:themeColor="text1"/>
          <w:spacing w:val="-17"/>
          <w:sz w:val="20"/>
          <w:szCs w:val="20"/>
        </w:rPr>
        <w:t xml:space="preserve"> </w:t>
      </w:r>
      <w:r w:rsidRPr="00B076F8">
        <w:rPr>
          <w:color w:val="000000" w:themeColor="text1"/>
          <w:sz w:val="20"/>
          <w:szCs w:val="20"/>
        </w:rPr>
        <w:t>persons.</w:t>
      </w:r>
    </w:p>
    <w:p w14:paraId="66DF17BE" w14:textId="77777777" w:rsidR="00B076F8" w:rsidRPr="00B076F8" w:rsidRDefault="00B076F8" w:rsidP="00D414FC">
      <w:pPr>
        <w:pStyle w:val="BodyText"/>
        <w:spacing w:line="276" w:lineRule="auto"/>
        <w:jc w:val="both"/>
        <w:rPr>
          <w:color w:val="000000" w:themeColor="text1"/>
          <w:sz w:val="20"/>
          <w:szCs w:val="20"/>
        </w:rPr>
      </w:pPr>
    </w:p>
    <w:p w14:paraId="179EBE80" w14:textId="77777777" w:rsidR="00B076F8" w:rsidRPr="00B076F8" w:rsidRDefault="00B076F8" w:rsidP="00D414FC">
      <w:pPr>
        <w:pStyle w:val="BodyText"/>
        <w:spacing w:line="276" w:lineRule="auto"/>
        <w:jc w:val="both"/>
        <w:rPr>
          <w:color w:val="000000" w:themeColor="text1"/>
          <w:sz w:val="20"/>
          <w:szCs w:val="20"/>
        </w:rPr>
      </w:pPr>
      <w:r w:rsidRPr="00B076F8">
        <w:rPr>
          <w:color w:val="000000" w:themeColor="text1"/>
          <w:sz w:val="20"/>
          <w:szCs w:val="20"/>
        </w:rPr>
        <w:t>Data is information in a form which can be processed and rights apply whether the information is held in electronic or manual format, or in photographs or digital</w:t>
      </w:r>
      <w:r w:rsidRPr="00B076F8">
        <w:rPr>
          <w:color w:val="000000" w:themeColor="text1"/>
          <w:spacing w:val="-16"/>
          <w:sz w:val="20"/>
          <w:szCs w:val="20"/>
        </w:rPr>
        <w:t xml:space="preserve"> </w:t>
      </w:r>
      <w:r w:rsidRPr="00B076F8">
        <w:rPr>
          <w:color w:val="000000" w:themeColor="text1"/>
          <w:sz w:val="20"/>
          <w:szCs w:val="20"/>
        </w:rPr>
        <w:t>images.</w:t>
      </w:r>
    </w:p>
    <w:p w14:paraId="3FFEEC3F" w14:textId="77777777" w:rsidR="00B076F8" w:rsidRPr="00B076F8" w:rsidRDefault="00B076F8" w:rsidP="00D414FC">
      <w:pPr>
        <w:pStyle w:val="BodyText"/>
        <w:spacing w:line="276" w:lineRule="auto"/>
        <w:jc w:val="both"/>
        <w:rPr>
          <w:color w:val="000000" w:themeColor="text1"/>
          <w:sz w:val="20"/>
          <w:szCs w:val="20"/>
        </w:rPr>
      </w:pPr>
    </w:p>
    <w:p w14:paraId="31BA0C1F" w14:textId="58B20FF7" w:rsidR="00B076F8" w:rsidRPr="00B076F8" w:rsidRDefault="00B076F8" w:rsidP="00D414FC">
      <w:pPr>
        <w:pStyle w:val="BodyText"/>
        <w:spacing w:line="276" w:lineRule="auto"/>
        <w:jc w:val="both"/>
        <w:rPr>
          <w:color w:val="000000" w:themeColor="text1"/>
          <w:sz w:val="20"/>
          <w:szCs w:val="20"/>
        </w:rPr>
      </w:pPr>
      <w:r w:rsidRPr="00B076F8">
        <w:rPr>
          <w:color w:val="000000" w:themeColor="text1"/>
          <w:sz w:val="20"/>
          <w:szCs w:val="20"/>
        </w:rPr>
        <w:t xml:space="preserve">Personal data means any information relating to an identified or identifiable natural person (“Data Subject”); an identifiable person is one who can be identified, directly or indirectly, in particular by reference to an identifier. </w:t>
      </w:r>
    </w:p>
    <w:p w14:paraId="496FD5EE" w14:textId="77777777" w:rsidR="00B076F8" w:rsidRPr="00B076F8" w:rsidRDefault="00B076F8" w:rsidP="00D414FC">
      <w:pPr>
        <w:pStyle w:val="BodyText"/>
        <w:spacing w:line="276" w:lineRule="auto"/>
        <w:jc w:val="both"/>
        <w:rPr>
          <w:color w:val="000000" w:themeColor="text1"/>
          <w:sz w:val="20"/>
          <w:szCs w:val="20"/>
        </w:rPr>
      </w:pPr>
    </w:p>
    <w:p w14:paraId="626EEF0A" w14:textId="77777777" w:rsidR="00B076F8" w:rsidRPr="00B076F8" w:rsidRDefault="00B076F8" w:rsidP="00D414FC">
      <w:pPr>
        <w:pStyle w:val="BodyText"/>
        <w:spacing w:line="276" w:lineRule="auto"/>
        <w:jc w:val="both"/>
        <w:rPr>
          <w:color w:val="000000" w:themeColor="text1"/>
          <w:sz w:val="20"/>
          <w:szCs w:val="20"/>
        </w:rPr>
      </w:pPr>
      <w:r w:rsidRPr="00B076F8">
        <w:rPr>
          <w:color w:val="000000" w:themeColor="text1"/>
          <w:sz w:val="20"/>
          <w:szCs w:val="20"/>
        </w:rPr>
        <w:t>Further relevant definitions are attached in Appendix 1 to this document.</w:t>
      </w:r>
    </w:p>
    <w:p w14:paraId="54D53BD5" w14:textId="77777777" w:rsidR="00B076F8" w:rsidRPr="00B076F8" w:rsidRDefault="00B076F8" w:rsidP="00D414FC">
      <w:pPr>
        <w:pStyle w:val="BodyText"/>
        <w:spacing w:line="276" w:lineRule="auto"/>
        <w:jc w:val="both"/>
        <w:rPr>
          <w:color w:val="000000" w:themeColor="text1"/>
          <w:sz w:val="20"/>
          <w:szCs w:val="20"/>
        </w:rPr>
      </w:pPr>
    </w:p>
    <w:p w14:paraId="1365351F" w14:textId="421B5C7C" w:rsidR="00B076F8" w:rsidRPr="00B076F8" w:rsidRDefault="00B076F8" w:rsidP="00D414FC">
      <w:pPr>
        <w:spacing w:line="276" w:lineRule="auto"/>
        <w:rPr>
          <w:rFonts w:ascii="Calibri" w:hAnsi="Calibri" w:cs="Calibri"/>
          <w:b/>
          <w:color w:val="000000" w:themeColor="text1"/>
          <w:sz w:val="20"/>
          <w:szCs w:val="20"/>
        </w:rPr>
      </w:pPr>
      <w:r w:rsidRPr="00B076F8">
        <w:rPr>
          <w:rFonts w:ascii="Calibri" w:hAnsi="Calibri" w:cs="Calibri"/>
          <w:b/>
          <w:color w:val="000000" w:themeColor="text1"/>
          <w:sz w:val="20"/>
          <w:szCs w:val="20"/>
        </w:rPr>
        <w:t>Data Protection Principles</w:t>
      </w:r>
    </w:p>
    <w:p w14:paraId="2CB39877" w14:textId="01C61503" w:rsidR="00B076F8" w:rsidRPr="00B076F8" w:rsidRDefault="00B076F8" w:rsidP="00B076F8">
      <w:pPr>
        <w:pStyle w:val="BodyText"/>
        <w:spacing w:line="360" w:lineRule="auto"/>
        <w:jc w:val="both"/>
        <w:rPr>
          <w:color w:val="000000" w:themeColor="text1"/>
          <w:sz w:val="20"/>
          <w:szCs w:val="20"/>
        </w:rPr>
      </w:pPr>
      <w:r w:rsidRPr="00B076F8">
        <w:rPr>
          <w:noProof/>
          <w:color w:val="000000" w:themeColor="text1"/>
          <w:sz w:val="20"/>
          <w:szCs w:val="20"/>
          <w:lang w:val="en-GB" w:eastAsia="en-GB"/>
        </w:rPr>
        <mc:AlternateContent>
          <mc:Choice Requires="wps">
            <w:drawing>
              <wp:anchor distT="0" distB="0" distL="114300" distR="114300" simplePos="0" relativeHeight="251660288" behindDoc="0" locked="0" layoutInCell="1" allowOverlap="1" wp14:anchorId="4EBE207C" wp14:editId="6EF12211">
                <wp:simplePos x="0" y="0"/>
                <wp:positionH relativeFrom="page">
                  <wp:posOffset>2559050</wp:posOffset>
                </wp:positionH>
                <wp:positionV relativeFrom="paragraph">
                  <wp:posOffset>256540</wp:posOffset>
                </wp:positionV>
                <wp:extent cx="34925" cy="10795"/>
                <wp:effectExtent l="0" t="0" r="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6C714" id="Rectangle 3" o:spid="_x0000_s1026" style="position:absolute;margin-left:201.5pt;margin-top:20.2pt;width:2.75pt;height:.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" fillcolor="red" stroked="f">
                <w10:wrap anchorx="page"/>
              </v:rect>
            </w:pict>
          </mc:Fallback>
        </mc:AlternateContent>
      </w:r>
      <w:r w:rsidRPr="00B076F8">
        <w:rPr>
          <w:color w:val="000000" w:themeColor="text1"/>
          <w:sz w:val="20"/>
          <w:szCs w:val="20"/>
          <w:u w:val="single"/>
        </w:rPr>
        <w:t>Data Protection Principles</w:t>
      </w:r>
      <w:r w:rsidRPr="00B076F8">
        <w:rPr>
          <w:color w:val="000000" w:themeColor="text1"/>
          <w:sz w:val="20"/>
          <w:szCs w:val="20"/>
        </w:rPr>
        <w:t xml:space="preserve"> as set out by the Data Protection Act</w:t>
      </w:r>
      <w:r w:rsidR="00857C48">
        <w:rPr>
          <w:color w:val="000000" w:themeColor="text1"/>
          <w:sz w:val="20"/>
          <w:szCs w:val="20"/>
        </w:rPr>
        <w:t xml:space="preserve"> 2018</w:t>
      </w:r>
      <w:r w:rsidRPr="00B076F8">
        <w:rPr>
          <w:color w:val="000000" w:themeColor="text1"/>
          <w:sz w:val="20"/>
          <w:szCs w:val="20"/>
        </w:rPr>
        <w:t>.</w:t>
      </w:r>
    </w:p>
    <w:p w14:paraId="00ECDB89" w14:textId="77777777" w:rsidR="00B076F8" w:rsidRPr="00B076F8" w:rsidRDefault="00B076F8" w:rsidP="00857C48">
      <w:pPr>
        <w:pStyle w:val="BodyText"/>
        <w:numPr>
          <w:ilvl w:val="0"/>
          <w:numId w:val="5"/>
        </w:numPr>
        <w:spacing w:line="276" w:lineRule="auto"/>
        <w:jc w:val="both"/>
        <w:rPr>
          <w:color w:val="000000" w:themeColor="text1"/>
          <w:sz w:val="20"/>
          <w:szCs w:val="20"/>
        </w:rPr>
      </w:pPr>
      <w:r w:rsidRPr="00B076F8">
        <w:rPr>
          <w:color w:val="000000" w:themeColor="text1"/>
          <w:sz w:val="20"/>
          <w:szCs w:val="20"/>
        </w:rPr>
        <w:t>Obtain and process information fairly;</w:t>
      </w:r>
    </w:p>
    <w:p w14:paraId="19AEC321" w14:textId="77777777" w:rsidR="00B076F8" w:rsidRPr="00B076F8" w:rsidRDefault="00B076F8" w:rsidP="00857C48">
      <w:pPr>
        <w:pStyle w:val="BodyText"/>
        <w:numPr>
          <w:ilvl w:val="0"/>
          <w:numId w:val="5"/>
        </w:numPr>
        <w:spacing w:line="276" w:lineRule="auto"/>
        <w:jc w:val="both"/>
        <w:rPr>
          <w:color w:val="000000" w:themeColor="text1"/>
          <w:sz w:val="20"/>
          <w:szCs w:val="20"/>
        </w:rPr>
      </w:pPr>
      <w:r w:rsidRPr="00B076F8">
        <w:rPr>
          <w:color w:val="000000" w:themeColor="text1"/>
          <w:sz w:val="20"/>
          <w:szCs w:val="20"/>
        </w:rPr>
        <w:t>Keep it only for one or more specified, explicit and lawful purposes; Use and disclose it only in ways compatible with these purposes; Keep it safe and secure;</w:t>
      </w:r>
    </w:p>
    <w:p w14:paraId="608090D8" w14:textId="77777777" w:rsidR="00B076F8" w:rsidRPr="00B076F8" w:rsidRDefault="00B076F8" w:rsidP="00857C48">
      <w:pPr>
        <w:pStyle w:val="BodyText"/>
        <w:numPr>
          <w:ilvl w:val="0"/>
          <w:numId w:val="5"/>
        </w:numPr>
        <w:spacing w:line="276" w:lineRule="auto"/>
        <w:jc w:val="both"/>
        <w:rPr>
          <w:color w:val="000000" w:themeColor="text1"/>
          <w:sz w:val="20"/>
          <w:szCs w:val="20"/>
        </w:rPr>
      </w:pPr>
      <w:r w:rsidRPr="00B076F8">
        <w:rPr>
          <w:color w:val="000000" w:themeColor="text1"/>
          <w:sz w:val="20"/>
          <w:szCs w:val="20"/>
        </w:rPr>
        <w:t>Keep it accurate, complete and up-to-date;</w:t>
      </w:r>
    </w:p>
    <w:p w14:paraId="3F419B3A" w14:textId="77777777" w:rsidR="00B076F8" w:rsidRPr="00B076F8" w:rsidRDefault="00B076F8" w:rsidP="00857C48">
      <w:pPr>
        <w:pStyle w:val="BodyText"/>
        <w:numPr>
          <w:ilvl w:val="0"/>
          <w:numId w:val="5"/>
        </w:numPr>
        <w:spacing w:line="276" w:lineRule="auto"/>
        <w:jc w:val="both"/>
        <w:rPr>
          <w:color w:val="000000" w:themeColor="text1"/>
          <w:sz w:val="20"/>
          <w:szCs w:val="20"/>
        </w:rPr>
      </w:pPr>
      <w:r w:rsidRPr="00B076F8">
        <w:rPr>
          <w:color w:val="000000" w:themeColor="text1"/>
          <w:sz w:val="20"/>
          <w:szCs w:val="20"/>
        </w:rPr>
        <w:t>Ensure that it is adequate, relevant and not excessive;</w:t>
      </w:r>
    </w:p>
    <w:p w14:paraId="52ECDFAE" w14:textId="22A44519" w:rsidR="00B076F8" w:rsidRPr="00B076F8" w:rsidRDefault="00B076F8" w:rsidP="00D414FC">
      <w:pPr>
        <w:pStyle w:val="BodyText"/>
        <w:numPr>
          <w:ilvl w:val="0"/>
          <w:numId w:val="5"/>
        </w:numPr>
        <w:spacing w:line="276" w:lineRule="auto"/>
        <w:jc w:val="both"/>
        <w:rPr>
          <w:color w:val="000000" w:themeColor="text1"/>
          <w:sz w:val="20"/>
          <w:szCs w:val="20"/>
        </w:rPr>
      </w:pPr>
      <w:r w:rsidRPr="00B076F8">
        <w:rPr>
          <w:color w:val="000000" w:themeColor="text1"/>
          <w:sz w:val="20"/>
          <w:szCs w:val="20"/>
        </w:rPr>
        <w:t xml:space="preserve">Retain it for no longer than is necessary for the purpose or purposes; Give a copy of </w:t>
      </w:r>
      <w:r w:rsidR="00D414FC">
        <w:rPr>
          <w:color w:val="000000" w:themeColor="text1"/>
          <w:sz w:val="20"/>
          <w:szCs w:val="20"/>
        </w:rPr>
        <w:t>their</w:t>
      </w:r>
      <w:r w:rsidRPr="00B076F8">
        <w:rPr>
          <w:color w:val="000000" w:themeColor="text1"/>
          <w:sz w:val="20"/>
          <w:szCs w:val="20"/>
        </w:rPr>
        <w:t xml:space="preserve"> personal data to that individual, on request.</w:t>
      </w:r>
    </w:p>
    <w:p w14:paraId="3212FAA4" w14:textId="77777777" w:rsidR="00857C48" w:rsidRDefault="00857C48" w:rsidP="00D414FC">
      <w:pPr>
        <w:pStyle w:val="BodyText"/>
        <w:spacing w:line="276" w:lineRule="auto"/>
        <w:jc w:val="both"/>
        <w:rPr>
          <w:color w:val="000000" w:themeColor="text1"/>
          <w:sz w:val="20"/>
          <w:szCs w:val="20"/>
        </w:rPr>
      </w:pPr>
    </w:p>
    <w:p w14:paraId="644DE75B" w14:textId="5DDD6EBE" w:rsidR="00B076F8" w:rsidRPr="00B076F8" w:rsidRDefault="00B076F8" w:rsidP="00D414FC">
      <w:pPr>
        <w:pStyle w:val="BodyText"/>
        <w:spacing w:line="276" w:lineRule="auto"/>
        <w:jc w:val="both"/>
        <w:rPr>
          <w:color w:val="000000" w:themeColor="text1"/>
          <w:sz w:val="20"/>
          <w:szCs w:val="20"/>
        </w:rPr>
      </w:pPr>
      <w:r w:rsidRPr="00B076F8">
        <w:rPr>
          <w:color w:val="000000" w:themeColor="text1"/>
          <w:sz w:val="20"/>
          <w:szCs w:val="20"/>
        </w:rPr>
        <w:t xml:space="preserve">Further clarification on each principle, and how they apply to </w:t>
      </w:r>
      <w:r w:rsidR="00857C48">
        <w:rPr>
          <w:color w:val="000000" w:themeColor="text1"/>
          <w:sz w:val="20"/>
          <w:szCs w:val="20"/>
        </w:rPr>
        <w:t>The Care Trust</w:t>
      </w:r>
      <w:r w:rsidRPr="00B076F8">
        <w:rPr>
          <w:color w:val="000000" w:themeColor="text1"/>
          <w:sz w:val="20"/>
          <w:szCs w:val="20"/>
        </w:rPr>
        <w:t>, is set out below.</w:t>
      </w:r>
    </w:p>
    <w:p w14:paraId="1BB18366" w14:textId="77777777" w:rsidR="00B076F8" w:rsidRPr="00B076F8" w:rsidRDefault="00B076F8" w:rsidP="00D414FC">
      <w:pPr>
        <w:pStyle w:val="BodyText"/>
        <w:spacing w:line="276" w:lineRule="auto"/>
        <w:jc w:val="both"/>
        <w:rPr>
          <w:color w:val="000000" w:themeColor="text1"/>
          <w:sz w:val="20"/>
          <w:szCs w:val="20"/>
        </w:rPr>
      </w:pPr>
    </w:p>
    <w:p w14:paraId="040AA4C5" w14:textId="77777777" w:rsidR="00B076F8" w:rsidRPr="00B076F8" w:rsidRDefault="00B076F8" w:rsidP="00D414FC">
      <w:pPr>
        <w:pStyle w:val="BodyText"/>
        <w:spacing w:line="276" w:lineRule="auto"/>
        <w:jc w:val="both"/>
        <w:rPr>
          <w:b/>
          <w:color w:val="000000" w:themeColor="text1"/>
          <w:sz w:val="20"/>
          <w:szCs w:val="20"/>
        </w:rPr>
      </w:pPr>
      <w:r w:rsidRPr="00B076F8">
        <w:rPr>
          <w:b/>
          <w:color w:val="000000" w:themeColor="text1"/>
          <w:sz w:val="20"/>
          <w:szCs w:val="20"/>
        </w:rPr>
        <w:t>Obtain and process information fairly</w:t>
      </w:r>
    </w:p>
    <w:p w14:paraId="275FBC56" w14:textId="77777777" w:rsidR="00B076F8" w:rsidRPr="00B076F8" w:rsidRDefault="00B076F8" w:rsidP="00B076F8">
      <w:pPr>
        <w:pStyle w:val="BodyText"/>
        <w:spacing w:line="360" w:lineRule="auto"/>
        <w:jc w:val="both"/>
        <w:rPr>
          <w:color w:val="000000" w:themeColor="text1"/>
          <w:sz w:val="20"/>
          <w:szCs w:val="20"/>
        </w:rPr>
      </w:pPr>
      <w:r w:rsidRPr="00B076F8">
        <w:rPr>
          <w:color w:val="000000" w:themeColor="text1"/>
          <w:sz w:val="20"/>
          <w:szCs w:val="20"/>
        </w:rPr>
        <w:t>To fairly process personal data it must have been fairly obtained, and the Data Subject must have given consent to the processing; or the processing must be necessary for one of a number of reasons including but not limited to:</w:t>
      </w:r>
    </w:p>
    <w:p w14:paraId="1EC8ED83" w14:textId="77777777" w:rsidR="00B076F8" w:rsidRPr="00B076F8" w:rsidRDefault="00B076F8" w:rsidP="00D414FC">
      <w:pPr>
        <w:pStyle w:val="BodyText"/>
        <w:numPr>
          <w:ilvl w:val="0"/>
          <w:numId w:val="11"/>
        </w:numPr>
        <w:spacing w:line="276" w:lineRule="auto"/>
        <w:jc w:val="both"/>
        <w:rPr>
          <w:color w:val="000000" w:themeColor="text1"/>
          <w:sz w:val="20"/>
          <w:szCs w:val="20"/>
        </w:rPr>
      </w:pPr>
      <w:r w:rsidRPr="00B076F8">
        <w:rPr>
          <w:color w:val="000000" w:themeColor="text1"/>
          <w:sz w:val="20"/>
          <w:szCs w:val="20"/>
        </w:rPr>
        <w:t>the performance of a contract to which the Data Subject is a</w:t>
      </w:r>
      <w:r w:rsidRPr="00B076F8">
        <w:rPr>
          <w:color w:val="000000" w:themeColor="text1"/>
          <w:spacing w:val="-13"/>
          <w:sz w:val="20"/>
          <w:szCs w:val="20"/>
        </w:rPr>
        <w:t xml:space="preserve"> </w:t>
      </w:r>
      <w:r w:rsidRPr="00B076F8">
        <w:rPr>
          <w:color w:val="000000" w:themeColor="text1"/>
          <w:sz w:val="20"/>
          <w:szCs w:val="20"/>
        </w:rPr>
        <w:t>party;</w:t>
      </w:r>
    </w:p>
    <w:p w14:paraId="1D4C6BE5" w14:textId="77777777" w:rsidR="00B076F8" w:rsidRPr="00B076F8" w:rsidRDefault="00B076F8" w:rsidP="00D414FC">
      <w:pPr>
        <w:pStyle w:val="BodyText"/>
        <w:numPr>
          <w:ilvl w:val="0"/>
          <w:numId w:val="11"/>
        </w:numPr>
        <w:spacing w:line="276" w:lineRule="auto"/>
        <w:jc w:val="both"/>
        <w:rPr>
          <w:color w:val="000000" w:themeColor="text1"/>
          <w:sz w:val="20"/>
          <w:szCs w:val="20"/>
        </w:rPr>
      </w:pPr>
      <w:r w:rsidRPr="00B076F8">
        <w:rPr>
          <w:color w:val="000000" w:themeColor="text1"/>
          <w:sz w:val="20"/>
          <w:szCs w:val="20"/>
        </w:rPr>
        <w:t>compliance with a legal obligation, other than that imposed by contract;</w:t>
      </w:r>
      <w:r w:rsidRPr="00B076F8">
        <w:rPr>
          <w:color w:val="000000" w:themeColor="text1"/>
          <w:spacing w:val="-17"/>
          <w:sz w:val="20"/>
          <w:szCs w:val="20"/>
        </w:rPr>
        <w:t xml:space="preserve"> </w:t>
      </w:r>
      <w:r w:rsidRPr="00B076F8">
        <w:rPr>
          <w:color w:val="000000" w:themeColor="text1"/>
          <w:sz w:val="20"/>
          <w:szCs w:val="20"/>
        </w:rPr>
        <w:t>or</w:t>
      </w:r>
    </w:p>
    <w:p w14:paraId="17D3F79A" w14:textId="111444CE" w:rsidR="00B076F8" w:rsidRPr="00B076F8" w:rsidRDefault="00B076F8" w:rsidP="00D414FC">
      <w:pPr>
        <w:pStyle w:val="BodyText"/>
        <w:numPr>
          <w:ilvl w:val="0"/>
          <w:numId w:val="11"/>
        </w:numPr>
        <w:spacing w:line="276" w:lineRule="auto"/>
        <w:jc w:val="both"/>
        <w:rPr>
          <w:color w:val="000000" w:themeColor="text1"/>
          <w:sz w:val="20"/>
          <w:szCs w:val="20"/>
        </w:rPr>
      </w:pPr>
      <w:r w:rsidRPr="00B076F8">
        <w:rPr>
          <w:color w:val="000000" w:themeColor="text1"/>
          <w:sz w:val="20"/>
          <w:szCs w:val="20"/>
        </w:rPr>
        <w:t xml:space="preserve">for the purpose of the legitimate interests pursued by </w:t>
      </w:r>
      <w:r w:rsidR="00D414FC">
        <w:rPr>
          <w:color w:val="000000" w:themeColor="text1"/>
          <w:sz w:val="20"/>
          <w:szCs w:val="20"/>
        </w:rPr>
        <w:t>The Care Trust</w:t>
      </w:r>
      <w:r w:rsidR="00D414FC" w:rsidRPr="00B076F8">
        <w:rPr>
          <w:color w:val="000000" w:themeColor="text1"/>
          <w:sz w:val="20"/>
          <w:szCs w:val="20"/>
        </w:rPr>
        <w:t xml:space="preserve"> </w:t>
      </w:r>
      <w:r w:rsidRPr="00B076F8">
        <w:rPr>
          <w:color w:val="000000" w:themeColor="text1"/>
          <w:sz w:val="20"/>
          <w:szCs w:val="20"/>
        </w:rPr>
        <w:t>except where the processing is unwarranted in any particular case by reason of prejudice to the fundamental rights and freedoms or legitimate interests of the data</w:t>
      </w:r>
      <w:r w:rsidRPr="00B076F8">
        <w:rPr>
          <w:color w:val="000000" w:themeColor="text1"/>
          <w:spacing w:val="-19"/>
          <w:sz w:val="20"/>
          <w:szCs w:val="20"/>
        </w:rPr>
        <w:t xml:space="preserve"> </w:t>
      </w:r>
      <w:r w:rsidRPr="00B076F8">
        <w:rPr>
          <w:color w:val="000000" w:themeColor="text1"/>
          <w:sz w:val="20"/>
          <w:szCs w:val="20"/>
        </w:rPr>
        <w:t>subject.</w:t>
      </w:r>
    </w:p>
    <w:p w14:paraId="39CE8665" w14:textId="77777777" w:rsidR="00B076F8" w:rsidRPr="00B076F8" w:rsidRDefault="00B076F8" w:rsidP="00B076F8">
      <w:pPr>
        <w:pStyle w:val="BodyText"/>
        <w:spacing w:line="360" w:lineRule="auto"/>
        <w:jc w:val="both"/>
        <w:rPr>
          <w:color w:val="000000" w:themeColor="text1"/>
          <w:sz w:val="20"/>
          <w:szCs w:val="20"/>
        </w:rPr>
      </w:pPr>
    </w:p>
    <w:p w14:paraId="44310079" w14:textId="7C5D6C75" w:rsidR="00D414FC" w:rsidRDefault="00D414FC" w:rsidP="00D414FC">
      <w:pPr>
        <w:pStyle w:val="BodyText"/>
        <w:spacing w:line="276" w:lineRule="auto"/>
        <w:jc w:val="both"/>
        <w:rPr>
          <w:color w:val="000000" w:themeColor="text1"/>
          <w:sz w:val="20"/>
          <w:szCs w:val="20"/>
        </w:rPr>
      </w:pPr>
      <w:r w:rsidRPr="00B076F8">
        <w:rPr>
          <w:b/>
          <w:color w:val="000000" w:themeColor="text1"/>
          <w:sz w:val="20"/>
          <w:szCs w:val="20"/>
        </w:rPr>
        <w:t>To Fairly Obtain Data</w:t>
      </w:r>
      <w:r w:rsidRPr="00B076F8">
        <w:rPr>
          <w:color w:val="000000" w:themeColor="text1"/>
          <w:sz w:val="20"/>
          <w:szCs w:val="20"/>
        </w:rPr>
        <w:t xml:space="preserve"> </w:t>
      </w:r>
    </w:p>
    <w:p w14:paraId="4306940D" w14:textId="4709F09E" w:rsidR="00B076F8" w:rsidRPr="00B076F8" w:rsidRDefault="00D414FC" w:rsidP="00D414FC">
      <w:pPr>
        <w:pStyle w:val="BodyText"/>
        <w:spacing w:line="276" w:lineRule="auto"/>
        <w:jc w:val="both"/>
        <w:rPr>
          <w:color w:val="000000" w:themeColor="text1"/>
          <w:sz w:val="20"/>
          <w:szCs w:val="20"/>
        </w:rPr>
      </w:pPr>
      <w:r>
        <w:rPr>
          <w:color w:val="000000" w:themeColor="text1"/>
          <w:sz w:val="20"/>
          <w:szCs w:val="20"/>
        </w:rPr>
        <w:t>T</w:t>
      </w:r>
      <w:r w:rsidR="00B076F8" w:rsidRPr="00B076F8">
        <w:rPr>
          <w:color w:val="000000" w:themeColor="text1"/>
          <w:sz w:val="20"/>
          <w:szCs w:val="20"/>
        </w:rPr>
        <w:t>he Data Subject must, at the time the personal data is being collected, be made aware of:</w:t>
      </w:r>
    </w:p>
    <w:p w14:paraId="6E6A9BE0" w14:textId="088AAECE" w:rsidR="00B076F8" w:rsidRPr="00B076F8" w:rsidRDefault="00D414FC" w:rsidP="00D414FC">
      <w:pPr>
        <w:pStyle w:val="BodyText"/>
        <w:numPr>
          <w:ilvl w:val="0"/>
          <w:numId w:val="6"/>
        </w:numPr>
        <w:spacing w:line="276" w:lineRule="auto"/>
        <w:jc w:val="both"/>
        <w:rPr>
          <w:color w:val="000000" w:themeColor="text1"/>
          <w:sz w:val="20"/>
          <w:szCs w:val="20"/>
        </w:rPr>
      </w:pPr>
      <w:r>
        <w:rPr>
          <w:color w:val="000000" w:themeColor="text1"/>
          <w:sz w:val="20"/>
          <w:szCs w:val="20"/>
        </w:rPr>
        <w:t>T</w:t>
      </w:r>
      <w:r w:rsidR="00B076F8" w:rsidRPr="00B076F8">
        <w:rPr>
          <w:color w:val="000000" w:themeColor="text1"/>
          <w:sz w:val="20"/>
          <w:szCs w:val="20"/>
        </w:rPr>
        <w:t>he name of the Data Controller, e.g., The Care</w:t>
      </w:r>
      <w:r w:rsidR="00B076F8" w:rsidRPr="00B076F8">
        <w:rPr>
          <w:color w:val="000000" w:themeColor="text1"/>
          <w:spacing w:val="-8"/>
          <w:sz w:val="20"/>
          <w:szCs w:val="20"/>
        </w:rPr>
        <w:t xml:space="preserve"> </w:t>
      </w:r>
      <w:r w:rsidR="00B076F8" w:rsidRPr="00B076F8">
        <w:rPr>
          <w:color w:val="000000" w:themeColor="text1"/>
          <w:sz w:val="20"/>
          <w:szCs w:val="20"/>
        </w:rPr>
        <w:t>Trust;</w:t>
      </w:r>
    </w:p>
    <w:p w14:paraId="0AEAC276" w14:textId="5A563DB7" w:rsidR="00B076F8" w:rsidRPr="00B076F8" w:rsidRDefault="00D414FC" w:rsidP="00D414FC">
      <w:pPr>
        <w:pStyle w:val="BodyText"/>
        <w:numPr>
          <w:ilvl w:val="0"/>
          <w:numId w:val="6"/>
        </w:numPr>
        <w:spacing w:line="276" w:lineRule="auto"/>
        <w:jc w:val="both"/>
        <w:rPr>
          <w:color w:val="000000" w:themeColor="text1"/>
          <w:sz w:val="20"/>
          <w:szCs w:val="20"/>
        </w:rPr>
      </w:pPr>
      <w:r>
        <w:rPr>
          <w:color w:val="000000" w:themeColor="text1"/>
          <w:sz w:val="20"/>
          <w:szCs w:val="20"/>
        </w:rPr>
        <w:t>T</w:t>
      </w:r>
      <w:r w:rsidR="00B076F8" w:rsidRPr="00B076F8">
        <w:rPr>
          <w:color w:val="000000" w:themeColor="text1"/>
          <w:sz w:val="20"/>
          <w:szCs w:val="20"/>
        </w:rPr>
        <w:t xml:space="preserve">he purpose in collecting the data, e.g., The Care Trust fundraising on behalf of its </w:t>
      </w:r>
      <w:r>
        <w:rPr>
          <w:color w:val="000000" w:themeColor="text1"/>
          <w:sz w:val="20"/>
          <w:szCs w:val="20"/>
        </w:rPr>
        <w:t>charity partners</w:t>
      </w:r>
      <w:r w:rsidR="00B076F8" w:rsidRPr="00B076F8">
        <w:rPr>
          <w:color w:val="000000" w:themeColor="text1"/>
          <w:sz w:val="20"/>
          <w:szCs w:val="20"/>
        </w:rPr>
        <w:t>;</w:t>
      </w:r>
    </w:p>
    <w:p w14:paraId="6B32D380" w14:textId="17B40FC9" w:rsidR="00B076F8" w:rsidRPr="00B076F8" w:rsidRDefault="00D414FC" w:rsidP="00D414FC">
      <w:pPr>
        <w:pStyle w:val="BodyText"/>
        <w:numPr>
          <w:ilvl w:val="0"/>
          <w:numId w:val="6"/>
        </w:numPr>
        <w:spacing w:line="276" w:lineRule="auto"/>
        <w:jc w:val="both"/>
        <w:rPr>
          <w:color w:val="000000" w:themeColor="text1"/>
          <w:sz w:val="20"/>
          <w:szCs w:val="20"/>
        </w:rPr>
      </w:pPr>
      <w:r>
        <w:rPr>
          <w:color w:val="000000" w:themeColor="text1"/>
          <w:sz w:val="20"/>
          <w:szCs w:val="20"/>
        </w:rPr>
        <w:t>T</w:t>
      </w:r>
      <w:r w:rsidR="00B076F8" w:rsidRPr="00B076F8">
        <w:rPr>
          <w:color w:val="000000" w:themeColor="text1"/>
          <w:sz w:val="20"/>
          <w:szCs w:val="20"/>
        </w:rPr>
        <w:t xml:space="preserve">he identity of any representative nominated for the purposes of the Acts, e.g., name and ID number of Fundraising Representatives acting on </w:t>
      </w:r>
      <w:r>
        <w:rPr>
          <w:color w:val="000000" w:themeColor="text1"/>
          <w:sz w:val="20"/>
          <w:szCs w:val="20"/>
        </w:rPr>
        <w:t>The Care Trust</w:t>
      </w:r>
      <w:r w:rsidRPr="00B076F8">
        <w:rPr>
          <w:color w:val="000000" w:themeColor="text1"/>
          <w:sz w:val="20"/>
          <w:szCs w:val="20"/>
        </w:rPr>
        <w:t>’s</w:t>
      </w:r>
      <w:r>
        <w:rPr>
          <w:color w:val="000000" w:themeColor="text1"/>
          <w:spacing w:val="38"/>
          <w:sz w:val="20"/>
          <w:szCs w:val="20"/>
        </w:rPr>
        <w:t xml:space="preserve"> </w:t>
      </w:r>
      <w:r w:rsidR="00B076F8" w:rsidRPr="00B076F8">
        <w:rPr>
          <w:color w:val="000000" w:themeColor="text1"/>
          <w:sz w:val="20"/>
          <w:szCs w:val="20"/>
        </w:rPr>
        <w:t>behalf;</w:t>
      </w:r>
    </w:p>
    <w:p w14:paraId="17E8BCE7" w14:textId="74EE5F85" w:rsidR="00B076F8" w:rsidRPr="00B076F8" w:rsidRDefault="00D414FC" w:rsidP="00D414FC">
      <w:pPr>
        <w:pStyle w:val="BodyText"/>
        <w:numPr>
          <w:ilvl w:val="0"/>
          <w:numId w:val="6"/>
        </w:numPr>
        <w:spacing w:line="276" w:lineRule="auto"/>
        <w:jc w:val="both"/>
        <w:rPr>
          <w:color w:val="000000" w:themeColor="text1"/>
          <w:sz w:val="20"/>
          <w:szCs w:val="20"/>
        </w:rPr>
      </w:pPr>
      <w:r>
        <w:rPr>
          <w:color w:val="000000" w:themeColor="text1"/>
          <w:sz w:val="20"/>
          <w:szCs w:val="20"/>
        </w:rPr>
        <w:t>T</w:t>
      </w:r>
      <w:r w:rsidR="00B076F8" w:rsidRPr="00B076F8">
        <w:rPr>
          <w:color w:val="000000" w:themeColor="text1"/>
          <w:sz w:val="20"/>
          <w:szCs w:val="20"/>
        </w:rPr>
        <w:t>he persons or categories of persons to whom the data may be disclosed, e.g., to trusted third-party providers such as</w:t>
      </w:r>
      <w:r w:rsidR="00B076F8" w:rsidRPr="00B076F8">
        <w:rPr>
          <w:color w:val="000000" w:themeColor="text1"/>
          <w:spacing w:val="-6"/>
          <w:sz w:val="20"/>
          <w:szCs w:val="20"/>
        </w:rPr>
        <w:t xml:space="preserve"> </w:t>
      </w:r>
      <w:r w:rsidR="00B076F8" w:rsidRPr="00B076F8">
        <w:rPr>
          <w:color w:val="000000" w:themeColor="text1"/>
          <w:sz w:val="20"/>
          <w:szCs w:val="20"/>
        </w:rPr>
        <w:t>auditors;</w:t>
      </w:r>
    </w:p>
    <w:p w14:paraId="56A3B6DE" w14:textId="042FDEA8" w:rsidR="00B076F8" w:rsidRPr="00B076F8" w:rsidRDefault="00D414FC" w:rsidP="00D414FC">
      <w:pPr>
        <w:pStyle w:val="BodyText"/>
        <w:numPr>
          <w:ilvl w:val="0"/>
          <w:numId w:val="6"/>
        </w:numPr>
        <w:spacing w:line="276" w:lineRule="auto"/>
        <w:jc w:val="both"/>
        <w:rPr>
          <w:color w:val="000000" w:themeColor="text1"/>
          <w:sz w:val="20"/>
          <w:szCs w:val="20"/>
        </w:rPr>
      </w:pPr>
      <w:r>
        <w:rPr>
          <w:color w:val="000000" w:themeColor="text1"/>
          <w:sz w:val="20"/>
          <w:szCs w:val="20"/>
        </w:rPr>
        <w:lastRenderedPageBreak/>
        <w:t>W</w:t>
      </w:r>
      <w:r w:rsidR="00B076F8" w:rsidRPr="00B076F8">
        <w:rPr>
          <w:color w:val="000000" w:themeColor="text1"/>
          <w:sz w:val="20"/>
          <w:szCs w:val="20"/>
        </w:rPr>
        <w:t>hether replies to questions asked are obligatory and the consequences of not providing replies to those</w:t>
      </w:r>
      <w:r w:rsidR="00B076F8" w:rsidRPr="00B076F8">
        <w:rPr>
          <w:color w:val="000000" w:themeColor="text1"/>
          <w:spacing w:val="-3"/>
          <w:sz w:val="20"/>
          <w:szCs w:val="20"/>
        </w:rPr>
        <w:t xml:space="preserve"> </w:t>
      </w:r>
      <w:r w:rsidR="00B076F8" w:rsidRPr="00B076F8">
        <w:rPr>
          <w:color w:val="000000" w:themeColor="text1"/>
          <w:sz w:val="20"/>
          <w:szCs w:val="20"/>
        </w:rPr>
        <w:t>questions;</w:t>
      </w:r>
    </w:p>
    <w:p w14:paraId="61AB5164" w14:textId="585C0962" w:rsidR="00B076F8" w:rsidRPr="00B076F8" w:rsidRDefault="00D414FC" w:rsidP="00D414FC">
      <w:pPr>
        <w:pStyle w:val="BodyText"/>
        <w:numPr>
          <w:ilvl w:val="0"/>
          <w:numId w:val="6"/>
        </w:numPr>
        <w:spacing w:line="276" w:lineRule="auto"/>
        <w:jc w:val="both"/>
        <w:rPr>
          <w:color w:val="000000" w:themeColor="text1"/>
          <w:sz w:val="20"/>
          <w:szCs w:val="20"/>
        </w:rPr>
      </w:pPr>
      <w:r>
        <w:rPr>
          <w:color w:val="000000" w:themeColor="text1"/>
          <w:sz w:val="20"/>
          <w:szCs w:val="20"/>
        </w:rPr>
        <w:t>T</w:t>
      </w:r>
      <w:r w:rsidR="00B076F8" w:rsidRPr="00B076F8">
        <w:rPr>
          <w:color w:val="000000" w:themeColor="text1"/>
          <w:sz w:val="20"/>
          <w:szCs w:val="20"/>
        </w:rPr>
        <w:t>he existence of the right of access to their personal</w:t>
      </w:r>
      <w:r w:rsidR="00B076F8" w:rsidRPr="00B076F8">
        <w:rPr>
          <w:color w:val="000000" w:themeColor="text1"/>
          <w:spacing w:val="-9"/>
          <w:sz w:val="20"/>
          <w:szCs w:val="20"/>
        </w:rPr>
        <w:t xml:space="preserve"> </w:t>
      </w:r>
      <w:r w:rsidR="00B076F8" w:rsidRPr="00B076F8">
        <w:rPr>
          <w:color w:val="000000" w:themeColor="text1"/>
          <w:sz w:val="20"/>
          <w:szCs w:val="20"/>
        </w:rPr>
        <w:t>data;</w:t>
      </w:r>
    </w:p>
    <w:p w14:paraId="045E5501" w14:textId="1479556F" w:rsidR="00B076F8" w:rsidRPr="00B076F8" w:rsidRDefault="00D414FC" w:rsidP="00D414FC">
      <w:pPr>
        <w:pStyle w:val="BodyText"/>
        <w:numPr>
          <w:ilvl w:val="0"/>
          <w:numId w:val="6"/>
        </w:numPr>
        <w:spacing w:line="276" w:lineRule="auto"/>
        <w:jc w:val="both"/>
        <w:rPr>
          <w:color w:val="000000" w:themeColor="text1"/>
          <w:sz w:val="20"/>
          <w:szCs w:val="20"/>
        </w:rPr>
      </w:pPr>
      <w:r>
        <w:rPr>
          <w:color w:val="000000" w:themeColor="text1"/>
          <w:sz w:val="20"/>
          <w:szCs w:val="20"/>
        </w:rPr>
        <w:t>T</w:t>
      </w:r>
      <w:r w:rsidR="00B076F8" w:rsidRPr="00B076F8">
        <w:rPr>
          <w:color w:val="000000" w:themeColor="text1"/>
          <w:sz w:val="20"/>
          <w:szCs w:val="20"/>
        </w:rPr>
        <w:t>he right to rectify their data if inaccurate or processed unfairly;</w:t>
      </w:r>
      <w:r w:rsidR="00B076F8" w:rsidRPr="00B076F8">
        <w:rPr>
          <w:color w:val="000000" w:themeColor="text1"/>
          <w:spacing w:val="-15"/>
          <w:sz w:val="20"/>
          <w:szCs w:val="20"/>
        </w:rPr>
        <w:t xml:space="preserve"> </w:t>
      </w:r>
      <w:r w:rsidR="00B076F8" w:rsidRPr="00B076F8">
        <w:rPr>
          <w:color w:val="000000" w:themeColor="text1"/>
          <w:sz w:val="20"/>
          <w:szCs w:val="20"/>
        </w:rPr>
        <w:t>and</w:t>
      </w:r>
    </w:p>
    <w:p w14:paraId="31EFBB84" w14:textId="77777777" w:rsidR="00B076F8" w:rsidRPr="00B076F8" w:rsidRDefault="00B076F8" w:rsidP="00D414FC">
      <w:pPr>
        <w:pStyle w:val="BodyText"/>
        <w:numPr>
          <w:ilvl w:val="0"/>
          <w:numId w:val="6"/>
        </w:numPr>
        <w:spacing w:line="276" w:lineRule="auto"/>
        <w:jc w:val="both"/>
        <w:rPr>
          <w:color w:val="000000" w:themeColor="text1"/>
          <w:sz w:val="20"/>
          <w:szCs w:val="20"/>
        </w:rPr>
      </w:pPr>
      <w:r w:rsidRPr="00B076F8">
        <w:rPr>
          <w:color w:val="000000" w:themeColor="text1"/>
          <w:sz w:val="20"/>
          <w:szCs w:val="20"/>
        </w:rPr>
        <w:t>any other information which is necessary so that processing may be fair and to ensure the Data Subject has all the information that is necessary so as to be aware as to how their data will be</w:t>
      </w:r>
      <w:r w:rsidRPr="00B076F8">
        <w:rPr>
          <w:color w:val="000000" w:themeColor="text1"/>
          <w:spacing w:val="-9"/>
          <w:sz w:val="20"/>
          <w:szCs w:val="20"/>
        </w:rPr>
        <w:t xml:space="preserve"> </w:t>
      </w:r>
      <w:r w:rsidRPr="00B076F8">
        <w:rPr>
          <w:color w:val="000000" w:themeColor="text1"/>
          <w:sz w:val="20"/>
          <w:szCs w:val="20"/>
        </w:rPr>
        <w:t>processed.</w:t>
      </w:r>
    </w:p>
    <w:p w14:paraId="54F97A9D" w14:textId="77777777" w:rsidR="00B076F8" w:rsidRPr="00B076F8" w:rsidRDefault="00B076F8" w:rsidP="00B076F8">
      <w:pPr>
        <w:pStyle w:val="BodyText"/>
        <w:spacing w:line="360" w:lineRule="auto"/>
        <w:jc w:val="both"/>
        <w:rPr>
          <w:color w:val="000000" w:themeColor="text1"/>
          <w:sz w:val="20"/>
          <w:szCs w:val="20"/>
        </w:rPr>
      </w:pPr>
    </w:p>
    <w:p w14:paraId="01E1B3B4" w14:textId="77777777" w:rsidR="00B076F8" w:rsidRPr="00B076F8" w:rsidRDefault="00B076F8" w:rsidP="00D414FC">
      <w:pPr>
        <w:pStyle w:val="BodyText"/>
        <w:spacing w:line="276" w:lineRule="auto"/>
        <w:jc w:val="both"/>
        <w:rPr>
          <w:color w:val="000000" w:themeColor="text1"/>
          <w:sz w:val="20"/>
          <w:szCs w:val="20"/>
        </w:rPr>
      </w:pPr>
      <w:r w:rsidRPr="00B076F8">
        <w:rPr>
          <w:color w:val="000000" w:themeColor="text1"/>
          <w:sz w:val="20"/>
          <w:szCs w:val="20"/>
        </w:rPr>
        <w:t>In addition, where personal data is not obtained from the Data Subject, either at the time their</w:t>
      </w:r>
      <w:r w:rsidRPr="00B076F8">
        <w:rPr>
          <w:color w:val="000000" w:themeColor="text1"/>
          <w:spacing w:val="-11"/>
          <w:sz w:val="20"/>
          <w:szCs w:val="20"/>
        </w:rPr>
        <w:t xml:space="preserve"> </w:t>
      </w:r>
      <w:r w:rsidRPr="00B076F8">
        <w:rPr>
          <w:color w:val="000000" w:themeColor="text1"/>
          <w:sz w:val="20"/>
          <w:szCs w:val="20"/>
        </w:rPr>
        <w:t>data</w:t>
      </w:r>
      <w:r w:rsidRPr="00B076F8">
        <w:rPr>
          <w:color w:val="000000" w:themeColor="text1"/>
          <w:spacing w:val="-10"/>
          <w:sz w:val="20"/>
          <w:szCs w:val="20"/>
        </w:rPr>
        <w:t xml:space="preserve"> </w:t>
      </w:r>
      <w:r w:rsidRPr="00B076F8">
        <w:rPr>
          <w:color w:val="000000" w:themeColor="text1"/>
          <w:sz w:val="20"/>
          <w:szCs w:val="20"/>
        </w:rPr>
        <w:t>is</w:t>
      </w:r>
      <w:r w:rsidRPr="00B076F8">
        <w:rPr>
          <w:color w:val="000000" w:themeColor="text1"/>
          <w:spacing w:val="-10"/>
          <w:sz w:val="20"/>
          <w:szCs w:val="20"/>
        </w:rPr>
        <w:t xml:space="preserve"> </w:t>
      </w:r>
      <w:r w:rsidRPr="00B076F8">
        <w:rPr>
          <w:color w:val="000000" w:themeColor="text1"/>
          <w:sz w:val="20"/>
          <w:szCs w:val="20"/>
        </w:rPr>
        <w:t>first</w:t>
      </w:r>
      <w:r w:rsidRPr="00B076F8">
        <w:rPr>
          <w:color w:val="000000" w:themeColor="text1"/>
          <w:spacing w:val="-10"/>
          <w:sz w:val="20"/>
          <w:szCs w:val="20"/>
        </w:rPr>
        <w:t xml:space="preserve"> </w:t>
      </w:r>
      <w:r w:rsidRPr="00B076F8">
        <w:rPr>
          <w:color w:val="000000" w:themeColor="text1"/>
          <w:sz w:val="20"/>
          <w:szCs w:val="20"/>
        </w:rPr>
        <w:t>processed</w:t>
      </w:r>
      <w:r w:rsidRPr="00B076F8">
        <w:rPr>
          <w:color w:val="000000" w:themeColor="text1"/>
          <w:spacing w:val="-9"/>
          <w:sz w:val="20"/>
          <w:szCs w:val="20"/>
        </w:rPr>
        <w:t xml:space="preserve"> </w:t>
      </w:r>
      <w:r w:rsidRPr="00B076F8">
        <w:rPr>
          <w:color w:val="000000" w:themeColor="text1"/>
          <w:sz w:val="20"/>
          <w:szCs w:val="20"/>
        </w:rPr>
        <w:t>or</w:t>
      </w:r>
      <w:r w:rsidRPr="00B076F8">
        <w:rPr>
          <w:color w:val="000000" w:themeColor="text1"/>
          <w:spacing w:val="-7"/>
          <w:sz w:val="20"/>
          <w:szCs w:val="20"/>
        </w:rPr>
        <w:t xml:space="preserve"> </w:t>
      </w:r>
      <w:r w:rsidRPr="00B076F8">
        <w:rPr>
          <w:color w:val="000000" w:themeColor="text1"/>
          <w:sz w:val="20"/>
          <w:szCs w:val="20"/>
        </w:rPr>
        <w:t>at</w:t>
      </w:r>
      <w:r w:rsidRPr="00B076F8">
        <w:rPr>
          <w:color w:val="000000" w:themeColor="text1"/>
          <w:spacing w:val="-9"/>
          <w:sz w:val="20"/>
          <w:szCs w:val="20"/>
        </w:rPr>
        <w:t xml:space="preserve"> </w:t>
      </w:r>
      <w:r w:rsidRPr="00B076F8">
        <w:rPr>
          <w:color w:val="000000" w:themeColor="text1"/>
          <w:sz w:val="20"/>
          <w:szCs w:val="20"/>
        </w:rPr>
        <w:t>the</w:t>
      </w:r>
      <w:r w:rsidRPr="00B076F8">
        <w:rPr>
          <w:color w:val="000000" w:themeColor="text1"/>
          <w:spacing w:val="-11"/>
          <w:sz w:val="20"/>
          <w:szCs w:val="20"/>
        </w:rPr>
        <w:t xml:space="preserve"> </w:t>
      </w:r>
      <w:r w:rsidRPr="00B076F8">
        <w:rPr>
          <w:color w:val="000000" w:themeColor="text1"/>
          <w:sz w:val="20"/>
          <w:szCs w:val="20"/>
        </w:rPr>
        <w:t>time</w:t>
      </w:r>
      <w:r w:rsidRPr="00B076F8">
        <w:rPr>
          <w:color w:val="000000" w:themeColor="text1"/>
          <w:spacing w:val="-10"/>
          <w:sz w:val="20"/>
          <w:szCs w:val="20"/>
        </w:rPr>
        <w:t xml:space="preserve"> </w:t>
      </w:r>
      <w:r w:rsidRPr="00B076F8">
        <w:rPr>
          <w:color w:val="000000" w:themeColor="text1"/>
          <w:sz w:val="20"/>
          <w:szCs w:val="20"/>
        </w:rPr>
        <w:t>of</w:t>
      </w:r>
      <w:r w:rsidRPr="00B076F8">
        <w:rPr>
          <w:color w:val="000000" w:themeColor="text1"/>
          <w:spacing w:val="-9"/>
          <w:sz w:val="20"/>
          <w:szCs w:val="20"/>
        </w:rPr>
        <w:t xml:space="preserve"> </w:t>
      </w:r>
      <w:r w:rsidRPr="00B076F8">
        <w:rPr>
          <w:color w:val="000000" w:themeColor="text1"/>
          <w:sz w:val="20"/>
          <w:szCs w:val="20"/>
        </w:rPr>
        <w:t>disclosure</w:t>
      </w:r>
      <w:r w:rsidRPr="00B076F8">
        <w:rPr>
          <w:color w:val="000000" w:themeColor="text1"/>
          <w:spacing w:val="-11"/>
          <w:sz w:val="20"/>
          <w:szCs w:val="20"/>
        </w:rPr>
        <w:t xml:space="preserve"> </w:t>
      </w:r>
      <w:r w:rsidRPr="00B076F8">
        <w:rPr>
          <w:color w:val="000000" w:themeColor="text1"/>
          <w:sz w:val="20"/>
          <w:szCs w:val="20"/>
        </w:rPr>
        <w:t>to</w:t>
      </w:r>
      <w:r w:rsidRPr="00B076F8">
        <w:rPr>
          <w:color w:val="000000" w:themeColor="text1"/>
          <w:spacing w:val="-9"/>
          <w:sz w:val="20"/>
          <w:szCs w:val="20"/>
        </w:rPr>
        <w:t xml:space="preserve"> </w:t>
      </w:r>
      <w:r w:rsidRPr="00B076F8">
        <w:rPr>
          <w:color w:val="000000" w:themeColor="text1"/>
          <w:sz w:val="20"/>
          <w:szCs w:val="20"/>
        </w:rPr>
        <w:t>a</w:t>
      </w:r>
      <w:r w:rsidRPr="00B076F8">
        <w:rPr>
          <w:color w:val="000000" w:themeColor="text1"/>
          <w:spacing w:val="-10"/>
          <w:sz w:val="20"/>
          <w:szCs w:val="20"/>
        </w:rPr>
        <w:t xml:space="preserve"> </w:t>
      </w:r>
      <w:r w:rsidRPr="00B076F8">
        <w:rPr>
          <w:color w:val="000000" w:themeColor="text1"/>
          <w:sz w:val="20"/>
          <w:szCs w:val="20"/>
        </w:rPr>
        <w:t>third</w:t>
      </w:r>
      <w:r w:rsidRPr="00B076F8">
        <w:rPr>
          <w:color w:val="000000" w:themeColor="text1"/>
          <w:spacing w:val="-9"/>
          <w:sz w:val="20"/>
          <w:szCs w:val="20"/>
        </w:rPr>
        <w:t xml:space="preserve"> </w:t>
      </w:r>
      <w:r w:rsidRPr="00B076F8">
        <w:rPr>
          <w:color w:val="000000" w:themeColor="text1"/>
          <w:sz w:val="20"/>
          <w:szCs w:val="20"/>
        </w:rPr>
        <w:t>party,</w:t>
      </w:r>
      <w:r w:rsidRPr="00B076F8">
        <w:rPr>
          <w:color w:val="000000" w:themeColor="text1"/>
          <w:spacing w:val="-11"/>
          <w:sz w:val="20"/>
          <w:szCs w:val="20"/>
        </w:rPr>
        <w:t xml:space="preserve"> </w:t>
      </w:r>
      <w:r w:rsidRPr="00B076F8">
        <w:rPr>
          <w:color w:val="000000" w:themeColor="text1"/>
          <w:sz w:val="20"/>
          <w:szCs w:val="20"/>
        </w:rPr>
        <w:t>the</w:t>
      </w:r>
      <w:r w:rsidRPr="00B076F8">
        <w:rPr>
          <w:color w:val="000000" w:themeColor="text1"/>
          <w:spacing w:val="-7"/>
          <w:sz w:val="20"/>
          <w:szCs w:val="20"/>
        </w:rPr>
        <w:t xml:space="preserve"> </w:t>
      </w:r>
      <w:r w:rsidRPr="00B076F8">
        <w:rPr>
          <w:color w:val="000000" w:themeColor="text1"/>
          <w:sz w:val="20"/>
          <w:szCs w:val="20"/>
        </w:rPr>
        <w:t>above</w:t>
      </w:r>
      <w:r w:rsidRPr="00B076F8">
        <w:rPr>
          <w:color w:val="000000" w:themeColor="text1"/>
          <w:spacing w:val="-7"/>
          <w:sz w:val="20"/>
          <w:szCs w:val="20"/>
        </w:rPr>
        <w:t xml:space="preserve"> </w:t>
      </w:r>
      <w:r w:rsidRPr="00B076F8">
        <w:rPr>
          <w:color w:val="000000" w:themeColor="text1"/>
          <w:sz w:val="20"/>
          <w:szCs w:val="20"/>
        </w:rPr>
        <w:t>information is provided to the Data Subject and they must also be informed of the identity of the original Data Controller from whom the information was obtained and the categories of data concerned.</w:t>
      </w:r>
    </w:p>
    <w:p w14:paraId="4AB7ABA0" w14:textId="77777777" w:rsidR="00B076F8" w:rsidRPr="00B076F8" w:rsidRDefault="00B076F8" w:rsidP="00D414FC">
      <w:pPr>
        <w:pStyle w:val="BodyText"/>
        <w:spacing w:line="276" w:lineRule="auto"/>
        <w:jc w:val="both"/>
        <w:rPr>
          <w:color w:val="000000" w:themeColor="text1"/>
          <w:sz w:val="20"/>
          <w:szCs w:val="20"/>
        </w:rPr>
      </w:pPr>
    </w:p>
    <w:p w14:paraId="033FEB8D" w14:textId="34EBDA3B" w:rsidR="00B076F8" w:rsidRPr="00B076F8" w:rsidRDefault="00D414FC" w:rsidP="00D414FC">
      <w:pPr>
        <w:pStyle w:val="BodyText"/>
        <w:spacing w:line="276" w:lineRule="auto"/>
        <w:jc w:val="both"/>
        <w:rPr>
          <w:color w:val="000000" w:themeColor="text1"/>
          <w:sz w:val="20"/>
          <w:szCs w:val="20"/>
        </w:rPr>
      </w:pPr>
      <w:r>
        <w:rPr>
          <w:color w:val="000000" w:themeColor="text1"/>
          <w:sz w:val="20"/>
          <w:szCs w:val="20"/>
        </w:rPr>
        <w:t>The Care Trust</w:t>
      </w:r>
      <w:r w:rsidRPr="00B076F8">
        <w:rPr>
          <w:color w:val="000000" w:themeColor="text1"/>
          <w:sz w:val="20"/>
          <w:szCs w:val="20"/>
        </w:rPr>
        <w:t xml:space="preserve"> </w:t>
      </w:r>
      <w:r w:rsidR="00B076F8" w:rsidRPr="00B076F8">
        <w:rPr>
          <w:color w:val="000000" w:themeColor="text1"/>
          <w:sz w:val="20"/>
          <w:szCs w:val="20"/>
        </w:rPr>
        <w:t>has a Data Privacy Policy which provides all the specific information necessary for individuals,</w:t>
      </w:r>
      <w:r w:rsidR="00B076F8" w:rsidRPr="00B076F8">
        <w:rPr>
          <w:color w:val="000000" w:themeColor="text1"/>
          <w:spacing w:val="-13"/>
          <w:sz w:val="20"/>
          <w:szCs w:val="20"/>
        </w:rPr>
        <w:t xml:space="preserve"> </w:t>
      </w:r>
      <w:r w:rsidR="00B076F8" w:rsidRPr="00B076F8">
        <w:rPr>
          <w:color w:val="000000" w:themeColor="text1"/>
          <w:sz w:val="20"/>
          <w:szCs w:val="20"/>
        </w:rPr>
        <w:t>potential</w:t>
      </w:r>
      <w:r w:rsidR="00B076F8" w:rsidRPr="00B076F8">
        <w:rPr>
          <w:color w:val="000000" w:themeColor="text1"/>
          <w:spacing w:val="-11"/>
          <w:sz w:val="20"/>
          <w:szCs w:val="20"/>
        </w:rPr>
        <w:t xml:space="preserve"> </w:t>
      </w:r>
      <w:r w:rsidR="00F370D8">
        <w:rPr>
          <w:color w:val="000000" w:themeColor="text1"/>
          <w:sz w:val="20"/>
          <w:szCs w:val="20"/>
        </w:rPr>
        <w:t>Supporter</w:t>
      </w:r>
      <w:r w:rsidR="00B076F8" w:rsidRPr="00B076F8">
        <w:rPr>
          <w:color w:val="000000" w:themeColor="text1"/>
          <w:sz w:val="20"/>
          <w:szCs w:val="20"/>
        </w:rPr>
        <w:t>s</w:t>
      </w:r>
      <w:r w:rsidR="00B076F8" w:rsidRPr="00B076F8">
        <w:rPr>
          <w:color w:val="000000" w:themeColor="text1"/>
          <w:spacing w:val="-11"/>
          <w:sz w:val="20"/>
          <w:szCs w:val="20"/>
        </w:rPr>
        <w:t xml:space="preserve"> </w:t>
      </w:r>
      <w:r w:rsidR="00B076F8" w:rsidRPr="00B076F8">
        <w:rPr>
          <w:color w:val="000000" w:themeColor="text1"/>
          <w:sz w:val="20"/>
          <w:szCs w:val="20"/>
        </w:rPr>
        <w:t>and</w:t>
      </w:r>
      <w:r w:rsidR="00B076F8" w:rsidRPr="00B076F8">
        <w:rPr>
          <w:color w:val="000000" w:themeColor="text1"/>
          <w:spacing w:val="-12"/>
          <w:sz w:val="20"/>
          <w:szCs w:val="20"/>
        </w:rPr>
        <w:t xml:space="preserve"> </w:t>
      </w:r>
      <w:r w:rsidR="00B076F8" w:rsidRPr="00B076F8">
        <w:rPr>
          <w:color w:val="000000" w:themeColor="text1"/>
          <w:sz w:val="20"/>
          <w:szCs w:val="20"/>
        </w:rPr>
        <w:t>existing</w:t>
      </w:r>
      <w:r w:rsidR="00B076F8" w:rsidRPr="00B076F8">
        <w:rPr>
          <w:color w:val="000000" w:themeColor="text1"/>
          <w:spacing w:val="-10"/>
          <w:sz w:val="20"/>
          <w:szCs w:val="20"/>
        </w:rPr>
        <w:t xml:space="preserve"> </w:t>
      </w:r>
      <w:r w:rsidR="00F370D8">
        <w:rPr>
          <w:color w:val="000000" w:themeColor="text1"/>
          <w:sz w:val="20"/>
          <w:szCs w:val="20"/>
        </w:rPr>
        <w:t>Supporter</w:t>
      </w:r>
      <w:r w:rsidR="00B076F8" w:rsidRPr="00B076F8">
        <w:rPr>
          <w:color w:val="000000" w:themeColor="text1"/>
          <w:sz w:val="20"/>
          <w:szCs w:val="20"/>
        </w:rPr>
        <w:t>s</w:t>
      </w:r>
      <w:r w:rsidR="00B076F8" w:rsidRPr="00B076F8">
        <w:rPr>
          <w:color w:val="000000" w:themeColor="text1"/>
          <w:spacing w:val="-14"/>
          <w:sz w:val="20"/>
          <w:szCs w:val="20"/>
        </w:rPr>
        <w:t xml:space="preserve"> </w:t>
      </w:r>
      <w:r w:rsidR="00B076F8" w:rsidRPr="00B076F8">
        <w:rPr>
          <w:color w:val="000000" w:themeColor="text1"/>
          <w:sz w:val="20"/>
          <w:szCs w:val="20"/>
        </w:rPr>
        <w:t>to</w:t>
      </w:r>
      <w:r w:rsidR="00B076F8" w:rsidRPr="00B076F8">
        <w:rPr>
          <w:color w:val="000000" w:themeColor="text1"/>
          <w:spacing w:val="-13"/>
          <w:sz w:val="20"/>
          <w:szCs w:val="20"/>
        </w:rPr>
        <w:t xml:space="preserve"> </w:t>
      </w:r>
      <w:r w:rsidR="00B076F8" w:rsidRPr="00B076F8">
        <w:rPr>
          <w:color w:val="000000" w:themeColor="text1"/>
          <w:sz w:val="20"/>
          <w:szCs w:val="20"/>
        </w:rPr>
        <w:t>ensure</w:t>
      </w:r>
      <w:r w:rsidR="00B076F8" w:rsidRPr="00B076F8">
        <w:rPr>
          <w:color w:val="000000" w:themeColor="text1"/>
          <w:spacing w:val="-11"/>
          <w:sz w:val="20"/>
          <w:szCs w:val="20"/>
        </w:rPr>
        <w:t xml:space="preserve"> </w:t>
      </w:r>
      <w:r w:rsidR="00B076F8" w:rsidRPr="00B076F8">
        <w:rPr>
          <w:color w:val="000000" w:themeColor="text1"/>
          <w:sz w:val="20"/>
          <w:szCs w:val="20"/>
        </w:rPr>
        <w:t>all</w:t>
      </w:r>
      <w:r w:rsidR="00B076F8" w:rsidRPr="00B076F8">
        <w:rPr>
          <w:color w:val="000000" w:themeColor="text1"/>
          <w:spacing w:val="-15"/>
          <w:sz w:val="20"/>
          <w:szCs w:val="20"/>
        </w:rPr>
        <w:t xml:space="preserve"> </w:t>
      </w:r>
      <w:r w:rsidR="00B076F8" w:rsidRPr="00B076F8">
        <w:rPr>
          <w:color w:val="000000" w:themeColor="text1"/>
          <w:sz w:val="20"/>
          <w:szCs w:val="20"/>
        </w:rPr>
        <w:t>processing</w:t>
      </w:r>
      <w:r w:rsidR="00B076F8" w:rsidRPr="00B076F8">
        <w:rPr>
          <w:color w:val="000000" w:themeColor="text1"/>
          <w:spacing w:val="-11"/>
          <w:sz w:val="20"/>
          <w:szCs w:val="20"/>
        </w:rPr>
        <w:t xml:space="preserve"> </w:t>
      </w:r>
      <w:r w:rsidR="00B076F8" w:rsidRPr="00B076F8">
        <w:rPr>
          <w:color w:val="000000" w:themeColor="text1"/>
          <w:sz w:val="20"/>
          <w:szCs w:val="20"/>
        </w:rPr>
        <w:t xml:space="preserve">activities are transparent. This is available at all times on </w:t>
      </w:r>
      <w:r>
        <w:rPr>
          <w:color w:val="000000" w:themeColor="text1"/>
          <w:sz w:val="20"/>
          <w:szCs w:val="20"/>
        </w:rPr>
        <w:t>The Care Trust</w:t>
      </w:r>
      <w:r w:rsidRPr="00B076F8">
        <w:rPr>
          <w:color w:val="000000" w:themeColor="text1"/>
          <w:sz w:val="20"/>
          <w:szCs w:val="20"/>
        </w:rPr>
        <w:t xml:space="preserve">’s </w:t>
      </w:r>
      <w:r w:rsidR="00B076F8" w:rsidRPr="00B076F8">
        <w:rPr>
          <w:color w:val="000000" w:themeColor="text1"/>
          <w:sz w:val="20"/>
          <w:szCs w:val="20"/>
        </w:rPr>
        <w:t>website.</w:t>
      </w:r>
    </w:p>
    <w:p w14:paraId="463C4335" w14:textId="77777777" w:rsidR="00B076F8" w:rsidRPr="00B076F8" w:rsidRDefault="00B076F8" w:rsidP="00D414FC">
      <w:pPr>
        <w:pStyle w:val="BodyText"/>
        <w:spacing w:line="276" w:lineRule="auto"/>
        <w:jc w:val="both"/>
        <w:rPr>
          <w:color w:val="000000" w:themeColor="text1"/>
          <w:sz w:val="20"/>
          <w:szCs w:val="20"/>
        </w:rPr>
      </w:pPr>
    </w:p>
    <w:p w14:paraId="10EB30EF" w14:textId="306DFAF4" w:rsidR="00B076F8" w:rsidRPr="00B076F8" w:rsidRDefault="00D414FC" w:rsidP="00D414FC">
      <w:pPr>
        <w:pStyle w:val="BodyText"/>
        <w:spacing w:line="276" w:lineRule="auto"/>
        <w:jc w:val="both"/>
        <w:rPr>
          <w:b/>
          <w:color w:val="000000" w:themeColor="text1"/>
          <w:sz w:val="20"/>
          <w:szCs w:val="20"/>
        </w:rPr>
      </w:pPr>
      <w:r w:rsidRPr="00B076F8">
        <w:rPr>
          <w:b/>
          <w:color w:val="000000" w:themeColor="text1"/>
          <w:sz w:val="20"/>
          <w:szCs w:val="20"/>
        </w:rPr>
        <w:t>Data Subject Must Have Given Consent</w:t>
      </w:r>
    </w:p>
    <w:p w14:paraId="29C101CA" w14:textId="38AC417D" w:rsidR="00B076F8" w:rsidRPr="00B076F8" w:rsidRDefault="00B076F8" w:rsidP="00A07B03">
      <w:pPr>
        <w:pStyle w:val="BodyText"/>
        <w:spacing w:line="276" w:lineRule="auto"/>
        <w:jc w:val="both"/>
        <w:rPr>
          <w:color w:val="000000" w:themeColor="text1"/>
          <w:sz w:val="20"/>
          <w:szCs w:val="20"/>
        </w:rPr>
      </w:pPr>
      <w:r w:rsidRPr="00B076F8">
        <w:rPr>
          <w:color w:val="000000" w:themeColor="text1"/>
          <w:sz w:val="20"/>
          <w:szCs w:val="20"/>
        </w:rPr>
        <w:t xml:space="preserve">Consent means any freely given, specific, informed and unambiguous indication of </w:t>
      </w:r>
      <w:r w:rsidR="00D414FC">
        <w:rPr>
          <w:color w:val="000000" w:themeColor="text1"/>
          <w:sz w:val="20"/>
          <w:szCs w:val="20"/>
        </w:rPr>
        <w:t>the</w:t>
      </w:r>
      <w:r w:rsidRPr="00B076F8">
        <w:rPr>
          <w:color w:val="000000" w:themeColor="text1"/>
          <w:sz w:val="20"/>
          <w:szCs w:val="20"/>
        </w:rPr>
        <w:t xml:space="preserve"> wishes by which the Data Subject, either by a statement or by a clear affirmative action, signifies agreement to personal data relating to them being processed.</w:t>
      </w:r>
    </w:p>
    <w:p w14:paraId="6C6E685D" w14:textId="77777777" w:rsidR="00B076F8" w:rsidRPr="00B076F8" w:rsidRDefault="00B076F8" w:rsidP="00A07B03">
      <w:pPr>
        <w:pStyle w:val="BodyText"/>
        <w:spacing w:line="276" w:lineRule="auto"/>
        <w:jc w:val="both"/>
        <w:rPr>
          <w:color w:val="000000" w:themeColor="text1"/>
          <w:sz w:val="20"/>
          <w:szCs w:val="20"/>
        </w:rPr>
      </w:pPr>
    </w:p>
    <w:p w14:paraId="62A6AAA6" w14:textId="7FA4EC34" w:rsidR="00B076F8" w:rsidRPr="00B076F8" w:rsidRDefault="00B076F8" w:rsidP="00A07B03">
      <w:pPr>
        <w:pStyle w:val="BodyText"/>
        <w:spacing w:line="276" w:lineRule="auto"/>
        <w:jc w:val="both"/>
        <w:rPr>
          <w:color w:val="000000" w:themeColor="text1"/>
          <w:sz w:val="20"/>
          <w:szCs w:val="20"/>
        </w:rPr>
      </w:pPr>
      <w:r w:rsidRPr="00B076F8">
        <w:rPr>
          <w:color w:val="000000" w:themeColor="text1"/>
          <w:sz w:val="20"/>
          <w:szCs w:val="20"/>
        </w:rPr>
        <w:t>Consent must reflect the Data Subject's genuine and free choice. If there is any element of compulsion,</w:t>
      </w:r>
      <w:r w:rsidRPr="00B076F8">
        <w:rPr>
          <w:color w:val="000000" w:themeColor="text1"/>
          <w:spacing w:val="-10"/>
          <w:sz w:val="20"/>
          <w:szCs w:val="20"/>
        </w:rPr>
        <w:t xml:space="preserve"> </w:t>
      </w:r>
      <w:r w:rsidRPr="00B076F8">
        <w:rPr>
          <w:color w:val="000000" w:themeColor="text1"/>
          <w:sz w:val="20"/>
          <w:szCs w:val="20"/>
        </w:rPr>
        <w:t>or</w:t>
      </w:r>
      <w:r w:rsidRPr="00B076F8">
        <w:rPr>
          <w:color w:val="000000" w:themeColor="text1"/>
          <w:spacing w:val="-12"/>
          <w:sz w:val="20"/>
          <w:szCs w:val="20"/>
        </w:rPr>
        <w:t xml:space="preserve"> </w:t>
      </w:r>
      <w:r w:rsidRPr="00B076F8">
        <w:rPr>
          <w:color w:val="000000" w:themeColor="text1"/>
          <w:sz w:val="20"/>
          <w:szCs w:val="20"/>
        </w:rPr>
        <w:t>undue</w:t>
      </w:r>
      <w:r w:rsidRPr="00B076F8">
        <w:rPr>
          <w:color w:val="000000" w:themeColor="text1"/>
          <w:spacing w:val="-11"/>
          <w:sz w:val="20"/>
          <w:szCs w:val="20"/>
        </w:rPr>
        <w:t xml:space="preserve"> </w:t>
      </w:r>
      <w:r w:rsidRPr="00B076F8">
        <w:rPr>
          <w:color w:val="000000" w:themeColor="text1"/>
          <w:sz w:val="20"/>
          <w:szCs w:val="20"/>
        </w:rPr>
        <w:t>pressure</w:t>
      </w:r>
      <w:r w:rsidRPr="00B076F8">
        <w:rPr>
          <w:color w:val="000000" w:themeColor="text1"/>
          <w:spacing w:val="-10"/>
          <w:sz w:val="20"/>
          <w:szCs w:val="20"/>
        </w:rPr>
        <w:t xml:space="preserve"> </w:t>
      </w:r>
      <w:r w:rsidRPr="00B076F8">
        <w:rPr>
          <w:color w:val="000000" w:themeColor="text1"/>
          <w:sz w:val="20"/>
          <w:szCs w:val="20"/>
        </w:rPr>
        <w:t>put</w:t>
      </w:r>
      <w:r w:rsidRPr="00B076F8">
        <w:rPr>
          <w:color w:val="000000" w:themeColor="text1"/>
          <w:spacing w:val="-12"/>
          <w:sz w:val="20"/>
          <w:szCs w:val="20"/>
        </w:rPr>
        <w:t xml:space="preserve"> </w:t>
      </w:r>
      <w:r w:rsidRPr="00B076F8">
        <w:rPr>
          <w:color w:val="000000" w:themeColor="text1"/>
          <w:sz w:val="20"/>
          <w:szCs w:val="20"/>
        </w:rPr>
        <w:t>upon</w:t>
      </w:r>
      <w:r w:rsidRPr="00B076F8">
        <w:rPr>
          <w:color w:val="000000" w:themeColor="text1"/>
          <w:spacing w:val="-8"/>
          <w:sz w:val="20"/>
          <w:szCs w:val="20"/>
        </w:rPr>
        <w:t xml:space="preserve"> </w:t>
      </w:r>
      <w:r w:rsidRPr="00B076F8">
        <w:rPr>
          <w:color w:val="000000" w:themeColor="text1"/>
          <w:sz w:val="20"/>
          <w:szCs w:val="20"/>
        </w:rPr>
        <w:t>the</w:t>
      </w:r>
      <w:r w:rsidRPr="00B076F8">
        <w:rPr>
          <w:color w:val="000000" w:themeColor="text1"/>
          <w:spacing w:val="-12"/>
          <w:sz w:val="20"/>
          <w:szCs w:val="20"/>
        </w:rPr>
        <w:t xml:space="preserve"> </w:t>
      </w:r>
      <w:r w:rsidRPr="00B076F8">
        <w:rPr>
          <w:color w:val="000000" w:themeColor="text1"/>
          <w:sz w:val="20"/>
          <w:szCs w:val="20"/>
        </w:rPr>
        <w:t>Data</w:t>
      </w:r>
      <w:r w:rsidRPr="00B076F8">
        <w:rPr>
          <w:color w:val="000000" w:themeColor="text1"/>
          <w:spacing w:val="-11"/>
          <w:sz w:val="20"/>
          <w:szCs w:val="20"/>
        </w:rPr>
        <w:t xml:space="preserve"> </w:t>
      </w:r>
      <w:r w:rsidRPr="00B076F8">
        <w:rPr>
          <w:color w:val="000000" w:themeColor="text1"/>
          <w:sz w:val="20"/>
          <w:szCs w:val="20"/>
        </w:rPr>
        <w:t>Subject,</w:t>
      </w:r>
      <w:r w:rsidRPr="00B076F8">
        <w:rPr>
          <w:color w:val="000000" w:themeColor="text1"/>
          <w:spacing w:val="-10"/>
          <w:sz w:val="20"/>
          <w:szCs w:val="20"/>
        </w:rPr>
        <w:t xml:space="preserve"> </w:t>
      </w:r>
      <w:r w:rsidRPr="00B076F8">
        <w:rPr>
          <w:color w:val="000000" w:themeColor="text1"/>
          <w:sz w:val="20"/>
          <w:szCs w:val="20"/>
        </w:rPr>
        <w:t>consent</w:t>
      </w:r>
      <w:r w:rsidRPr="00B076F8">
        <w:rPr>
          <w:color w:val="000000" w:themeColor="text1"/>
          <w:spacing w:val="-9"/>
          <w:sz w:val="20"/>
          <w:szCs w:val="20"/>
        </w:rPr>
        <w:t xml:space="preserve"> </w:t>
      </w:r>
      <w:r w:rsidRPr="00B076F8">
        <w:rPr>
          <w:color w:val="000000" w:themeColor="text1"/>
          <w:sz w:val="20"/>
          <w:szCs w:val="20"/>
        </w:rPr>
        <w:t>is</w:t>
      </w:r>
      <w:r w:rsidRPr="00B076F8">
        <w:rPr>
          <w:color w:val="000000" w:themeColor="text1"/>
          <w:spacing w:val="-12"/>
          <w:sz w:val="20"/>
          <w:szCs w:val="20"/>
        </w:rPr>
        <w:t xml:space="preserve"> </w:t>
      </w:r>
      <w:r w:rsidRPr="00B076F8">
        <w:rPr>
          <w:color w:val="000000" w:themeColor="text1"/>
          <w:sz w:val="20"/>
          <w:szCs w:val="20"/>
        </w:rPr>
        <w:t>not</w:t>
      </w:r>
      <w:r w:rsidRPr="00B076F8">
        <w:rPr>
          <w:color w:val="000000" w:themeColor="text1"/>
          <w:spacing w:val="-9"/>
          <w:sz w:val="20"/>
          <w:szCs w:val="20"/>
        </w:rPr>
        <w:t xml:space="preserve"> </w:t>
      </w:r>
      <w:r w:rsidRPr="00B076F8">
        <w:rPr>
          <w:color w:val="000000" w:themeColor="text1"/>
          <w:sz w:val="20"/>
          <w:szCs w:val="20"/>
        </w:rPr>
        <w:t>valid.</w:t>
      </w:r>
    </w:p>
    <w:p w14:paraId="2EED8DAE" w14:textId="77777777" w:rsidR="00B076F8" w:rsidRPr="00B076F8" w:rsidRDefault="00B076F8" w:rsidP="00A07B03">
      <w:pPr>
        <w:pStyle w:val="BodyText"/>
        <w:spacing w:line="276" w:lineRule="auto"/>
        <w:jc w:val="both"/>
        <w:rPr>
          <w:color w:val="000000" w:themeColor="text1"/>
          <w:sz w:val="20"/>
          <w:szCs w:val="20"/>
        </w:rPr>
      </w:pPr>
    </w:p>
    <w:p w14:paraId="6A610AD9" w14:textId="0E83E661" w:rsidR="00B076F8" w:rsidRPr="00B076F8" w:rsidRDefault="00B076F8" w:rsidP="00A07B03">
      <w:pPr>
        <w:pStyle w:val="BodyText"/>
        <w:spacing w:line="276" w:lineRule="auto"/>
        <w:jc w:val="both"/>
        <w:rPr>
          <w:color w:val="000000" w:themeColor="text1"/>
          <w:sz w:val="20"/>
          <w:szCs w:val="20"/>
        </w:rPr>
      </w:pPr>
      <w:r w:rsidRPr="00B076F8">
        <w:rPr>
          <w:color w:val="000000" w:themeColor="text1"/>
          <w:sz w:val="20"/>
          <w:szCs w:val="20"/>
        </w:rPr>
        <w:t>Consent must be specific. Blanket consent that does not specify the exact purpose of the processing is not valid consent. In order to be specific, consent must be intelligible.</w:t>
      </w:r>
    </w:p>
    <w:p w14:paraId="27EA2157" w14:textId="77777777" w:rsidR="00B076F8" w:rsidRPr="00B076F8" w:rsidRDefault="00B076F8" w:rsidP="00A07B03">
      <w:pPr>
        <w:pStyle w:val="BodyText"/>
        <w:spacing w:line="276" w:lineRule="auto"/>
        <w:jc w:val="both"/>
        <w:rPr>
          <w:color w:val="000000" w:themeColor="text1"/>
          <w:sz w:val="20"/>
          <w:szCs w:val="20"/>
        </w:rPr>
      </w:pPr>
    </w:p>
    <w:p w14:paraId="5C0DDFC5" w14:textId="2FE01308" w:rsidR="00B076F8" w:rsidRPr="00B076F8" w:rsidRDefault="00B076F8" w:rsidP="00A07B03">
      <w:pPr>
        <w:pStyle w:val="BodyText"/>
        <w:spacing w:line="276" w:lineRule="auto"/>
        <w:jc w:val="both"/>
        <w:rPr>
          <w:color w:val="000000" w:themeColor="text1"/>
          <w:sz w:val="20"/>
          <w:szCs w:val="20"/>
        </w:rPr>
      </w:pPr>
      <w:r w:rsidRPr="00B076F8">
        <w:rPr>
          <w:color w:val="000000" w:themeColor="text1"/>
          <w:sz w:val="20"/>
          <w:szCs w:val="20"/>
        </w:rPr>
        <w:t>Consent</w:t>
      </w:r>
      <w:r w:rsidRPr="00B076F8">
        <w:rPr>
          <w:color w:val="000000" w:themeColor="text1"/>
          <w:spacing w:val="-6"/>
          <w:sz w:val="20"/>
          <w:szCs w:val="20"/>
        </w:rPr>
        <w:t xml:space="preserve"> </w:t>
      </w:r>
      <w:r w:rsidRPr="00B076F8">
        <w:rPr>
          <w:color w:val="000000" w:themeColor="text1"/>
          <w:sz w:val="20"/>
          <w:szCs w:val="20"/>
        </w:rPr>
        <w:t>must</w:t>
      </w:r>
      <w:r w:rsidRPr="00B076F8">
        <w:rPr>
          <w:color w:val="000000" w:themeColor="text1"/>
          <w:spacing w:val="-5"/>
          <w:sz w:val="20"/>
          <w:szCs w:val="20"/>
        </w:rPr>
        <w:t xml:space="preserve"> </w:t>
      </w:r>
      <w:r w:rsidRPr="00B076F8">
        <w:rPr>
          <w:color w:val="000000" w:themeColor="text1"/>
          <w:sz w:val="20"/>
          <w:szCs w:val="20"/>
        </w:rPr>
        <w:t>be</w:t>
      </w:r>
      <w:r w:rsidRPr="00B076F8">
        <w:rPr>
          <w:color w:val="000000" w:themeColor="text1"/>
          <w:spacing w:val="-6"/>
          <w:sz w:val="20"/>
          <w:szCs w:val="20"/>
        </w:rPr>
        <w:t xml:space="preserve"> </w:t>
      </w:r>
      <w:r w:rsidRPr="00B076F8">
        <w:rPr>
          <w:color w:val="000000" w:themeColor="text1"/>
          <w:sz w:val="20"/>
          <w:szCs w:val="20"/>
        </w:rPr>
        <w:t>informed.</w:t>
      </w:r>
      <w:r w:rsidRPr="00B076F8">
        <w:rPr>
          <w:color w:val="000000" w:themeColor="text1"/>
          <w:spacing w:val="-6"/>
          <w:sz w:val="20"/>
          <w:szCs w:val="20"/>
        </w:rPr>
        <w:t xml:space="preserve"> </w:t>
      </w:r>
      <w:r w:rsidRPr="00B076F8">
        <w:rPr>
          <w:color w:val="000000" w:themeColor="text1"/>
          <w:sz w:val="20"/>
          <w:szCs w:val="20"/>
        </w:rPr>
        <w:t>The</w:t>
      </w:r>
      <w:r w:rsidRPr="00B076F8">
        <w:rPr>
          <w:color w:val="000000" w:themeColor="text1"/>
          <w:spacing w:val="-6"/>
          <w:sz w:val="20"/>
          <w:szCs w:val="20"/>
        </w:rPr>
        <w:t xml:space="preserve"> </w:t>
      </w:r>
      <w:r w:rsidRPr="00B076F8">
        <w:rPr>
          <w:color w:val="000000" w:themeColor="text1"/>
          <w:sz w:val="20"/>
          <w:szCs w:val="20"/>
        </w:rPr>
        <w:t>Data</w:t>
      </w:r>
      <w:r w:rsidRPr="00B076F8">
        <w:rPr>
          <w:color w:val="000000" w:themeColor="text1"/>
          <w:spacing w:val="-4"/>
          <w:sz w:val="20"/>
          <w:szCs w:val="20"/>
        </w:rPr>
        <w:t xml:space="preserve"> </w:t>
      </w:r>
      <w:r w:rsidRPr="00B076F8">
        <w:rPr>
          <w:color w:val="000000" w:themeColor="text1"/>
          <w:sz w:val="20"/>
          <w:szCs w:val="20"/>
        </w:rPr>
        <w:t>Subject</w:t>
      </w:r>
      <w:r w:rsidRPr="00B076F8">
        <w:rPr>
          <w:color w:val="000000" w:themeColor="text1"/>
          <w:spacing w:val="-6"/>
          <w:sz w:val="20"/>
          <w:szCs w:val="20"/>
        </w:rPr>
        <w:t xml:space="preserve"> </w:t>
      </w:r>
      <w:r w:rsidRPr="00B076F8">
        <w:rPr>
          <w:color w:val="000000" w:themeColor="text1"/>
          <w:sz w:val="20"/>
          <w:szCs w:val="20"/>
        </w:rPr>
        <w:t>must</w:t>
      </w:r>
      <w:r w:rsidRPr="00B076F8">
        <w:rPr>
          <w:color w:val="000000" w:themeColor="text1"/>
          <w:spacing w:val="-3"/>
          <w:sz w:val="20"/>
          <w:szCs w:val="20"/>
        </w:rPr>
        <w:t xml:space="preserve"> </w:t>
      </w:r>
      <w:r w:rsidRPr="00B076F8">
        <w:rPr>
          <w:color w:val="000000" w:themeColor="text1"/>
          <w:sz w:val="20"/>
          <w:szCs w:val="20"/>
        </w:rPr>
        <w:t>be</w:t>
      </w:r>
      <w:r w:rsidRPr="00B076F8">
        <w:rPr>
          <w:color w:val="000000" w:themeColor="text1"/>
          <w:spacing w:val="-3"/>
          <w:sz w:val="20"/>
          <w:szCs w:val="20"/>
        </w:rPr>
        <w:t xml:space="preserve"> </w:t>
      </w:r>
      <w:r w:rsidRPr="00B076F8">
        <w:rPr>
          <w:color w:val="000000" w:themeColor="text1"/>
          <w:sz w:val="20"/>
          <w:szCs w:val="20"/>
        </w:rPr>
        <w:t>provided</w:t>
      </w:r>
      <w:r w:rsidRPr="00B076F8">
        <w:rPr>
          <w:color w:val="000000" w:themeColor="text1"/>
          <w:spacing w:val="-4"/>
          <w:sz w:val="20"/>
          <w:szCs w:val="20"/>
        </w:rPr>
        <w:t xml:space="preserve"> </w:t>
      </w:r>
      <w:r w:rsidRPr="00B076F8">
        <w:rPr>
          <w:color w:val="000000" w:themeColor="text1"/>
          <w:sz w:val="20"/>
          <w:szCs w:val="20"/>
        </w:rPr>
        <w:t>with</w:t>
      </w:r>
      <w:r w:rsidRPr="00B076F8">
        <w:rPr>
          <w:color w:val="000000" w:themeColor="text1"/>
          <w:spacing w:val="-3"/>
          <w:sz w:val="20"/>
          <w:szCs w:val="20"/>
        </w:rPr>
        <w:t xml:space="preserve"> </w:t>
      </w:r>
      <w:r w:rsidRPr="00B076F8">
        <w:rPr>
          <w:color w:val="000000" w:themeColor="text1"/>
          <w:sz w:val="20"/>
          <w:szCs w:val="20"/>
        </w:rPr>
        <w:t>sufficient</w:t>
      </w:r>
      <w:r w:rsidRPr="00B076F8">
        <w:rPr>
          <w:color w:val="000000" w:themeColor="text1"/>
          <w:spacing w:val="-5"/>
          <w:sz w:val="20"/>
          <w:szCs w:val="20"/>
        </w:rPr>
        <w:t xml:space="preserve"> </w:t>
      </w:r>
      <w:r w:rsidRPr="00B076F8">
        <w:rPr>
          <w:color w:val="000000" w:themeColor="text1"/>
          <w:sz w:val="20"/>
          <w:szCs w:val="20"/>
        </w:rPr>
        <w:t>information</w:t>
      </w:r>
      <w:r w:rsidRPr="00B076F8">
        <w:rPr>
          <w:color w:val="000000" w:themeColor="text1"/>
          <w:spacing w:val="-6"/>
          <w:sz w:val="20"/>
          <w:szCs w:val="20"/>
        </w:rPr>
        <w:t xml:space="preserve"> </w:t>
      </w:r>
      <w:r w:rsidRPr="00B076F8">
        <w:rPr>
          <w:color w:val="000000" w:themeColor="text1"/>
          <w:sz w:val="20"/>
          <w:szCs w:val="20"/>
        </w:rPr>
        <w:t>to enable them to understand what they are consenting to.</w:t>
      </w:r>
    </w:p>
    <w:p w14:paraId="1B4E6841" w14:textId="77777777" w:rsidR="00B076F8" w:rsidRPr="00B076F8" w:rsidRDefault="00B076F8" w:rsidP="00A07B03">
      <w:pPr>
        <w:pStyle w:val="BodyText"/>
        <w:spacing w:line="276" w:lineRule="auto"/>
        <w:jc w:val="both"/>
        <w:rPr>
          <w:color w:val="000000" w:themeColor="text1"/>
          <w:sz w:val="20"/>
          <w:szCs w:val="20"/>
        </w:rPr>
      </w:pPr>
    </w:p>
    <w:p w14:paraId="2A02375E" w14:textId="4C802D87" w:rsidR="00B076F8" w:rsidRPr="00B076F8" w:rsidRDefault="00B076F8" w:rsidP="00A07B03">
      <w:pPr>
        <w:pStyle w:val="BodyText"/>
        <w:spacing w:line="276" w:lineRule="auto"/>
        <w:jc w:val="both"/>
        <w:rPr>
          <w:color w:val="000000" w:themeColor="text1"/>
          <w:sz w:val="20"/>
          <w:szCs w:val="20"/>
        </w:rPr>
      </w:pPr>
      <w:r w:rsidRPr="00B076F8">
        <w:rPr>
          <w:color w:val="000000" w:themeColor="text1"/>
          <w:sz w:val="20"/>
          <w:szCs w:val="20"/>
        </w:rPr>
        <w:t xml:space="preserve">The Care Trust aims to clearly and precisely explain the scope and the consequences of the data processing, via its Fundraising Representatives (in person), its website, and all documentation provided to </w:t>
      </w:r>
      <w:r w:rsidR="00F370D8">
        <w:rPr>
          <w:color w:val="000000" w:themeColor="text1"/>
          <w:sz w:val="20"/>
          <w:szCs w:val="20"/>
        </w:rPr>
        <w:t>Supporter</w:t>
      </w:r>
      <w:r w:rsidRPr="00B076F8">
        <w:rPr>
          <w:color w:val="000000" w:themeColor="text1"/>
          <w:sz w:val="20"/>
          <w:szCs w:val="20"/>
        </w:rPr>
        <w:t>s by hand, post, or email.</w:t>
      </w:r>
    </w:p>
    <w:p w14:paraId="3212DC01" w14:textId="77777777" w:rsidR="00B076F8" w:rsidRPr="00B076F8" w:rsidRDefault="00B076F8" w:rsidP="00A07B03">
      <w:pPr>
        <w:pStyle w:val="BodyText"/>
        <w:spacing w:line="276" w:lineRule="auto"/>
        <w:jc w:val="both"/>
        <w:rPr>
          <w:color w:val="000000" w:themeColor="text1"/>
          <w:sz w:val="20"/>
          <w:szCs w:val="20"/>
        </w:rPr>
      </w:pPr>
    </w:p>
    <w:p w14:paraId="188ED773" w14:textId="77777777" w:rsidR="00B076F8" w:rsidRPr="00B076F8" w:rsidRDefault="00B076F8" w:rsidP="00A07B03">
      <w:pPr>
        <w:pStyle w:val="BodyText"/>
        <w:spacing w:line="276" w:lineRule="auto"/>
        <w:jc w:val="both"/>
        <w:rPr>
          <w:b/>
          <w:color w:val="000000" w:themeColor="text1"/>
          <w:sz w:val="20"/>
          <w:szCs w:val="20"/>
        </w:rPr>
      </w:pPr>
      <w:r w:rsidRPr="00B076F8">
        <w:rPr>
          <w:b/>
          <w:color w:val="000000" w:themeColor="text1"/>
          <w:sz w:val="20"/>
          <w:szCs w:val="20"/>
        </w:rPr>
        <w:t>Method of Consent</w:t>
      </w:r>
    </w:p>
    <w:p w14:paraId="0F09D1FE" w14:textId="412E60BB" w:rsidR="00B076F8" w:rsidRPr="00B076F8" w:rsidRDefault="00B076F8" w:rsidP="00A07B03">
      <w:pPr>
        <w:pStyle w:val="BodyText"/>
        <w:spacing w:line="276" w:lineRule="auto"/>
        <w:jc w:val="both"/>
        <w:rPr>
          <w:color w:val="000000" w:themeColor="text1"/>
          <w:sz w:val="20"/>
          <w:szCs w:val="20"/>
        </w:rPr>
      </w:pPr>
      <w:r w:rsidRPr="00B076F8">
        <w:rPr>
          <w:color w:val="000000" w:themeColor="text1"/>
          <w:sz w:val="20"/>
          <w:szCs w:val="20"/>
        </w:rPr>
        <w:t>Consent must take the form of an affirmative action or statement. This</w:t>
      </w:r>
      <w:r w:rsidRPr="00B076F8">
        <w:rPr>
          <w:color w:val="000000" w:themeColor="text1"/>
          <w:spacing w:val="-8"/>
          <w:sz w:val="20"/>
          <w:szCs w:val="20"/>
        </w:rPr>
        <w:t xml:space="preserve"> </w:t>
      </w:r>
      <w:r w:rsidRPr="00B076F8">
        <w:rPr>
          <w:color w:val="000000" w:themeColor="text1"/>
          <w:sz w:val="20"/>
          <w:szCs w:val="20"/>
        </w:rPr>
        <w:t>agreement</w:t>
      </w:r>
      <w:r w:rsidRPr="00B076F8">
        <w:rPr>
          <w:color w:val="000000" w:themeColor="text1"/>
          <w:spacing w:val="-8"/>
          <w:sz w:val="20"/>
          <w:szCs w:val="20"/>
        </w:rPr>
        <w:t xml:space="preserve"> </w:t>
      </w:r>
      <w:r w:rsidRPr="00B076F8">
        <w:rPr>
          <w:color w:val="000000" w:themeColor="text1"/>
          <w:sz w:val="20"/>
          <w:szCs w:val="20"/>
        </w:rPr>
        <w:t>can</w:t>
      </w:r>
      <w:r w:rsidRPr="00B076F8">
        <w:rPr>
          <w:color w:val="000000" w:themeColor="text1"/>
          <w:spacing w:val="-8"/>
          <w:sz w:val="20"/>
          <w:szCs w:val="20"/>
        </w:rPr>
        <w:t xml:space="preserve"> </w:t>
      </w:r>
      <w:r w:rsidRPr="00B076F8">
        <w:rPr>
          <w:color w:val="000000" w:themeColor="text1"/>
          <w:sz w:val="20"/>
          <w:szCs w:val="20"/>
        </w:rPr>
        <w:t>take</w:t>
      </w:r>
      <w:r w:rsidRPr="00B076F8">
        <w:rPr>
          <w:color w:val="000000" w:themeColor="text1"/>
          <w:spacing w:val="-11"/>
          <w:sz w:val="20"/>
          <w:szCs w:val="20"/>
        </w:rPr>
        <w:t xml:space="preserve"> </w:t>
      </w:r>
      <w:r w:rsidRPr="00B076F8">
        <w:rPr>
          <w:color w:val="000000" w:themeColor="text1"/>
          <w:sz w:val="20"/>
          <w:szCs w:val="20"/>
        </w:rPr>
        <w:t>any</w:t>
      </w:r>
      <w:r w:rsidRPr="00B076F8">
        <w:rPr>
          <w:color w:val="000000" w:themeColor="text1"/>
          <w:spacing w:val="-8"/>
          <w:sz w:val="20"/>
          <w:szCs w:val="20"/>
        </w:rPr>
        <w:t xml:space="preserve"> </w:t>
      </w:r>
      <w:r w:rsidRPr="00B076F8">
        <w:rPr>
          <w:color w:val="000000" w:themeColor="text1"/>
          <w:sz w:val="20"/>
          <w:szCs w:val="20"/>
        </w:rPr>
        <w:t>appropriate</w:t>
      </w:r>
      <w:r w:rsidRPr="00B076F8">
        <w:rPr>
          <w:color w:val="000000" w:themeColor="text1"/>
          <w:spacing w:val="-8"/>
          <w:sz w:val="20"/>
          <w:szCs w:val="20"/>
        </w:rPr>
        <w:t xml:space="preserve"> </w:t>
      </w:r>
      <w:r w:rsidRPr="00B076F8">
        <w:rPr>
          <w:color w:val="000000" w:themeColor="text1"/>
          <w:sz w:val="20"/>
          <w:szCs w:val="20"/>
        </w:rPr>
        <w:t>form</w:t>
      </w:r>
      <w:r w:rsidRPr="00B076F8">
        <w:rPr>
          <w:color w:val="000000" w:themeColor="text1"/>
          <w:spacing w:val="-8"/>
          <w:sz w:val="20"/>
          <w:szCs w:val="20"/>
        </w:rPr>
        <w:t xml:space="preserve"> </w:t>
      </w:r>
      <w:r w:rsidRPr="00B076F8">
        <w:rPr>
          <w:color w:val="000000" w:themeColor="text1"/>
          <w:sz w:val="20"/>
          <w:szCs w:val="20"/>
        </w:rPr>
        <w:t>(e.g.,</w:t>
      </w:r>
      <w:r w:rsidRPr="00B076F8">
        <w:rPr>
          <w:color w:val="000000" w:themeColor="text1"/>
          <w:spacing w:val="-6"/>
          <w:sz w:val="20"/>
          <w:szCs w:val="20"/>
        </w:rPr>
        <w:t xml:space="preserve"> </w:t>
      </w:r>
      <w:r w:rsidRPr="00B076F8">
        <w:rPr>
          <w:color w:val="000000" w:themeColor="text1"/>
          <w:sz w:val="20"/>
          <w:szCs w:val="20"/>
        </w:rPr>
        <w:t>signature,</w:t>
      </w:r>
      <w:r w:rsidRPr="00B076F8">
        <w:rPr>
          <w:color w:val="000000" w:themeColor="text1"/>
          <w:spacing w:val="-10"/>
          <w:sz w:val="20"/>
          <w:szCs w:val="20"/>
        </w:rPr>
        <w:t xml:space="preserve"> </w:t>
      </w:r>
      <w:r w:rsidRPr="00B076F8">
        <w:rPr>
          <w:color w:val="000000" w:themeColor="text1"/>
          <w:sz w:val="20"/>
          <w:szCs w:val="20"/>
        </w:rPr>
        <w:t>tick-box,</w:t>
      </w:r>
      <w:r w:rsidRPr="00B076F8">
        <w:rPr>
          <w:color w:val="000000" w:themeColor="text1"/>
          <w:spacing w:val="-6"/>
          <w:sz w:val="20"/>
          <w:szCs w:val="20"/>
        </w:rPr>
        <w:t xml:space="preserve"> </w:t>
      </w:r>
      <w:r w:rsidRPr="00B076F8">
        <w:rPr>
          <w:color w:val="000000" w:themeColor="text1"/>
          <w:sz w:val="20"/>
          <w:szCs w:val="20"/>
        </w:rPr>
        <w:t>verbal</w:t>
      </w:r>
      <w:r w:rsidRPr="00B076F8">
        <w:rPr>
          <w:color w:val="000000" w:themeColor="text1"/>
          <w:spacing w:val="-6"/>
          <w:sz w:val="20"/>
          <w:szCs w:val="20"/>
        </w:rPr>
        <w:t xml:space="preserve"> </w:t>
      </w:r>
      <w:r w:rsidRPr="00B076F8">
        <w:rPr>
          <w:color w:val="000000" w:themeColor="text1"/>
          <w:sz w:val="20"/>
          <w:szCs w:val="20"/>
        </w:rPr>
        <w:t>consent,</w:t>
      </w:r>
      <w:r w:rsidRPr="00B076F8">
        <w:rPr>
          <w:color w:val="000000" w:themeColor="text1"/>
          <w:spacing w:val="-10"/>
          <w:sz w:val="20"/>
          <w:szCs w:val="20"/>
        </w:rPr>
        <w:t xml:space="preserve"> </w:t>
      </w:r>
      <w:r w:rsidRPr="00B076F8">
        <w:rPr>
          <w:color w:val="000000" w:themeColor="text1"/>
          <w:sz w:val="20"/>
          <w:szCs w:val="20"/>
        </w:rPr>
        <w:t xml:space="preserve">etc.), </w:t>
      </w:r>
      <w:r w:rsidR="00A07B03">
        <w:rPr>
          <w:color w:val="000000" w:themeColor="text1"/>
          <w:sz w:val="20"/>
          <w:szCs w:val="20"/>
        </w:rPr>
        <w:t>The Care Trust</w:t>
      </w:r>
      <w:r w:rsidR="00A07B03" w:rsidRPr="00B076F8">
        <w:rPr>
          <w:color w:val="000000" w:themeColor="text1"/>
          <w:sz w:val="20"/>
          <w:szCs w:val="20"/>
        </w:rPr>
        <w:t xml:space="preserve"> </w:t>
      </w:r>
      <w:r w:rsidRPr="00B076F8">
        <w:rPr>
          <w:color w:val="000000" w:themeColor="text1"/>
          <w:sz w:val="20"/>
          <w:szCs w:val="20"/>
        </w:rPr>
        <w:t>understands that it must be affirmative in nature</w:t>
      </w:r>
      <w:r w:rsidR="00A07B03">
        <w:rPr>
          <w:color w:val="000000" w:themeColor="text1"/>
          <w:sz w:val="20"/>
          <w:szCs w:val="20"/>
        </w:rPr>
        <w:t xml:space="preserve">; </w:t>
      </w:r>
      <w:r w:rsidRPr="00B076F8">
        <w:rPr>
          <w:color w:val="000000" w:themeColor="text1"/>
          <w:sz w:val="20"/>
          <w:szCs w:val="20"/>
        </w:rPr>
        <w:t>mere silence, passive acquiescence or failure to opt-out does not constitute valid consent.</w:t>
      </w:r>
    </w:p>
    <w:p w14:paraId="06C9B074" w14:textId="77777777" w:rsidR="00B076F8" w:rsidRPr="00B076F8" w:rsidRDefault="00B076F8" w:rsidP="00A07B03">
      <w:pPr>
        <w:pStyle w:val="BodyText"/>
        <w:spacing w:line="276" w:lineRule="auto"/>
        <w:jc w:val="both"/>
        <w:rPr>
          <w:color w:val="000000" w:themeColor="text1"/>
          <w:sz w:val="20"/>
          <w:szCs w:val="20"/>
        </w:rPr>
      </w:pPr>
    </w:p>
    <w:p w14:paraId="028307F1" w14:textId="58F924B4" w:rsidR="00B076F8" w:rsidRPr="00C479A5" w:rsidRDefault="00B076F8" w:rsidP="00A07B03">
      <w:pPr>
        <w:pStyle w:val="BodyText"/>
        <w:spacing w:line="276" w:lineRule="auto"/>
        <w:jc w:val="both"/>
        <w:rPr>
          <w:color w:val="000000" w:themeColor="text1"/>
          <w:sz w:val="20"/>
          <w:szCs w:val="20"/>
        </w:rPr>
      </w:pPr>
      <w:r w:rsidRPr="00C479A5">
        <w:rPr>
          <w:color w:val="000000" w:themeColor="text1"/>
          <w:sz w:val="20"/>
          <w:szCs w:val="20"/>
        </w:rPr>
        <w:t>The</w:t>
      </w:r>
      <w:r w:rsidRPr="00C479A5">
        <w:rPr>
          <w:color w:val="000000" w:themeColor="text1"/>
          <w:spacing w:val="-15"/>
          <w:sz w:val="20"/>
          <w:szCs w:val="20"/>
        </w:rPr>
        <w:t xml:space="preserve"> </w:t>
      </w:r>
      <w:r w:rsidRPr="00C479A5">
        <w:rPr>
          <w:color w:val="000000" w:themeColor="text1"/>
          <w:sz w:val="20"/>
          <w:szCs w:val="20"/>
        </w:rPr>
        <w:t>Data</w:t>
      </w:r>
      <w:r w:rsidRPr="00C479A5">
        <w:rPr>
          <w:color w:val="000000" w:themeColor="text1"/>
          <w:spacing w:val="-11"/>
          <w:sz w:val="20"/>
          <w:szCs w:val="20"/>
        </w:rPr>
        <w:t xml:space="preserve"> </w:t>
      </w:r>
      <w:r w:rsidRPr="00C479A5">
        <w:rPr>
          <w:color w:val="000000" w:themeColor="text1"/>
          <w:sz w:val="20"/>
          <w:szCs w:val="20"/>
        </w:rPr>
        <w:t>Subject's</w:t>
      </w:r>
      <w:r w:rsidRPr="00C479A5">
        <w:rPr>
          <w:color w:val="000000" w:themeColor="text1"/>
          <w:spacing w:val="-12"/>
          <w:sz w:val="20"/>
          <w:szCs w:val="20"/>
        </w:rPr>
        <w:t xml:space="preserve"> </w:t>
      </w:r>
      <w:r w:rsidRPr="00C479A5">
        <w:rPr>
          <w:color w:val="000000" w:themeColor="text1"/>
          <w:sz w:val="20"/>
          <w:szCs w:val="20"/>
        </w:rPr>
        <w:t>consent</w:t>
      </w:r>
      <w:r w:rsidRPr="00C479A5">
        <w:rPr>
          <w:color w:val="000000" w:themeColor="text1"/>
          <w:spacing w:val="-13"/>
          <w:sz w:val="20"/>
          <w:szCs w:val="20"/>
        </w:rPr>
        <w:t xml:space="preserve"> </w:t>
      </w:r>
      <w:r w:rsidRPr="00C479A5">
        <w:rPr>
          <w:color w:val="000000" w:themeColor="text1"/>
          <w:sz w:val="20"/>
          <w:szCs w:val="20"/>
        </w:rPr>
        <w:t>to</w:t>
      </w:r>
      <w:r w:rsidRPr="00C479A5">
        <w:rPr>
          <w:color w:val="000000" w:themeColor="text1"/>
          <w:spacing w:val="-11"/>
          <w:sz w:val="20"/>
          <w:szCs w:val="20"/>
        </w:rPr>
        <w:t xml:space="preserve"> </w:t>
      </w:r>
      <w:r w:rsidRPr="00C479A5">
        <w:rPr>
          <w:color w:val="000000" w:themeColor="text1"/>
          <w:sz w:val="20"/>
          <w:szCs w:val="20"/>
        </w:rPr>
        <w:t>the</w:t>
      </w:r>
      <w:r w:rsidRPr="00C479A5">
        <w:rPr>
          <w:color w:val="000000" w:themeColor="text1"/>
          <w:spacing w:val="-14"/>
          <w:sz w:val="20"/>
          <w:szCs w:val="20"/>
        </w:rPr>
        <w:t xml:space="preserve"> </w:t>
      </w:r>
      <w:r w:rsidRPr="00C479A5">
        <w:rPr>
          <w:color w:val="000000" w:themeColor="text1"/>
          <w:sz w:val="20"/>
          <w:szCs w:val="20"/>
        </w:rPr>
        <w:t>processing</w:t>
      </w:r>
      <w:r w:rsidRPr="00C479A5">
        <w:rPr>
          <w:color w:val="000000" w:themeColor="text1"/>
          <w:spacing w:val="-15"/>
          <w:sz w:val="20"/>
          <w:szCs w:val="20"/>
        </w:rPr>
        <w:t xml:space="preserve"> </w:t>
      </w:r>
      <w:r w:rsidRPr="00C479A5">
        <w:rPr>
          <w:color w:val="000000" w:themeColor="text1"/>
          <w:sz w:val="20"/>
          <w:szCs w:val="20"/>
        </w:rPr>
        <w:t>of</w:t>
      </w:r>
      <w:r w:rsidRPr="00C479A5">
        <w:rPr>
          <w:color w:val="000000" w:themeColor="text1"/>
          <w:spacing w:val="-13"/>
          <w:sz w:val="20"/>
          <w:szCs w:val="20"/>
        </w:rPr>
        <w:t xml:space="preserve"> </w:t>
      </w:r>
      <w:r w:rsidR="00A07B03" w:rsidRPr="00C479A5">
        <w:rPr>
          <w:color w:val="000000" w:themeColor="text1"/>
          <w:sz w:val="20"/>
          <w:szCs w:val="20"/>
        </w:rPr>
        <w:t>their</w:t>
      </w:r>
      <w:r w:rsidRPr="00C479A5">
        <w:rPr>
          <w:color w:val="000000" w:themeColor="text1"/>
          <w:spacing w:val="-14"/>
          <w:sz w:val="20"/>
          <w:szCs w:val="20"/>
        </w:rPr>
        <w:t xml:space="preserve"> </w:t>
      </w:r>
      <w:r w:rsidRPr="00C479A5">
        <w:rPr>
          <w:color w:val="000000" w:themeColor="text1"/>
          <w:sz w:val="20"/>
          <w:szCs w:val="20"/>
        </w:rPr>
        <w:t>personal</w:t>
      </w:r>
      <w:r w:rsidRPr="00C479A5">
        <w:rPr>
          <w:color w:val="000000" w:themeColor="text1"/>
          <w:spacing w:val="-14"/>
          <w:sz w:val="20"/>
          <w:szCs w:val="20"/>
        </w:rPr>
        <w:t xml:space="preserve"> </w:t>
      </w:r>
      <w:r w:rsidRPr="00C479A5">
        <w:rPr>
          <w:color w:val="000000" w:themeColor="text1"/>
          <w:sz w:val="20"/>
          <w:szCs w:val="20"/>
        </w:rPr>
        <w:t>data</w:t>
      </w:r>
      <w:r w:rsidRPr="00C479A5">
        <w:rPr>
          <w:color w:val="000000" w:themeColor="text1"/>
          <w:spacing w:val="-12"/>
          <w:sz w:val="20"/>
          <w:szCs w:val="20"/>
        </w:rPr>
        <w:t xml:space="preserve"> </w:t>
      </w:r>
      <w:r w:rsidRPr="00C479A5">
        <w:rPr>
          <w:color w:val="000000" w:themeColor="text1"/>
          <w:sz w:val="20"/>
          <w:szCs w:val="20"/>
        </w:rPr>
        <w:t>will</w:t>
      </w:r>
      <w:r w:rsidRPr="00C479A5">
        <w:rPr>
          <w:color w:val="000000" w:themeColor="text1"/>
          <w:spacing w:val="-14"/>
          <w:sz w:val="20"/>
          <w:szCs w:val="20"/>
        </w:rPr>
        <w:t xml:space="preserve"> </w:t>
      </w:r>
      <w:r w:rsidRPr="00C479A5">
        <w:rPr>
          <w:color w:val="000000" w:themeColor="text1"/>
          <w:sz w:val="20"/>
          <w:szCs w:val="20"/>
        </w:rPr>
        <w:t>not</w:t>
      </w:r>
      <w:r w:rsidRPr="00C479A5">
        <w:rPr>
          <w:color w:val="000000" w:themeColor="text1"/>
          <w:spacing w:val="-13"/>
          <w:sz w:val="20"/>
          <w:szCs w:val="20"/>
        </w:rPr>
        <w:t xml:space="preserve"> </w:t>
      </w:r>
      <w:r w:rsidRPr="00C479A5">
        <w:rPr>
          <w:color w:val="000000" w:themeColor="text1"/>
          <w:sz w:val="20"/>
          <w:szCs w:val="20"/>
        </w:rPr>
        <w:t>be</w:t>
      </w:r>
      <w:r w:rsidRPr="00C479A5">
        <w:rPr>
          <w:color w:val="000000" w:themeColor="text1"/>
          <w:spacing w:val="-14"/>
          <w:sz w:val="20"/>
          <w:szCs w:val="20"/>
        </w:rPr>
        <w:t xml:space="preserve"> </w:t>
      </w:r>
      <w:r w:rsidRPr="00C479A5">
        <w:rPr>
          <w:color w:val="000000" w:themeColor="text1"/>
          <w:sz w:val="20"/>
          <w:szCs w:val="20"/>
        </w:rPr>
        <w:t>tied</w:t>
      </w:r>
      <w:r w:rsidRPr="00C479A5">
        <w:rPr>
          <w:color w:val="000000" w:themeColor="text1"/>
          <w:spacing w:val="-13"/>
          <w:sz w:val="20"/>
          <w:szCs w:val="20"/>
        </w:rPr>
        <w:t xml:space="preserve"> </w:t>
      </w:r>
      <w:r w:rsidRPr="00C479A5">
        <w:rPr>
          <w:color w:val="000000" w:themeColor="text1"/>
          <w:sz w:val="20"/>
          <w:szCs w:val="20"/>
        </w:rPr>
        <w:t>to</w:t>
      </w:r>
      <w:r w:rsidRPr="00C479A5">
        <w:rPr>
          <w:color w:val="000000" w:themeColor="text1"/>
          <w:spacing w:val="-13"/>
          <w:sz w:val="20"/>
          <w:szCs w:val="20"/>
        </w:rPr>
        <w:t xml:space="preserve"> </w:t>
      </w:r>
      <w:r w:rsidRPr="00C479A5">
        <w:rPr>
          <w:color w:val="000000" w:themeColor="text1"/>
          <w:sz w:val="20"/>
          <w:szCs w:val="20"/>
        </w:rPr>
        <w:t>other matters. Consent can be provided by any appropriate method enabling a freely given, specific, informed indication of the Data Subject's wishes. It generally cannot be obtained from a third party. In completing and signing a mandate (debit card or</w:t>
      </w:r>
      <w:r w:rsidRPr="00C479A5">
        <w:rPr>
          <w:color w:val="000000" w:themeColor="text1"/>
          <w:spacing w:val="-35"/>
          <w:sz w:val="20"/>
          <w:szCs w:val="20"/>
        </w:rPr>
        <w:t xml:space="preserve"> </w:t>
      </w:r>
      <w:r w:rsidRPr="00C479A5">
        <w:rPr>
          <w:color w:val="000000" w:themeColor="text1"/>
          <w:sz w:val="20"/>
          <w:szCs w:val="20"/>
        </w:rPr>
        <w:t xml:space="preserve">direct debit), </w:t>
      </w:r>
      <w:r w:rsidR="00F370D8" w:rsidRPr="00C479A5">
        <w:rPr>
          <w:color w:val="000000" w:themeColor="text1"/>
          <w:sz w:val="20"/>
          <w:szCs w:val="20"/>
        </w:rPr>
        <w:t>Supporter</w:t>
      </w:r>
      <w:r w:rsidRPr="00C479A5">
        <w:rPr>
          <w:color w:val="000000" w:themeColor="text1"/>
          <w:sz w:val="20"/>
          <w:szCs w:val="20"/>
        </w:rPr>
        <w:t>s give consent to The Care Trust to process their contributions via direct debit</w:t>
      </w:r>
      <w:r w:rsidRPr="00C479A5">
        <w:rPr>
          <w:color w:val="000000" w:themeColor="text1"/>
          <w:spacing w:val="-15"/>
          <w:sz w:val="20"/>
          <w:szCs w:val="20"/>
        </w:rPr>
        <w:t xml:space="preserve"> </w:t>
      </w:r>
      <w:r w:rsidRPr="00C479A5">
        <w:rPr>
          <w:color w:val="000000" w:themeColor="text1"/>
          <w:sz w:val="20"/>
          <w:szCs w:val="20"/>
        </w:rPr>
        <w:t>from</w:t>
      </w:r>
      <w:r w:rsidRPr="00C479A5">
        <w:rPr>
          <w:color w:val="000000" w:themeColor="text1"/>
          <w:spacing w:val="-17"/>
          <w:sz w:val="20"/>
          <w:szCs w:val="20"/>
        </w:rPr>
        <w:t xml:space="preserve"> </w:t>
      </w:r>
      <w:r w:rsidRPr="00C479A5">
        <w:rPr>
          <w:color w:val="000000" w:themeColor="text1"/>
          <w:sz w:val="20"/>
          <w:szCs w:val="20"/>
        </w:rPr>
        <w:t>their</w:t>
      </w:r>
      <w:r w:rsidRPr="00C479A5">
        <w:rPr>
          <w:color w:val="000000" w:themeColor="text1"/>
          <w:spacing w:val="-17"/>
          <w:sz w:val="20"/>
          <w:szCs w:val="20"/>
        </w:rPr>
        <w:t xml:space="preserve"> </w:t>
      </w:r>
      <w:r w:rsidRPr="00C479A5">
        <w:rPr>
          <w:color w:val="000000" w:themeColor="text1"/>
          <w:sz w:val="20"/>
          <w:szCs w:val="20"/>
        </w:rPr>
        <w:t>bank</w:t>
      </w:r>
      <w:r w:rsidRPr="00C479A5">
        <w:rPr>
          <w:color w:val="000000" w:themeColor="text1"/>
          <w:spacing w:val="-14"/>
          <w:sz w:val="20"/>
          <w:szCs w:val="20"/>
        </w:rPr>
        <w:t xml:space="preserve"> </w:t>
      </w:r>
      <w:r w:rsidRPr="00C479A5">
        <w:rPr>
          <w:color w:val="000000" w:themeColor="text1"/>
          <w:sz w:val="20"/>
          <w:szCs w:val="20"/>
        </w:rPr>
        <w:t>account,</w:t>
      </w:r>
      <w:r w:rsidRPr="00C479A5">
        <w:rPr>
          <w:color w:val="000000" w:themeColor="text1"/>
          <w:spacing w:val="-13"/>
          <w:sz w:val="20"/>
          <w:szCs w:val="20"/>
        </w:rPr>
        <w:t xml:space="preserve"> </w:t>
      </w:r>
      <w:r w:rsidRPr="00C479A5">
        <w:rPr>
          <w:color w:val="000000" w:themeColor="text1"/>
          <w:sz w:val="20"/>
          <w:szCs w:val="20"/>
        </w:rPr>
        <w:t>and</w:t>
      </w:r>
      <w:r w:rsidRPr="00C479A5">
        <w:rPr>
          <w:color w:val="000000" w:themeColor="text1"/>
          <w:spacing w:val="-16"/>
          <w:sz w:val="20"/>
          <w:szCs w:val="20"/>
        </w:rPr>
        <w:t xml:space="preserve"> </w:t>
      </w:r>
      <w:r w:rsidRPr="00C479A5">
        <w:rPr>
          <w:color w:val="000000" w:themeColor="text1"/>
          <w:sz w:val="20"/>
          <w:szCs w:val="20"/>
        </w:rPr>
        <w:t>to</w:t>
      </w:r>
      <w:r w:rsidRPr="00C479A5">
        <w:rPr>
          <w:color w:val="000000" w:themeColor="text1"/>
          <w:spacing w:val="-14"/>
          <w:sz w:val="20"/>
          <w:szCs w:val="20"/>
        </w:rPr>
        <w:t xml:space="preserve"> </w:t>
      </w:r>
      <w:r w:rsidRPr="00C479A5">
        <w:rPr>
          <w:color w:val="000000" w:themeColor="text1"/>
          <w:sz w:val="20"/>
          <w:szCs w:val="20"/>
        </w:rPr>
        <w:t>contact</w:t>
      </w:r>
      <w:r w:rsidRPr="00C479A5">
        <w:rPr>
          <w:color w:val="000000" w:themeColor="text1"/>
          <w:spacing w:val="-14"/>
          <w:sz w:val="20"/>
          <w:szCs w:val="20"/>
        </w:rPr>
        <w:t xml:space="preserve"> </w:t>
      </w:r>
      <w:r w:rsidRPr="00C479A5">
        <w:rPr>
          <w:color w:val="000000" w:themeColor="text1"/>
          <w:sz w:val="20"/>
          <w:szCs w:val="20"/>
        </w:rPr>
        <w:t>them</w:t>
      </w:r>
      <w:r w:rsidRPr="00C479A5">
        <w:rPr>
          <w:color w:val="000000" w:themeColor="text1"/>
          <w:spacing w:val="-13"/>
          <w:sz w:val="20"/>
          <w:szCs w:val="20"/>
        </w:rPr>
        <w:t xml:space="preserve"> </w:t>
      </w:r>
      <w:r w:rsidRPr="00C479A5">
        <w:rPr>
          <w:color w:val="000000" w:themeColor="text1"/>
          <w:sz w:val="20"/>
          <w:szCs w:val="20"/>
        </w:rPr>
        <w:t>in</w:t>
      </w:r>
      <w:r w:rsidRPr="00C479A5">
        <w:rPr>
          <w:color w:val="000000" w:themeColor="text1"/>
          <w:spacing w:val="-14"/>
          <w:sz w:val="20"/>
          <w:szCs w:val="20"/>
        </w:rPr>
        <w:t xml:space="preserve"> </w:t>
      </w:r>
      <w:r w:rsidRPr="00C479A5">
        <w:rPr>
          <w:color w:val="000000" w:themeColor="text1"/>
          <w:sz w:val="20"/>
          <w:szCs w:val="20"/>
        </w:rPr>
        <w:t>an</w:t>
      </w:r>
      <w:r w:rsidRPr="00C479A5">
        <w:rPr>
          <w:color w:val="000000" w:themeColor="text1"/>
          <w:spacing w:val="-12"/>
          <w:sz w:val="20"/>
          <w:szCs w:val="20"/>
        </w:rPr>
        <w:t xml:space="preserve"> </w:t>
      </w:r>
      <w:r w:rsidRPr="00C479A5">
        <w:rPr>
          <w:color w:val="000000" w:themeColor="text1"/>
          <w:sz w:val="20"/>
          <w:szCs w:val="20"/>
        </w:rPr>
        <w:t>appropriate</w:t>
      </w:r>
      <w:r w:rsidRPr="00C479A5">
        <w:rPr>
          <w:color w:val="000000" w:themeColor="text1"/>
          <w:spacing w:val="-14"/>
          <w:sz w:val="20"/>
          <w:szCs w:val="20"/>
        </w:rPr>
        <w:t xml:space="preserve"> </w:t>
      </w:r>
      <w:r w:rsidRPr="00C479A5">
        <w:rPr>
          <w:color w:val="000000" w:themeColor="text1"/>
          <w:sz w:val="20"/>
          <w:szCs w:val="20"/>
        </w:rPr>
        <w:t>manner</w:t>
      </w:r>
      <w:r w:rsidRPr="00C479A5">
        <w:rPr>
          <w:color w:val="000000" w:themeColor="text1"/>
          <w:spacing w:val="-15"/>
          <w:sz w:val="20"/>
          <w:szCs w:val="20"/>
        </w:rPr>
        <w:t xml:space="preserve"> </w:t>
      </w:r>
      <w:r w:rsidRPr="00C479A5">
        <w:rPr>
          <w:color w:val="000000" w:themeColor="text1"/>
          <w:sz w:val="20"/>
          <w:szCs w:val="20"/>
        </w:rPr>
        <w:t>to</w:t>
      </w:r>
      <w:r w:rsidRPr="00C479A5">
        <w:rPr>
          <w:color w:val="000000" w:themeColor="text1"/>
          <w:spacing w:val="-14"/>
          <w:sz w:val="20"/>
          <w:szCs w:val="20"/>
        </w:rPr>
        <w:t xml:space="preserve"> </w:t>
      </w:r>
      <w:r w:rsidRPr="00C479A5">
        <w:rPr>
          <w:color w:val="000000" w:themeColor="text1"/>
          <w:sz w:val="20"/>
          <w:szCs w:val="20"/>
        </w:rPr>
        <w:t>discuss</w:t>
      </w:r>
      <w:r w:rsidRPr="00C479A5">
        <w:rPr>
          <w:color w:val="000000" w:themeColor="text1"/>
          <w:spacing w:val="-15"/>
          <w:sz w:val="20"/>
          <w:szCs w:val="20"/>
        </w:rPr>
        <w:t xml:space="preserve"> </w:t>
      </w:r>
      <w:r w:rsidRPr="00C479A5">
        <w:rPr>
          <w:color w:val="000000" w:themeColor="text1"/>
          <w:sz w:val="20"/>
          <w:szCs w:val="20"/>
        </w:rPr>
        <w:t>same.</w:t>
      </w:r>
    </w:p>
    <w:p w14:paraId="77D46C0F" w14:textId="77777777" w:rsidR="00B076F8" w:rsidRPr="0038061F" w:rsidRDefault="00B076F8" w:rsidP="00A07B03">
      <w:pPr>
        <w:pStyle w:val="BodyText"/>
        <w:spacing w:line="276" w:lineRule="auto"/>
        <w:jc w:val="both"/>
        <w:rPr>
          <w:color w:val="000000" w:themeColor="text1"/>
          <w:sz w:val="20"/>
          <w:szCs w:val="20"/>
          <w:highlight w:val="yellow"/>
        </w:rPr>
      </w:pPr>
    </w:p>
    <w:p w14:paraId="2B426E8B" w14:textId="70568760" w:rsidR="00B076F8" w:rsidRPr="00C479A5" w:rsidRDefault="00B076F8" w:rsidP="00A07B03">
      <w:pPr>
        <w:pStyle w:val="BodyText"/>
        <w:spacing w:line="276" w:lineRule="auto"/>
        <w:jc w:val="both"/>
        <w:rPr>
          <w:color w:val="000000" w:themeColor="text1"/>
          <w:sz w:val="20"/>
          <w:szCs w:val="20"/>
        </w:rPr>
      </w:pPr>
      <w:r w:rsidRPr="00C479A5">
        <w:rPr>
          <w:color w:val="000000" w:themeColor="text1"/>
          <w:sz w:val="20"/>
          <w:szCs w:val="20"/>
        </w:rPr>
        <w:t>The</w:t>
      </w:r>
      <w:r w:rsidRPr="00C479A5">
        <w:rPr>
          <w:color w:val="000000" w:themeColor="text1"/>
          <w:spacing w:val="-6"/>
          <w:sz w:val="20"/>
          <w:szCs w:val="20"/>
        </w:rPr>
        <w:t xml:space="preserve"> </w:t>
      </w:r>
      <w:r w:rsidRPr="00C479A5">
        <w:rPr>
          <w:color w:val="000000" w:themeColor="text1"/>
          <w:sz w:val="20"/>
          <w:szCs w:val="20"/>
        </w:rPr>
        <w:t>request</w:t>
      </w:r>
      <w:r w:rsidRPr="00C479A5">
        <w:rPr>
          <w:color w:val="000000" w:themeColor="text1"/>
          <w:spacing w:val="-7"/>
          <w:sz w:val="20"/>
          <w:szCs w:val="20"/>
        </w:rPr>
        <w:t xml:space="preserve"> </w:t>
      </w:r>
      <w:r w:rsidRPr="00C479A5">
        <w:rPr>
          <w:color w:val="000000" w:themeColor="text1"/>
          <w:sz w:val="20"/>
          <w:szCs w:val="20"/>
        </w:rPr>
        <w:t>for</w:t>
      </w:r>
      <w:r w:rsidRPr="00C479A5">
        <w:rPr>
          <w:color w:val="000000" w:themeColor="text1"/>
          <w:spacing w:val="-7"/>
          <w:sz w:val="20"/>
          <w:szCs w:val="20"/>
        </w:rPr>
        <w:t xml:space="preserve"> </w:t>
      </w:r>
      <w:r w:rsidRPr="00C479A5">
        <w:rPr>
          <w:color w:val="000000" w:themeColor="text1"/>
          <w:sz w:val="20"/>
          <w:szCs w:val="20"/>
        </w:rPr>
        <w:t>consent</w:t>
      </w:r>
      <w:r w:rsidRPr="00C479A5">
        <w:rPr>
          <w:color w:val="000000" w:themeColor="text1"/>
          <w:spacing w:val="-4"/>
          <w:sz w:val="20"/>
          <w:szCs w:val="20"/>
        </w:rPr>
        <w:t xml:space="preserve"> </w:t>
      </w:r>
      <w:r w:rsidRPr="00C479A5">
        <w:rPr>
          <w:color w:val="000000" w:themeColor="text1"/>
          <w:sz w:val="20"/>
          <w:szCs w:val="20"/>
        </w:rPr>
        <w:t>is</w:t>
      </w:r>
      <w:r w:rsidRPr="00C479A5">
        <w:rPr>
          <w:color w:val="000000" w:themeColor="text1"/>
          <w:spacing w:val="-6"/>
          <w:sz w:val="20"/>
          <w:szCs w:val="20"/>
        </w:rPr>
        <w:t xml:space="preserve"> </w:t>
      </w:r>
      <w:r w:rsidRPr="00C479A5">
        <w:rPr>
          <w:color w:val="000000" w:themeColor="text1"/>
          <w:sz w:val="20"/>
          <w:szCs w:val="20"/>
        </w:rPr>
        <w:t>presented</w:t>
      </w:r>
      <w:r w:rsidRPr="00C479A5">
        <w:rPr>
          <w:color w:val="000000" w:themeColor="text1"/>
          <w:spacing w:val="-7"/>
          <w:sz w:val="20"/>
          <w:szCs w:val="20"/>
        </w:rPr>
        <w:t xml:space="preserve"> </w:t>
      </w:r>
      <w:r w:rsidRPr="00C479A5">
        <w:rPr>
          <w:color w:val="000000" w:themeColor="text1"/>
          <w:sz w:val="20"/>
          <w:szCs w:val="20"/>
        </w:rPr>
        <w:t>by</w:t>
      </w:r>
      <w:r w:rsidRPr="00C479A5">
        <w:rPr>
          <w:color w:val="000000" w:themeColor="text1"/>
          <w:spacing w:val="-6"/>
          <w:sz w:val="20"/>
          <w:szCs w:val="20"/>
        </w:rPr>
        <w:t xml:space="preserve"> </w:t>
      </w:r>
      <w:r w:rsidR="00C479A5" w:rsidRPr="00C479A5">
        <w:rPr>
          <w:color w:val="000000" w:themeColor="text1"/>
          <w:sz w:val="20"/>
          <w:szCs w:val="20"/>
        </w:rPr>
        <w:t>The Care Trust</w:t>
      </w:r>
      <w:r w:rsidR="00C479A5" w:rsidRPr="00C479A5">
        <w:rPr>
          <w:color w:val="000000" w:themeColor="text1"/>
          <w:spacing w:val="-5"/>
          <w:sz w:val="20"/>
          <w:szCs w:val="20"/>
        </w:rPr>
        <w:t xml:space="preserve"> </w:t>
      </w:r>
      <w:r w:rsidRPr="00C479A5">
        <w:rPr>
          <w:color w:val="000000" w:themeColor="text1"/>
          <w:sz w:val="20"/>
          <w:szCs w:val="20"/>
        </w:rPr>
        <w:t>in</w:t>
      </w:r>
      <w:r w:rsidRPr="00C479A5">
        <w:rPr>
          <w:color w:val="000000" w:themeColor="text1"/>
          <w:spacing w:val="-4"/>
          <w:sz w:val="20"/>
          <w:szCs w:val="20"/>
        </w:rPr>
        <w:t xml:space="preserve"> </w:t>
      </w:r>
      <w:r w:rsidRPr="00C479A5">
        <w:rPr>
          <w:color w:val="000000" w:themeColor="text1"/>
          <w:sz w:val="20"/>
          <w:szCs w:val="20"/>
        </w:rPr>
        <w:t>a</w:t>
      </w:r>
      <w:r w:rsidRPr="00C479A5">
        <w:rPr>
          <w:color w:val="000000" w:themeColor="text1"/>
          <w:spacing w:val="-8"/>
          <w:sz w:val="20"/>
          <w:szCs w:val="20"/>
        </w:rPr>
        <w:t xml:space="preserve"> </w:t>
      </w:r>
      <w:r w:rsidRPr="00C479A5">
        <w:rPr>
          <w:color w:val="000000" w:themeColor="text1"/>
          <w:sz w:val="20"/>
          <w:szCs w:val="20"/>
        </w:rPr>
        <w:t>manner</w:t>
      </w:r>
      <w:r w:rsidRPr="00C479A5">
        <w:rPr>
          <w:color w:val="000000" w:themeColor="text1"/>
          <w:spacing w:val="-7"/>
          <w:sz w:val="20"/>
          <w:szCs w:val="20"/>
        </w:rPr>
        <w:t xml:space="preserve"> </w:t>
      </w:r>
      <w:r w:rsidR="00C479A5">
        <w:rPr>
          <w:color w:val="000000" w:themeColor="text1"/>
          <w:sz w:val="20"/>
          <w:szCs w:val="20"/>
        </w:rPr>
        <w:t>that</w:t>
      </w:r>
      <w:r w:rsidRPr="00C479A5">
        <w:rPr>
          <w:color w:val="000000" w:themeColor="text1"/>
          <w:spacing w:val="-4"/>
          <w:sz w:val="20"/>
          <w:szCs w:val="20"/>
        </w:rPr>
        <w:t xml:space="preserve"> </w:t>
      </w:r>
      <w:r w:rsidRPr="00C479A5">
        <w:rPr>
          <w:color w:val="000000" w:themeColor="text1"/>
          <w:sz w:val="20"/>
          <w:szCs w:val="20"/>
        </w:rPr>
        <w:t>is</w:t>
      </w:r>
      <w:r w:rsidRPr="00C479A5">
        <w:rPr>
          <w:color w:val="000000" w:themeColor="text1"/>
          <w:spacing w:val="-1"/>
          <w:sz w:val="20"/>
          <w:szCs w:val="20"/>
        </w:rPr>
        <w:t xml:space="preserve"> </w:t>
      </w:r>
      <w:r w:rsidRPr="00C479A5">
        <w:rPr>
          <w:color w:val="000000" w:themeColor="text1"/>
          <w:sz w:val="20"/>
          <w:szCs w:val="20"/>
        </w:rPr>
        <w:t>clearly</w:t>
      </w:r>
      <w:r w:rsidRPr="00C479A5">
        <w:rPr>
          <w:color w:val="000000" w:themeColor="text1"/>
          <w:spacing w:val="-8"/>
          <w:sz w:val="20"/>
          <w:szCs w:val="20"/>
        </w:rPr>
        <w:t xml:space="preserve"> </w:t>
      </w:r>
      <w:r w:rsidRPr="00C479A5">
        <w:rPr>
          <w:color w:val="000000" w:themeColor="text1"/>
          <w:sz w:val="20"/>
          <w:szCs w:val="20"/>
        </w:rPr>
        <w:t>distinguishable</w:t>
      </w:r>
      <w:r w:rsidRPr="00C479A5">
        <w:rPr>
          <w:color w:val="000000" w:themeColor="text1"/>
          <w:spacing w:val="-7"/>
          <w:sz w:val="20"/>
          <w:szCs w:val="20"/>
        </w:rPr>
        <w:t xml:space="preserve"> </w:t>
      </w:r>
      <w:r w:rsidRPr="00C479A5">
        <w:rPr>
          <w:color w:val="000000" w:themeColor="text1"/>
          <w:sz w:val="20"/>
          <w:szCs w:val="20"/>
        </w:rPr>
        <w:t xml:space="preserve">from the other matters, in an easily accessible form, using clear language. </w:t>
      </w:r>
      <w:r w:rsidR="00C479A5" w:rsidRPr="00C479A5">
        <w:rPr>
          <w:color w:val="000000" w:themeColor="text1"/>
          <w:sz w:val="20"/>
          <w:szCs w:val="20"/>
        </w:rPr>
        <w:t xml:space="preserve">The Care Trust </w:t>
      </w:r>
      <w:r w:rsidRPr="00C479A5">
        <w:rPr>
          <w:color w:val="000000" w:themeColor="text1"/>
          <w:sz w:val="20"/>
          <w:szCs w:val="20"/>
        </w:rPr>
        <w:t>understands</w:t>
      </w:r>
      <w:r w:rsidRPr="00C479A5">
        <w:rPr>
          <w:color w:val="000000" w:themeColor="text1"/>
          <w:spacing w:val="-11"/>
          <w:sz w:val="20"/>
          <w:szCs w:val="20"/>
        </w:rPr>
        <w:t xml:space="preserve"> </w:t>
      </w:r>
      <w:r w:rsidRPr="00C479A5">
        <w:rPr>
          <w:color w:val="000000" w:themeColor="text1"/>
          <w:sz w:val="20"/>
          <w:szCs w:val="20"/>
        </w:rPr>
        <w:t>that</w:t>
      </w:r>
      <w:r w:rsidRPr="00C479A5">
        <w:rPr>
          <w:color w:val="000000" w:themeColor="text1"/>
          <w:spacing w:val="-8"/>
          <w:sz w:val="20"/>
          <w:szCs w:val="20"/>
        </w:rPr>
        <w:t xml:space="preserve"> </w:t>
      </w:r>
      <w:r w:rsidRPr="00C479A5">
        <w:rPr>
          <w:color w:val="000000" w:themeColor="text1"/>
          <w:sz w:val="20"/>
          <w:szCs w:val="20"/>
        </w:rPr>
        <w:t>if</w:t>
      </w:r>
      <w:r w:rsidRPr="00C479A5">
        <w:rPr>
          <w:color w:val="000000" w:themeColor="text1"/>
          <w:spacing w:val="-9"/>
          <w:sz w:val="20"/>
          <w:szCs w:val="20"/>
        </w:rPr>
        <w:t xml:space="preserve"> </w:t>
      </w:r>
      <w:r w:rsidRPr="00C479A5">
        <w:rPr>
          <w:color w:val="000000" w:themeColor="text1"/>
          <w:sz w:val="20"/>
          <w:szCs w:val="20"/>
        </w:rPr>
        <w:t>the</w:t>
      </w:r>
      <w:r w:rsidRPr="00C479A5">
        <w:rPr>
          <w:color w:val="000000" w:themeColor="text1"/>
          <w:spacing w:val="-11"/>
          <w:sz w:val="20"/>
          <w:szCs w:val="20"/>
        </w:rPr>
        <w:t xml:space="preserve"> </w:t>
      </w:r>
      <w:r w:rsidRPr="00C479A5">
        <w:rPr>
          <w:color w:val="000000" w:themeColor="text1"/>
          <w:sz w:val="20"/>
          <w:szCs w:val="20"/>
        </w:rPr>
        <w:t>Data</w:t>
      </w:r>
      <w:r w:rsidRPr="00C479A5">
        <w:rPr>
          <w:color w:val="000000" w:themeColor="text1"/>
          <w:spacing w:val="-7"/>
          <w:sz w:val="20"/>
          <w:szCs w:val="20"/>
        </w:rPr>
        <w:t xml:space="preserve"> </w:t>
      </w:r>
      <w:r w:rsidRPr="00C479A5">
        <w:rPr>
          <w:color w:val="000000" w:themeColor="text1"/>
          <w:sz w:val="20"/>
          <w:szCs w:val="20"/>
        </w:rPr>
        <w:t>Subject</w:t>
      </w:r>
      <w:r w:rsidRPr="00C479A5">
        <w:rPr>
          <w:color w:val="000000" w:themeColor="text1"/>
          <w:spacing w:val="-8"/>
          <w:sz w:val="20"/>
          <w:szCs w:val="20"/>
        </w:rPr>
        <w:t xml:space="preserve"> </w:t>
      </w:r>
      <w:r w:rsidRPr="00C479A5">
        <w:rPr>
          <w:color w:val="000000" w:themeColor="text1"/>
          <w:sz w:val="20"/>
          <w:szCs w:val="20"/>
        </w:rPr>
        <w:t>is</w:t>
      </w:r>
      <w:r w:rsidRPr="00C479A5">
        <w:rPr>
          <w:color w:val="000000" w:themeColor="text1"/>
          <w:spacing w:val="-8"/>
          <w:sz w:val="20"/>
          <w:szCs w:val="20"/>
        </w:rPr>
        <w:t xml:space="preserve"> </w:t>
      </w:r>
      <w:r w:rsidRPr="00C479A5">
        <w:rPr>
          <w:color w:val="000000" w:themeColor="text1"/>
          <w:sz w:val="20"/>
          <w:szCs w:val="20"/>
        </w:rPr>
        <w:t>asked</w:t>
      </w:r>
      <w:r w:rsidRPr="00C479A5">
        <w:rPr>
          <w:color w:val="000000" w:themeColor="text1"/>
          <w:spacing w:val="-10"/>
          <w:sz w:val="20"/>
          <w:szCs w:val="20"/>
        </w:rPr>
        <w:t xml:space="preserve"> </w:t>
      </w:r>
      <w:r w:rsidRPr="00C479A5">
        <w:rPr>
          <w:color w:val="000000" w:themeColor="text1"/>
          <w:sz w:val="20"/>
          <w:szCs w:val="20"/>
        </w:rPr>
        <w:t>to</w:t>
      </w:r>
      <w:r w:rsidRPr="00C479A5">
        <w:rPr>
          <w:color w:val="000000" w:themeColor="text1"/>
          <w:spacing w:val="-7"/>
          <w:sz w:val="20"/>
          <w:szCs w:val="20"/>
        </w:rPr>
        <w:t xml:space="preserve"> </w:t>
      </w:r>
      <w:r w:rsidRPr="00C479A5">
        <w:rPr>
          <w:color w:val="000000" w:themeColor="text1"/>
          <w:sz w:val="20"/>
          <w:szCs w:val="20"/>
        </w:rPr>
        <w:t>consent</w:t>
      </w:r>
      <w:r w:rsidRPr="00C479A5">
        <w:rPr>
          <w:color w:val="000000" w:themeColor="text1"/>
          <w:spacing w:val="-8"/>
          <w:sz w:val="20"/>
          <w:szCs w:val="20"/>
        </w:rPr>
        <w:t xml:space="preserve"> </w:t>
      </w:r>
      <w:r w:rsidRPr="00C479A5">
        <w:rPr>
          <w:color w:val="000000" w:themeColor="text1"/>
          <w:sz w:val="20"/>
          <w:szCs w:val="20"/>
        </w:rPr>
        <w:t>to</w:t>
      </w:r>
      <w:r w:rsidRPr="00C479A5">
        <w:rPr>
          <w:color w:val="000000" w:themeColor="text1"/>
          <w:spacing w:val="-7"/>
          <w:sz w:val="20"/>
          <w:szCs w:val="20"/>
        </w:rPr>
        <w:t xml:space="preserve"> </w:t>
      </w:r>
      <w:r w:rsidRPr="00C479A5">
        <w:rPr>
          <w:color w:val="000000" w:themeColor="text1"/>
          <w:sz w:val="20"/>
          <w:szCs w:val="20"/>
        </w:rPr>
        <w:t>something</w:t>
      </w:r>
      <w:r w:rsidRPr="00C479A5">
        <w:rPr>
          <w:color w:val="000000" w:themeColor="text1"/>
          <w:spacing w:val="-9"/>
          <w:sz w:val="20"/>
          <w:szCs w:val="20"/>
        </w:rPr>
        <w:t xml:space="preserve"> </w:t>
      </w:r>
      <w:r w:rsidRPr="00C479A5">
        <w:rPr>
          <w:color w:val="000000" w:themeColor="text1"/>
          <w:sz w:val="20"/>
          <w:szCs w:val="20"/>
        </w:rPr>
        <w:t>inconsistent</w:t>
      </w:r>
      <w:r w:rsidRPr="00C479A5">
        <w:rPr>
          <w:color w:val="000000" w:themeColor="text1"/>
          <w:spacing w:val="-8"/>
          <w:sz w:val="20"/>
          <w:szCs w:val="20"/>
        </w:rPr>
        <w:t xml:space="preserve"> </w:t>
      </w:r>
      <w:r w:rsidRPr="00C479A5">
        <w:rPr>
          <w:color w:val="000000" w:themeColor="text1"/>
          <w:sz w:val="20"/>
          <w:szCs w:val="20"/>
        </w:rPr>
        <w:t>with</w:t>
      </w:r>
      <w:r w:rsidRPr="00C479A5">
        <w:rPr>
          <w:color w:val="000000" w:themeColor="text1"/>
          <w:spacing w:val="-7"/>
          <w:sz w:val="20"/>
          <w:szCs w:val="20"/>
        </w:rPr>
        <w:t xml:space="preserve"> </w:t>
      </w:r>
      <w:r w:rsidRPr="00C479A5">
        <w:rPr>
          <w:color w:val="000000" w:themeColor="text1"/>
          <w:sz w:val="20"/>
          <w:szCs w:val="20"/>
        </w:rPr>
        <w:t>GDPR requirements that consent will not be</w:t>
      </w:r>
      <w:r w:rsidRPr="00C479A5">
        <w:rPr>
          <w:color w:val="000000" w:themeColor="text1"/>
          <w:spacing w:val="-1"/>
          <w:sz w:val="20"/>
          <w:szCs w:val="20"/>
        </w:rPr>
        <w:t xml:space="preserve"> </w:t>
      </w:r>
      <w:r w:rsidRPr="00C479A5">
        <w:rPr>
          <w:color w:val="000000" w:themeColor="text1"/>
          <w:sz w:val="20"/>
          <w:szCs w:val="20"/>
        </w:rPr>
        <w:t>binding.</w:t>
      </w:r>
    </w:p>
    <w:p w14:paraId="2E97950D" w14:textId="77777777" w:rsidR="00B076F8" w:rsidRPr="00C479A5" w:rsidRDefault="00B076F8" w:rsidP="00A07B03">
      <w:pPr>
        <w:pStyle w:val="BodyText"/>
        <w:spacing w:line="276" w:lineRule="auto"/>
        <w:jc w:val="both"/>
        <w:rPr>
          <w:color w:val="000000" w:themeColor="text1"/>
          <w:sz w:val="20"/>
          <w:szCs w:val="20"/>
        </w:rPr>
      </w:pPr>
    </w:p>
    <w:p w14:paraId="083DE34D" w14:textId="77777777" w:rsidR="00B076F8" w:rsidRPr="00B076F8" w:rsidRDefault="00B076F8" w:rsidP="00A07B03">
      <w:pPr>
        <w:pStyle w:val="BodyText"/>
        <w:spacing w:line="276" w:lineRule="auto"/>
        <w:jc w:val="both"/>
        <w:rPr>
          <w:b/>
          <w:color w:val="000000" w:themeColor="text1"/>
          <w:sz w:val="20"/>
          <w:szCs w:val="20"/>
        </w:rPr>
      </w:pPr>
      <w:r w:rsidRPr="00C479A5">
        <w:rPr>
          <w:b/>
          <w:color w:val="000000" w:themeColor="text1"/>
          <w:sz w:val="20"/>
          <w:szCs w:val="20"/>
        </w:rPr>
        <w:lastRenderedPageBreak/>
        <w:t>Keep it only for one or more specified, explicit and lawful</w:t>
      </w:r>
      <w:r w:rsidRPr="00C479A5">
        <w:rPr>
          <w:b/>
          <w:color w:val="000000" w:themeColor="text1"/>
          <w:spacing w:val="-9"/>
          <w:sz w:val="20"/>
          <w:szCs w:val="20"/>
        </w:rPr>
        <w:t xml:space="preserve"> </w:t>
      </w:r>
      <w:r w:rsidRPr="00C479A5">
        <w:rPr>
          <w:b/>
          <w:color w:val="000000" w:themeColor="text1"/>
          <w:sz w:val="20"/>
          <w:szCs w:val="20"/>
        </w:rPr>
        <w:t>purposes</w:t>
      </w:r>
    </w:p>
    <w:p w14:paraId="4945B0B4" w14:textId="1868A846" w:rsidR="00B076F8" w:rsidRPr="00B076F8" w:rsidRDefault="00B076F8" w:rsidP="00246CB2">
      <w:pPr>
        <w:pStyle w:val="BodyText"/>
        <w:spacing w:line="276" w:lineRule="auto"/>
        <w:jc w:val="both"/>
        <w:rPr>
          <w:color w:val="000000" w:themeColor="text1"/>
          <w:sz w:val="20"/>
          <w:szCs w:val="20"/>
        </w:rPr>
      </w:pPr>
      <w:r w:rsidRPr="00B076F8">
        <w:rPr>
          <w:color w:val="000000" w:themeColor="text1"/>
          <w:sz w:val="20"/>
          <w:szCs w:val="20"/>
        </w:rPr>
        <w:t xml:space="preserve">Data </w:t>
      </w:r>
      <w:r w:rsidR="00C479A5">
        <w:rPr>
          <w:color w:val="000000" w:themeColor="text1"/>
          <w:sz w:val="20"/>
          <w:szCs w:val="20"/>
        </w:rPr>
        <w:t>is</w:t>
      </w:r>
      <w:r w:rsidRPr="00B076F8">
        <w:rPr>
          <w:color w:val="000000" w:themeColor="text1"/>
          <w:sz w:val="20"/>
          <w:szCs w:val="20"/>
        </w:rPr>
        <w:t xml:space="preserve"> only kept for purposes that are specific, lawful and clearly stated and the data </w:t>
      </w:r>
      <w:r w:rsidR="00C479A5">
        <w:rPr>
          <w:color w:val="000000" w:themeColor="text1"/>
          <w:sz w:val="20"/>
          <w:szCs w:val="20"/>
        </w:rPr>
        <w:t>is</w:t>
      </w:r>
      <w:r w:rsidRPr="00B076F8">
        <w:rPr>
          <w:color w:val="000000" w:themeColor="text1"/>
          <w:sz w:val="20"/>
          <w:szCs w:val="20"/>
        </w:rPr>
        <w:t xml:space="preserve"> only be processed in a manner compatible with that purpose(s)</w:t>
      </w:r>
      <w:r w:rsidR="00C479A5">
        <w:rPr>
          <w:color w:val="000000" w:themeColor="text1"/>
          <w:sz w:val="20"/>
          <w:szCs w:val="20"/>
        </w:rPr>
        <w:t xml:space="preserve"> agreed with the Data Subject</w:t>
      </w:r>
      <w:r w:rsidRPr="00B076F8">
        <w:rPr>
          <w:color w:val="000000" w:themeColor="text1"/>
          <w:sz w:val="20"/>
          <w:szCs w:val="20"/>
        </w:rPr>
        <w:t xml:space="preserve">. </w:t>
      </w:r>
      <w:r w:rsidR="00C479A5">
        <w:rPr>
          <w:color w:val="000000" w:themeColor="text1"/>
          <w:sz w:val="20"/>
          <w:szCs w:val="20"/>
        </w:rPr>
        <w:t>Supporters of The Care Trust have</w:t>
      </w:r>
      <w:r w:rsidRPr="00B076F8">
        <w:rPr>
          <w:color w:val="000000" w:themeColor="text1"/>
          <w:sz w:val="20"/>
          <w:szCs w:val="20"/>
        </w:rPr>
        <w:t xml:space="preserve"> a right to question the purpose for which </w:t>
      </w:r>
      <w:r w:rsidR="00C479A5">
        <w:rPr>
          <w:color w:val="000000" w:themeColor="text1"/>
          <w:sz w:val="20"/>
          <w:szCs w:val="20"/>
        </w:rPr>
        <w:t>their</w:t>
      </w:r>
      <w:r w:rsidRPr="00B076F8">
        <w:rPr>
          <w:color w:val="000000" w:themeColor="text1"/>
          <w:sz w:val="20"/>
          <w:szCs w:val="20"/>
        </w:rPr>
        <w:t xml:space="preserve"> data is held. </w:t>
      </w:r>
      <w:r w:rsidR="00C479A5">
        <w:rPr>
          <w:color w:val="000000" w:themeColor="text1"/>
          <w:sz w:val="20"/>
          <w:szCs w:val="20"/>
        </w:rPr>
        <w:t>The Care Trust</w:t>
      </w:r>
      <w:r w:rsidR="00C479A5" w:rsidRPr="00B076F8">
        <w:rPr>
          <w:color w:val="000000" w:themeColor="text1"/>
          <w:sz w:val="20"/>
          <w:szCs w:val="20"/>
        </w:rPr>
        <w:t xml:space="preserve"> </w:t>
      </w:r>
      <w:r w:rsidRPr="00B076F8">
        <w:rPr>
          <w:color w:val="000000" w:themeColor="text1"/>
          <w:sz w:val="20"/>
          <w:szCs w:val="20"/>
        </w:rPr>
        <w:t>give</w:t>
      </w:r>
      <w:r w:rsidR="00C479A5">
        <w:rPr>
          <w:color w:val="000000" w:themeColor="text1"/>
          <w:sz w:val="20"/>
          <w:szCs w:val="20"/>
        </w:rPr>
        <w:t>s</w:t>
      </w:r>
      <w:r w:rsidRPr="00B076F8">
        <w:rPr>
          <w:color w:val="000000" w:themeColor="text1"/>
          <w:sz w:val="20"/>
          <w:szCs w:val="20"/>
        </w:rPr>
        <w:t xml:space="preserve"> a commitment to </w:t>
      </w:r>
      <w:r w:rsidR="00F370D8">
        <w:rPr>
          <w:color w:val="000000" w:themeColor="text1"/>
          <w:sz w:val="20"/>
          <w:szCs w:val="20"/>
        </w:rPr>
        <w:t>Supporter</w:t>
      </w:r>
      <w:r w:rsidRPr="00B076F8">
        <w:rPr>
          <w:color w:val="000000" w:themeColor="text1"/>
          <w:sz w:val="20"/>
          <w:szCs w:val="20"/>
        </w:rPr>
        <w:t>s that data will not be passed onto third parties.</w:t>
      </w:r>
    </w:p>
    <w:p w14:paraId="1198B7EB" w14:textId="77777777" w:rsidR="00B076F8" w:rsidRPr="00B076F8" w:rsidRDefault="00B076F8" w:rsidP="00B076F8">
      <w:pPr>
        <w:pStyle w:val="BodyText"/>
        <w:spacing w:line="360" w:lineRule="auto"/>
        <w:jc w:val="both"/>
        <w:rPr>
          <w:color w:val="000000" w:themeColor="text1"/>
          <w:sz w:val="20"/>
          <w:szCs w:val="20"/>
        </w:rPr>
      </w:pPr>
    </w:p>
    <w:p w14:paraId="2AD473A3" w14:textId="77777777" w:rsidR="00B076F8" w:rsidRPr="00B076F8" w:rsidRDefault="00B076F8" w:rsidP="00246CB2">
      <w:pPr>
        <w:pStyle w:val="BodyText"/>
        <w:spacing w:line="276" w:lineRule="auto"/>
        <w:jc w:val="both"/>
        <w:rPr>
          <w:color w:val="000000" w:themeColor="text1"/>
          <w:sz w:val="20"/>
          <w:szCs w:val="20"/>
        </w:rPr>
      </w:pPr>
      <w:r w:rsidRPr="00B076F8">
        <w:rPr>
          <w:color w:val="000000" w:themeColor="text1"/>
          <w:sz w:val="20"/>
          <w:szCs w:val="20"/>
        </w:rPr>
        <w:t>To comply with this rule:</w:t>
      </w:r>
    </w:p>
    <w:p w14:paraId="3364EFB6" w14:textId="1E5CD48F" w:rsidR="00B076F8" w:rsidRPr="00B076F8" w:rsidRDefault="00C479A5" w:rsidP="00246CB2">
      <w:pPr>
        <w:pStyle w:val="BodyText"/>
        <w:numPr>
          <w:ilvl w:val="0"/>
          <w:numId w:val="12"/>
        </w:numPr>
        <w:spacing w:line="276" w:lineRule="auto"/>
        <w:jc w:val="both"/>
        <w:rPr>
          <w:color w:val="000000" w:themeColor="text1"/>
          <w:sz w:val="20"/>
          <w:szCs w:val="20"/>
        </w:rPr>
      </w:pPr>
      <w:r>
        <w:rPr>
          <w:color w:val="000000" w:themeColor="text1"/>
          <w:sz w:val="20"/>
          <w:szCs w:val="20"/>
        </w:rPr>
        <w:t>T</w:t>
      </w:r>
      <w:r w:rsidR="00B076F8" w:rsidRPr="00B076F8">
        <w:rPr>
          <w:color w:val="000000" w:themeColor="text1"/>
          <w:sz w:val="20"/>
          <w:szCs w:val="20"/>
        </w:rPr>
        <w:t xml:space="preserve">he Data Subject should know the reason/s why </w:t>
      </w:r>
      <w:r>
        <w:rPr>
          <w:color w:val="000000" w:themeColor="text1"/>
          <w:sz w:val="20"/>
          <w:szCs w:val="20"/>
        </w:rPr>
        <w:t>The Care Trust</w:t>
      </w:r>
      <w:r w:rsidRPr="00B076F8">
        <w:rPr>
          <w:color w:val="000000" w:themeColor="text1"/>
          <w:sz w:val="20"/>
          <w:szCs w:val="20"/>
        </w:rPr>
        <w:t xml:space="preserve"> </w:t>
      </w:r>
      <w:r w:rsidR="00B076F8" w:rsidRPr="00B076F8">
        <w:rPr>
          <w:color w:val="000000" w:themeColor="text1"/>
          <w:sz w:val="20"/>
          <w:szCs w:val="20"/>
        </w:rPr>
        <w:t>is collecting and retaining their data, e.g., to process contributions for draws and/or prize</w:t>
      </w:r>
      <w:r w:rsidR="00B076F8" w:rsidRPr="00B076F8">
        <w:rPr>
          <w:color w:val="000000" w:themeColor="text1"/>
          <w:spacing w:val="-24"/>
          <w:sz w:val="20"/>
          <w:szCs w:val="20"/>
        </w:rPr>
        <w:t xml:space="preserve"> </w:t>
      </w:r>
      <w:r w:rsidR="00B076F8" w:rsidRPr="00B076F8">
        <w:rPr>
          <w:color w:val="000000" w:themeColor="text1"/>
          <w:sz w:val="20"/>
          <w:szCs w:val="20"/>
        </w:rPr>
        <w:t>draws;</w:t>
      </w:r>
    </w:p>
    <w:p w14:paraId="424CD523" w14:textId="145C466D" w:rsidR="00B076F8" w:rsidRPr="00B076F8" w:rsidRDefault="00C479A5" w:rsidP="00246CB2">
      <w:pPr>
        <w:pStyle w:val="BodyText"/>
        <w:numPr>
          <w:ilvl w:val="0"/>
          <w:numId w:val="12"/>
        </w:numPr>
        <w:spacing w:line="276" w:lineRule="auto"/>
        <w:jc w:val="both"/>
        <w:rPr>
          <w:color w:val="000000" w:themeColor="text1"/>
          <w:sz w:val="20"/>
          <w:szCs w:val="20"/>
        </w:rPr>
      </w:pPr>
      <w:r>
        <w:rPr>
          <w:color w:val="000000" w:themeColor="text1"/>
          <w:sz w:val="20"/>
          <w:szCs w:val="20"/>
        </w:rPr>
        <w:t>T</w:t>
      </w:r>
      <w:r w:rsidR="00B076F8" w:rsidRPr="00B076F8">
        <w:rPr>
          <w:color w:val="000000" w:themeColor="text1"/>
          <w:sz w:val="20"/>
          <w:szCs w:val="20"/>
        </w:rPr>
        <w:t>he purpose for which the data is being collected should be a lawful one;</w:t>
      </w:r>
      <w:r w:rsidR="00B076F8" w:rsidRPr="00B076F8">
        <w:rPr>
          <w:color w:val="000000" w:themeColor="text1"/>
          <w:spacing w:val="-16"/>
          <w:sz w:val="20"/>
          <w:szCs w:val="20"/>
        </w:rPr>
        <w:t xml:space="preserve"> </w:t>
      </w:r>
      <w:r w:rsidR="00B076F8" w:rsidRPr="00B076F8">
        <w:rPr>
          <w:color w:val="000000" w:themeColor="text1"/>
          <w:sz w:val="20"/>
          <w:szCs w:val="20"/>
        </w:rPr>
        <w:t>and</w:t>
      </w:r>
    </w:p>
    <w:p w14:paraId="18996626" w14:textId="77B4AF34" w:rsidR="00B076F8" w:rsidRPr="00B076F8" w:rsidRDefault="00C479A5" w:rsidP="00246CB2">
      <w:pPr>
        <w:pStyle w:val="BodyText"/>
        <w:numPr>
          <w:ilvl w:val="0"/>
          <w:numId w:val="12"/>
        </w:numPr>
        <w:spacing w:line="276" w:lineRule="auto"/>
        <w:jc w:val="both"/>
        <w:rPr>
          <w:color w:val="000000" w:themeColor="text1"/>
          <w:sz w:val="20"/>
          <w:szCs w:val="20"/>
        </w:rPr>
      </w:pPr>
      <w:r>
        <w:rPr>
          <w:color w:val="000000" w:themeColor="text1"/>
          <w:sz w:val="20"/>
          <w:szCs w:val="20"/>
        </w:rPr>
        <w:t>The Care Trust</w:t>
      </w:r>
      <w:r w:rsidRPr="00B076F8">
        <w:rPr>
          <w:color w:val="000000" w:themeColor="text1"/>
          <w:sz w:val="20"/>
          <w:szCs w:val="20"/>
        </w:rPr>
        <w:t xml:space="preserve"> </w:t>
      </w:r>
      <w:r w:rsidR="00B076F8" w:rsidRPr="00B076F8">
        <w:rPr>
          <w:color w:val="000000" w:themeColor="text1"/>
          <w:sz w:val="20"/>
          <w:szCs w:val="20"/>
        </w:rPr>
        <w:t>must be aware of the different data sets kept and the specific purpose of</w:t>
      </w:r>
      <w:r w:rsidR="00B076F8" w:rsidRPr="00B076F8">
        <w:rPr>
          <w:color w:val="000000" w:themeColor="text1"/>
          <w:spacing w:val="-22"/>
          <w:sz w:val="20"/>
          <w:szCs w:val="20"/>
        </w:rPr>
        <w:t xml:space="preserve"> </w:t>
      </w:r>
      <w:r w:rsidR="00B076F8" w:rsidRPr="00B076F8">
        <w:rPr>
          <w:color w:val="000000" w:themeColor="text1"/>
          <w:sz w:val="20"/>
          <w:szCs w:val="20"/>
        </w:rPr>
        <w:t>each</w:t>
      </w:r>
      <w:r>
        <w:rPr>
          <w:color w:val="000000" w:themeColor="text1"/>
          <w:sz w:val="20"/>
          <w:szCs w:val="20"/>
        </w:rPr>
        <w:t xml:space="preserve"> Data Subject</w:t>
      </w:r>
      <w:r w:rsidR="00B076F8" w:rsidRPr="00B076F8">
        <w:rPr>
          <w:color w:val="000000" w:themeColor="text1"/>
          <w:sz w:val="20"/>
          <w:szCs w:val="20"/>
        </w:rPr>
        <w:t>.</w:t>
      </w:r>
    </w:p>
    <w:p w14:paraId="4FF08FC1" w14:textId="77777777" w:rsidR="00B076F8" w:rsidRPr="00B076F8" w:rsidRDefault="00B076F8" w:rsidP="00B076F8">
      <w:pPr>
        <w:pStyle w:val="BodyText"/>
        <w:spacing w:line="360" w:lineRule="auto"/>
        <w:jc w:val="both"/>
        <w:rPr>
          <w:color w:val="000000" w:themeColor="text1"/>
          <w:sz w:val="20"/>
          <w:szCs w:val="20"/>
        </w:rPr>
      </w:pPr>
    </w:p>
    <w:p w14:paraId="5AC7B1AF" w14:textId="77777777" w:rsidR="00B076F8" w:rsidRPr="00B076F8" w:rsidRDefault="00B076F8" w:rsidP="00B076F8">
      <w:pPr>
        <w:pStyle w:val="BodyText"/>
        <w:spacing w:line="360" w:lineRule="auto"/>
        <w:jc w:val="both"/>
        <w:rPr>
          <w:b/>
          <w:color w:val="000000" w:themeColor="text1"/>
          <w:sz w:val="20"/>
          <w:szCs w:val="20"/>
        </w:rPr>
      </w:pPr>
      <w:r w:rsidRPr="00B076F8">
        <w:rPr>
          <w:b/>
          <w:color w:val="000000" w:themeColor="text1"/>
          <w:sz w:val="20"/>
          <w:szCs w:val="20"/>
        </w:rPr>
        <w:t>Use and disclose it only in ways compatible with these</w:t>
      </w:r>
      <w:r w:rsidRPr="00B076F8">
        <w:rPr>
          <w:b/>
          <w:color w:val="000000" w:themeColor="text1"/>
          <w:spacing w:val="-8"/>
          <w:sz w:val="20"/>
          <w:szCs w:val="20"/>
        </w:rPr>
        <w:t xml:space="preserve"> </w:t>
      </w:r>
      <w:r w:rsidRPr="00B076F8">
        <w:rPr>
          <w:b/>
          <w:color w:val="000000" w:themeColor="text1"/>
          <w:sz w:val="20"/>
          <w:szCs w:val="20"/>
        </w:rPr>
        <w:t>purposes</w:t>
      </w:r>
    </w:p>
    <w:p w14:paraId="39F866DC" w14:textId="21F4106A" w:rsidR="00B076F8" w:rsidRPr="00B076F8" w:rsidRDefault="00B076F8" w:rsidP="00B076F8">
      <w:pPr>
        <w:pStyle w:val="BodyText"/>
        <w:spacing w:line="360" w:lineRule="auto"/>
        <w:jc w:val="both"/>
        <w:rPr>
          <w:color w:val="000000" w:themeColor="text1"/>
          <w:sz w:val="20"/>
          <w:szCs w:val="20"/>
        </w:rPr>
      </w:pPr>
      <w:r w:rsidRPr="00B076F8">
        <w:rPr>
          <w:color w:val="000000" w:themeColor="text1"/>
          <w:sz w:val="20"/>
          <w:szCs w:val="20"/>
        </w:rPr>
        <w:t>Any</w:t>
      </w:r>
      <w:r w:rsidRPr="00B076F8">
        <w:rPr>
          <w:color w:val="000000" w:themeColor="text1"/>
          <w:spacing w:val="-10"/>
          <w:sz w:val="20"/>
          <w:szCs w:val="20"/>
        </w:rPr>
        <w:t xml:space="preserve"> </w:t>
      </w:r>
      <w:r w:rsidRPr="00B076F8">
        <w:rPr>
          <w:color w:val="000000" w:themeColor="text1"/>
          <w:sz w:val="20"/>
          <w:szCs w:val="20"/>
        </w:rPr>
        <w:t>use</w:t>
      </w:r>
      <w:r w:rsidRPr="00B076F8">
        <w:rPr>
          <w:color w:val="000000" w:themeColor="text1"/>
          <w:spacing w:val="-10"/>
          <w:sz w:val="20"/>
          <w:szCs w:val="20"/>
        </w:rPr>
        <w:t xml:space="preserve"> </w:t>
      </w:r>
      <w:r w:rsidRPr="00B076F8">
        <w:rPr>
          <w:color w:val="000000" w:themeColor="text1"/>
          <w:sz w:val="20"/>
          <w:szCs w:val="20"/>
        </w:rPr>
        <w:t>or</w:t>
      </w:r>
      <w:r w:rsidRPr="00B076F8">
        <w:rPr>
          <w:color w:val="000000" w:themeColor="text1"/>
          <w:spacing w:val="-7"/>
          <w:sz w:val="20"/>
          <w:szCs w:val="20"/>
        </w:rPr>
        <w:t xml:space="preserve"> </w:t>
      </w:r>
      <w:r w:rsidRPr="00B076F8">
        <w:rPr>
          <w:color w:val="000000" w:themeColor="text1"/>
          <w:sz w:val="20"/>
          <w:szCs w:val="20"/>
        </w:rPr>
        <w:t>disclosure</w:t>
      </w:r>
      <w:r w:rsidRPr="00B076F8">
        <w:rPr>
          <w:color w:val="000000" w:themeColor="text1"/>
          <w:spacing w:val="-7"/>
          <w:sz w:val="20"/>
          <w:szCs w:val="20"/>
        </w:rPr>
        <w:t xml:space="preserve"> </w:t>
      </w:r>
      <w:r w:rsidRPr="00B076F8">
        <w:rPr>
          <w:color w:val="000000" w:themeColor="text1"/>
          <w:sz w:val="20"/>
          <w:szCs w:val="20"/>
        </w:rPr>
        <w:t>must</w:t>
      </w:r>
      <w:r w:rsidRPr="00B076F8">
        <w:rPr>
          <w:color w:val="000000" w:themeColor="text1"/>
          <w:spacing w:val="-7"/>
          <w:sz w:val="20"/>
          <w:szCs w:val="20"/>
        </w:rPr>
        <w:t xml:space="preserve"> </w:t>
      </w:r>
      <w:r w:rsidRPr="00B076F8">
        <w:rPr>
          <w:color w:val="000000" w:themeColor="text1"/>
          <w:sz w:val="20"/>
          <w:szCs w:val="20"/>
        </w:rPr>
        <w:t>be</w:t>
      </w:r>
      <w:r w:rsidRPr="00B076F8">
        <w:rPr>
          <w:color w:val="000000" w:themeColor="text1"/>
          <w:spacing w:val="-10"/>
          <w:sz w:val="20"/>
          <w:szCs w:val="20"/>
        </w:rPr>
        <w:t xml:space="preserve"> </w:t>
      </w:r>
      <w:r w:rsidRPr="00B076F8">
        <w:rPr>
          <w:color w:val="000000" w:themeColor="text1"/>
          <w:sz w:val="20"/>
          <w:szCs w:val="20"/>
        </w:rPr>
        <w:t>necessary</w:t>
      </w:r>
      <w:r w:rsidRPr="00B076F8">
        <w:rPr>
          <w:color w:val="000000" w:themeColor="text1"/>
          <w:spacing w:val="-12"/>
          <w:sz w:val="20"/>
          <w:szCs w:val="20"/>
        </w:rPr>
        <w:t xml:space="preserve"> </w:t>
      </w:r>
      <w:r w:rsidRPr="00B076F8">
        <w:rPr>
          <w:color w:val="000000" w:themeColor="text1"/>
          <w:sz w:val="20"/>
          <w:szCs w:val="20"/>
        </w:rPr>
        <w:t>for</w:t>
      </w:r>
      <w:r w:rsidRPr="00B076F8">
        <w:rPr>
          <w:color w:val="000000" w:themeColor="text1"/>
          <w:spacing w:val="-10"/>
          <w:sz w:val="20"/>
          <w:szCs w:val="20"/>
        </w:rPr>
        <w:t xml:space="preserve"> </w:t>
      </w:r>
      <w:r w:rsidRPr="00B076F8">
        <w:rPr>
          <w:color w:val="000000" w:themeColor="text1"/>
          <w:sz w:val="20"/>
          <w:szCs w:val="20"/>
        </w:rPr>
        <w:t>the</w:t>
      </w:r>
      <w:r w:rsidRPr="00B076F8">
        <w:rPr>
          <w:color w:val="000000" w:themeColor="text1"/>
          <w:spacing w:val="-10"/>
          <w:sz w:val="20"/>
          <w:szCs w:val="20"/>
        </w:rPr>
        <w:t xml:space="preserve"> </w:t>
      </w:r>
      <w:r w:rsidRPr="00B076F8">
        <w:rPr>
          <w:color w:val="000000" w:themeColor="text1"/>
          <w:sz w:val="20"/>
          <w:szCs w:val="20"/>
        </w:rPr>
        <w:t>purpose(s)</w:t>
      </w:r>
      <w:r w:rsidRPr="00B076F8">
        <w:rPr>
          <w:color w:val="000000" w:themeColor="text1"/>
          <w:spacing w:val="-9"/>
          <w:sz w:val="20"/>
          <w:szCs w:val="20"/>
        </w:rPr>
        <w:t xml:space="preserve"> </w:t>
      </w:r>
      <w:r w:rsidRPr="00B076F8">
        <w:rPr>
          <w:color w:val="000000" w:themeColor="text1"/>
          <w:sz w:val="20"/>
          <w:szCs w:val="20"/>
        </w:rPr>
        <w:t>or</w:t>
      </w:r>
      <w:r w:rsidRPr="00B076F8">
        <w:rPr>
          <w:color w:val="000000" w:themeColor="text1"/>
          <w:spacing w:val="-7"/>
          <w:sz w:val="20"/>
          <w:szCs w:val="20"/>
        </w:rPr>
        <w:t xml:space="preserve"> </w:t>
      </w:r>
      <w:r w:rsidRPr="00B076F8">
        <w:rPr>
          <w:color w:val="000000" w:themeColor="text1"/>
          <w:sz w:val="20"/>
          <w:szCs w:val="20"/>
        </w:rPr>
        <w:t>compatible</w:t>
      </w:r>
      <w:r w:rsidRPr="00B076F8">
        <w:rPr>
          <w:color w:val="000000" w:themeColor="text1"/>
          <w:spacing w:val="-12"/>
          <w:sz w:val="20"/>
          <w:szCs w:val="20"/>
        </w:rPr>
        <w:t xml:space="preserve"> </w:t>
      </w:r>
      <w:r w:rsidRPr="00B076F8">
        <w:rPr>
          <w:color w:val="000000" w:themeColor="text1"/>
          <w:sz w:val="20"/>
          <w:szCs w:val="20"/>
        </w:rPr>
        <w:t>with</w:t>
      </w:r>
      <w:r w:rsidRPr="00B076F8">
        <w:rPr>
          <w:color w:val="000000" w:themeColor="text1"/>
          <w:spacing w:val="-7"/>
          <w:sz w:val="20"/>
          <w:szCs w:val="20"/>
        </w:rPr>
        <w:t xml:space="preserve"> </w:t>
      </w:r>
      <w:r w:rsidRPr="00B076F8">
        <w:rPr>
          <w:color w:val="000000" w:themeColor="text1"/>
          <w:sz w:val="20"/>
          <w:szCs w:val="20"/>
        </w:rPr>
        <w:t>the</w:t>
      </w:r>
      <w:r w:rsidRPr="00B076F8">
        <w:rPr>
          <w:color w:val="000000" w:themeColor="text1"/>
          <w:spacing w:val="-10"/>
          <w:sz w:val="20"/>
          <w:szCs w:val="20"/>
        </w:rPr>
        <w:t xml:space="preserve"> </w:t>
      </w:r>
      <w:r w:rsidRPr="00B076F8">
        <w:rPr>
          <w:color w:val="000000" w:themeColor="text1"/>
          <w:sz w:val="20"/>
          <w:szCs w:val="20"/>
        </w:rPr>
        <w:t xml:space="preserve">purpose(s) for which </w:t>
      </w:r>
      <w:r w:rsidR="00C479A5">
        <w:rPr>
          <w:color w:val="000000" w:themeColor="text1"/>
          <w:sz w:val="20"/>
          <w:szCs w:val="20"/>
        </w:rPr>
        <w:t>The Care Trust</w:t>
      </w:r>
      <w:r w:rsidR="00C479A5" w:rsidRPr="00B076F8">
        <w:rPr>
          <w:color w:val="000000" w:themeColor="text1"/>
          <w:sz w:val="20"/>
          <w:szCs w:val="20"/>
        </w:rPr>
        <w:t xml:space="preserve"> </w:t>
      </w:r>
      <w:r w:rsidRPr="00B076F8">
        <w:rPr>
          <w:color w:val="000000" w:themeColor="text1"/>
          <w:sz w:val="20"/>
          <w:szCs w:val="20"/>
        </w:rPr>
        <w:t xml:space="preserve">collect and keep the data. (This requirement can be lifted in certain restricted cases, in keeping with legislation.) Any processing of personal data by a Data Processor on behalf of </w:t>
      </w:r>
      <w:r w:rsidR="00C479A5">
        <w:rPr>
          <w:color w:val="000000" w:themeColor="text1"/>
          <w:sz w:val="20"/>
          <w:szCs w:val="20"/>
        </w:rPr>
        <w:t>The Care Trust</w:t>
      </w:r>
      <w:r w:rsidR="00C479A5" w:rsidRPr="00B076F8">
        <w:rPr>
          <w:color w:val="000000" w:themeColor="text1"/>
          <w:sz w:val="20"/>
          <w:szCs w:val="20"/>
        </w:rPr>
        <w:t xml:space="preserve"> </w:t>
      </w:r>
      <w:r w:rsidRPr="00B076F8">
        <w:rPr>
          <w:color w:val="000000" w:themeColor="text1"/>
          <w:sz w:val="20"/>
          <w:szCs w:val="20"/>
        </w:rPr>
        <w:t>must be undertaken in compliance with the</w:t>
      </w:r>
      <w:r w:rsidRPr="00B076F8">
        <w:rPr>
          <w:color w:val="000000" w:themeColor="text1"/>
          <w:spacing w:val="-3"/>
          <w:sz w:val="20"/>
          <w:szCs w:val="20"/>
        </w:rPr>
        <w:t xml:space="preserve"> </w:t>
      </w:r>
      <w:r w:rsidR="00C479A5">
        <w:rPr>
          <w:color w:val="000000" w:themeColor="text1"/>
          <w:sz w:val="20"/>
          <w:szCs w:val="20"/>
        </w:rPr>
        <w:t>data protection legislation</w:t>
      </w:r>
      <w:r w:rsidRPr="00B076F8">
        <w:rPr>
          <w:color w:val="000000" w:themeColor="text1"/>
          <w:sz w:val="20"/>
          <w:szCs w:val="20"/>
        </w:rPr>
        <w:t>.</w:t>
      </w:r>
    </w:p>
    <w:p w14:paraId="098EC910" w14:textId="77777777" w:rsidR="00B076F8" w:rsidRPr="00B076F8" w:rsidRDefault="00B076F8" w:rsidP="00B076F8">
      <w:pPr>
        <w:pStyle w:val="BodyText"/>
        <w:spacing w:line="360" w:lineRule="auto"/>
        <w:jc w:val="both"/>
        <w:rPr>
          <w:color w:val="000000" w:themeColor="text1"/>
          <w:sz w:val="20"/>
          <w:szCs w:val="20"/>
        </w:rPr>
      </w:pPr>
    </w:p>
    <w:p w14:paraId="45C414B3" w14:textId="77777777" w:rsidR="00B076F8" w:rsidRPr="00B076F8" w:rsidRDefault="00B076F8" w:rsidP="00B076F8">
      <w:pPr>
        <w:pStyle w:val="BodyText"/>
        <w:spacing w:line="360" w:lineRule="auto"/>
        <w:jc w:val="both"/>
        <w:rPr>
          <w:b/>
          <w:color w:val="000000" w:themeColor="text1"/>
          <w:sz w:val="20"/>
          <w:szCs w:val="20"/>
        </w:rPr>
      </w:pPr>
      <w:r w:rsidRPr="00B076F8">
        <w:rPr>
          <w:b/>
          <w:color w:val="000000" w:themeColor="text1"/>
          <w:sz w:val="20"/>
          <w:szCs w:val="20"/>
        </w:rPr>
        <w:t>Keep it safe and secure</w:t>
      </w:r>
    </w:p>
    <w:p w14:paraId="0E5ADF1D" w14:textId="6B528355" w:rsidR="00B076F8" w:rsidRDefault="00B076F8" w:rsidP="00B076F8">
      <w:pPr>
        <w:pStyle w:val="BodyText"/>
        <w:spacing w:line="360" w:lineRule="auto"/>
        <w:jc w:val="both"/>
        <w:rPr>
          <w:color w:val="000000" w:themeColor="text1"/>
          <w:sz w:val="20"/>
          <w:szCs w:val="20"/>
        </w:rPr>
      </w:pPr>
      <w:r w:rsidRPr="00B076F8">
        <w:rPr>
          <w:color w:val="000000" w:themeColor="text1"/>
          <w:sz w:val="20"/>
          <w:szCs w:val="20"/>
        </w:rPr>
        <w:t xml:space="preserve">Appropriate security measures </w:t>
      </w:r>
      <w:r w:rsidR="007A2690">
        <w:rPr>
          <w:color w:val="000000" w:themeColor="text1"/>
          <w:sz w:val="20"/>
          <w:szCs w:val="20"/>
        </w:rPr>
        <w:t>are</w:t>
      </w:r>
      <w:r w:rsidRPr="00B076F8">
        <w:rPr>
          <w:color w:val="000000" w:themeColor="text1"/>
          <w:sz w:val="20"/>
          <w:szCs w:val="20"/>
        </w:rPr>
        <w:t xml:space="preserve"> taken</w:t>
      </w:r>
      <w:r w:rsidR="007A2690">
        <w:rPr>
          <w:color w:val="000000" w:themeColor="text1"/>
          <w:sz w:val="20"/>
          <w:szCs w:val="20"/>
        </w:rPr>
        <w:t xml:space="preserve"> by The Care Trust</w:t>
      </w:r>
      <w:r w:rsidRPr="00B076F8">
        <w:rPr>
          <w:color w:val="000000" w:themeColor="text1"/>
          <w:sz w:val="20"/>
          <w:szCs w:val="20"/>
        </w:rPr>
        <w:t xml:space="preserve"> against unauthorised access to, or alteration, disclosure</w:t>
      </w:r>
      <w:r w:rsidRPr="00B076F8">
        <w:rPr>
          <w:color w:val="000000" w:themeColor="text1"/>
          <w:spacing w:val="-13"/>
          <w:sz w:val="20"/>
          <w:szCs w:val="20"/>
        </w:rPr>
        <w:t xml:space="preserve"> </w:t>
      </w:r>
      <w:r w:rsidRPr="00B076F8">
        <w:rPr>
          <w:color w:val="000000" w:themeColor="text1"/>
          <w:sz w:val="20"/>
          <w:szCs w:val="20"/>
        </w:rPr>
        <w:t>or</w:t>
      </w:r>
      <w:r w:rsidRPr="00B076F8">
        <w:rPr>
          <w:color w:val="000000" w:themeColor="text1"/>
          <w:spacing w:val="-10"/>
          <w:sz w:val="20"/>
          <w:szCs w:val="20"/>
        </w:rPr>
        <w:t xml:space="preserve"> </w:t>
      </w:r>
      <w:r w:rsidRPr="00B076F8">
        <w:rPr>
          <w:color w:val="000000" w:themeColor="text1"/>
          <w:sz w:val="20"/>
          <w:szCs w:val="20"/>
        </w:rPr>
        <w:t>destruction</w:t>
      </w:r>
      <w:r w:rsidRPr="00B076F8">
        <w:rPr>
          <w:color w:val="000000" w:themeColor="text1"/>
          <w:spacing w:val="-12"/>
          <w:sz w:val="20"/>
          <w:szCs w:val="20"/>
        </w:rPr>
        <w:t xml:space="preserve"> </w:t>
      </w:r>
      <w:r w:rsidRPr="00B076F8">
        <w:rPr>
          <w:color w:val="000000" w:themeColor="text1"/>
          <w:sz w:val="20"/>
          <w:szCs w:val="20"/>
        </w:rPr>
        <w:t>of</w:t>
      </w:r>
      <w:r w:rsidRPr="00B076F8">
        <w:rPr>
          <w:color w:val="000000" w:themeColor="text1"/>
          <w:spacing w:val="-9"/>
          <w:sz w:val="20"/>
          <w:szCs w:val="20"/>
        </w:rPr>
        <w:t xml:space="preserve"> </w:t>
      </w:r>
      <w:r w:rsidRPr="00B076F8">
        <w:rPr>
          <w:color w:val="000000" w:themeColor="text1"/>
          <w:sz w:val="20"/>
          <w:szCs w:val="20"/>
        </w:rPr>
        <w:t>the</w:t>
      </w:r>
      <w:r w:rsidRPr="00B076F8">
        <w:rPr>
          <w:color w:val="000000" w:themeColor="text1"/>
          <w:spacing w:val="-13"/>
          <w:sz w:val="20"/>
          <w:szCs w:val="20"/>
        </w:rPr>
        <w:t xml:space="preserve"> </w:t>
      </w:r>
      <w:r w:rsidRPr="00B076F8">
        <w:rPr>
          <w:color w:val="000000" w:themeColor="text1"/>
          <w:sz w:val="20"/>
          <w:szCs w:val="20"/>
        </w:rPr>
        <w:t>data,</w:t>
      </w:r>
      <w:r w:rsidRPr="00B076F8">
        <w:rPr>
          <w:color w:val="000000" w:themeColor="text1"/>
          <w:spacing w:val="-10"/>
          <w:sz w:val="20"/>
          <w:szCs w:val="20"/>
        </w:rPr>
        <w:t xml:space="preserve"> </w:t>
      </w:r>
      <w:r w:rsidRPr="00B076F8">
        <w:rPr>
          <w:color w:val="000000" w:themeColor="text1"/>
          <w:sz w:val="20"/>
          <w:szCs w:val="20"/>
        </w:rPr>
        <w:t>and</w:t>
      </w:r>
      <w:r w:rsidRPr="00B076F8">
        <w:rPr>
          <w:color w:val="000000" w:themeColor="text1"/>
          <w:spacing w:val="-9"/>
          <w:sz w:val="20"/>
          <w:szCs w:val="20"/>
        </w:rPr>
        <w:t xml:space="preserve"> </w:t>
      </w:r>
      <w:r w:rsidRPr="00B076F8">
        <w:rPr>
          <w:color w:val="000000" w:themeColor="text1"/>
          <w:sz w:val="20"/>
          <w:szCs w:val="20"/>
        </w:rPr>
        <w:t>against</w:t>
      </w:r>
      <w:r w:rsidRPr="00B076F8">
        <w:rPr>
          <w:color w:val="000000" w:themeColor="text1"/>
          <w:spacing w:val="-10"/>
          <w:sz w:val="20"/>
          <w:szCs w:val="20"/>
        </w:rPr>
        <w:t xml:space="preserve"> </w:t>
      </w:r>
      <w:r w:rsidRPr="00B076F8">
        <w:rPr>
          <w:color w:val="000000" w:themeColor="text1"/>
          <w:sz w:val="20"/>
          <w:szCs w:val="20"/>
        </w:rPr>
        <w:t>its</w:t>
      </w:r>
      <w:r w:rsidRPr="00B076F8">
        <w:rPr>
          <w:color w:val="000000" w:themeColor="text1"/>
          <w:spacing w:val="-10"/>
          <w:sz w:val="20"/>
          <w:szCs w:val="20"/>
        </w:rPr>
        <w:t xml:space="preserve"> </w:t>
      </w:r>
      <w:r w:rsidRPr="00B076F8">
        <w:rPr>
          <w:color w:val="000000" w:themeColor="text1"/>
          <w:sz w:val="20"/>
          <w:szCs w:val="20"/>
        </w:rPr>
        <w:t>accidental</w:t>
      </w:r>
      <w:r w:rsidRPr="00B076F8">
        <w:rPr>
          <w:color w:val="000000" w:themeColor="text1"/>
          <w:spacing w:val="-13"/>
          <w:sz w:val="20"/>
          <w:szCs w:val="20"/>
        </w:rPr>
        <w:t xml:space="preserve"> </w:t>
      </w:r>
      <w:r w:rsidRPr="00B076F8">
        <w:rPr>
          <w:color w:val="000000" w:themeColor="text1"/>
          <w:sz w:val="20"/>
          <w:szCs w:val="20"/>
        </w:rPr>
        <w:t>loss</w:t>
      </w:r>
      <w:r w:rsidRPr="00B076F8">
        <w:rPr>
          <w:color w:val="000000" w:themeColor="text1"/>
          <w:spacing w:val="-10"/>
          <w:sz w:val="20"/>
          <w:szCs w:val="20"/>
        </w:rPr>
        <w:t xml:space="preserve"> </w:t>
      </w:r>
      <w:r w:rsidRPr="00B076F8">
        <w:rPr>
          <w:color w:val="000000" w:themeColor="text1"/>
          <w:sz w:val="20"/>
          <w:szCs w:val="20"/>
        </w:rPr>
        <w:t>or</w:t>
      </w:r>
      <w:r w:rsidRPr="00B076F8">
        <w:rPr>
          <w:color w:val="000000" w:themeColor="text1"/>
          <w:spacing w:val="-12"/>
          <w:sz w:val="20"/>
          <w:szCs w:val="20"/>
        </w:rPr>
        <w:t xml:space="preserve"> </w:t>
      </w:r>
      <w:r w:rsidRPr="00B076F8">
        <w:rPr>
          <w:color w:val="000000" w:themeColor="text1"/>
          <w:sz w:val="20"/>
          <w:szCs w:val="20"/>
        </w:rPr>
        <w:t>destruction.</w:t>
      </w:r>
      <w:r w:rsidRPr="00B076F8">
        <w:rPr>
          <w:color w:val="000000" w:themeColor="text1"/>
          <w:spacing w:val="-14"/>
          <w:sz w:val="20"/>
          <w:szCs w:val="20"/>
        </w:rPr>
        <w:t xml:space="preserve"> </w:t>
      </w:r>
      <w:r w:rsidRPr="00B076F8">
        <w:rPr>
          <w:color w:val="000000" w:themeColor="text1"/>
          <w:sz w:val="20"/>
          <w:szCs w:val="20"/>
        </w:rPr>
        <w:t>The</w:t>
      </w:r>
      <w:r w:rsidRPr="00B076F8">
        <w:rPr>
          <w:color w:val="000000" w:themeColor="text1"/>
          <w:spacing w:val="-12"/>
          <w:sz w:val="20"/>
          <w:szCs w:val="20"/>
        </w:rPr>
        <w:t xml:space="preserve"> </w:t>
      </w:r>
      <w:r w:rsidRPr="00B076F8">
        <w:rPr>
          <w:color w:val="000000" w:themeColor="text1"/>
          <w:sz w:val="20"/>
          <w:szCs w:val="20"/>
        </w:rPr>
        <w:t xml:space="preserve">nature of security used by </w:t>
      </w:r>
      <w:r w:rsidR="007A2690">
        <w:rPr>
          <w:color w:val="000000" w:themeColor="text1"/>
          <w:sz w:val="20"/>
          <w:szCs w:val="20"/>
        </w:rPr>
        <w:t>The Care Trust</w:t>
      </w:r>
      <w:r w:rsidRPr="00B076F8">
        <w:rPr>
          <w:color w:val="000000" w:themeColor="text1"/>
          <w:sz w:val="20"/>
          <w:szCs w:val="20"/>
        </w:rPr>
        <w:t xml:space="preserve"> may take into account what is available technologically, the cost of implementation and the sensitivity of the data in</w:t>
      </w:r>
      <w:r w:rsidRPr="00B076F8">
        <w:rPr>
          <w:color w:val="000000" w:themeColor="text1"/>
          <w:spacing w:val="-13"/>
          <w:sz w:val="20"/>
          <w:szCs w:val="20"/>
        </w:rPr>
        <w:t xml:space="preserve"> </w:t>
      </w:r>
      <w:r w:rsidRPr="00B076F8">
        <w:rPr>
          <w:color w:val="000000" w:themeColor="text1"/>
          <w:sz w:val="20"/>
          <w:szCs w:val="20"/>
        </w:rPr>
        <w:t>question.</w:t>
      </w:r>
    </w:p>
    <w:p w14:paraId="68ED0645" w14:textId="77777777" w:rsidR="007A2690" w:rsidRPr="00B076F8" w:rsidRDefault="007A2690" w:rsidP="00B076F8">
      <w:pPr>
        <w:pStyle w:val="BodyText"/>
        <w:spacing w:line="360" w:lineRule="auto"/>
        <w:jc w:val="both"/>
        <w:rPr>
          <w:color w:val="000000" w:themeColor="text1"/>
          <w:sz w:val="20"/>
          <w:szCs w:val="20"/>
        </w:rPr>
      </w:pPr>
    </w:p>
    <w:p w14:paraId="4F2E04F8" w14:textId="77777777" w:rsidR="00B076F8" w:rsidRPr="00B076F8" w:rsidRDefault="00B076F8" w:rsidP="00B076F8">
      <w:pPr>
        <w:pStyle w:val="BodyText"/>
        <w:spacing w:line="360" w:lineRule="auto"/>
        <w:jc w:val="both"/>
        <w:rPr>
          <w:b/>
          <w:color w:val="000000" w:themeColor="text1"/>
          <w:sz w:val="20"/>
          <w:szCs w:val="20"/>
        </w:rPr>
      </w:pPr>
      <w:r w:rsidRPr="00B076F8">
        <w:rPr>
          <w:b/>
          <w:color w:val="000000" w:themeColor="text1"/>
          <w:sz w:val="20"/>
          <w:szCs w:val="20"/>
        </w:rPr>
        <w:t>Keep it accurate, complete and up-to-date</w:t>
      </w:r>
    </w:p>
    <w:p w14:paraId="33818918" w14:textId="1D21F449" w:rsidR="00B076F8" w:rsidRPr="00B076F8" w:rsidRDefault="00B076F8" w:rsidP="00B076F8">
      <w:pPr>
        <w:pStyle w:val="BodyText"/>
        <w:spacing w:line="360" w:lineRule="auto"/>
        <w:jc w:val="both"/>
        <w:rPr>
          <w:color w:val="000000" w:themeColor="text1"/>
          <w:sz w:val="20"/>
          <w:szCs w:val="20"/>
        </w:rPr>
      </w:pPr>
      <w:r w:rsidRPr="00B076F8">
        <w:rPr>
          <w:color w:val="000000" w:themeColor="text1"/>
          <w:sz w:val="20"/>
          <w:szCs w:val="20"/>
        </w:rPr>
        <w:t xml:space="preserve">It is in the interests of </w:t>
      </w:r>
      <w:r w:rsidR="007A2690">
        <w:rPr>
          <w:color w:val="000000" w:themeColor="text1"/>
          <w:sz w:val="20"/>
          <w:szCs w:val="20"/>
        </w:rPr>
        <w:t>The Care Trust</w:t>
      </w:r>
      <w:r w:rsidR="007A2690" w:rsidRPr="00B076F8">
        <w:rPr>
          <w:color w:val="000000" w:themeColor="text1"/>
          <w:sz w:val="20"/>
          <w:szCs w:val="20"/>
        </w:rPr>
        <w:t xml:space="preserve"> </w:t>
      </w:r>
      <w:r w:rsidRPr="00B076F8">
        <w:rPr>
          <w:color w:val="000000" w:themeColor="text1"/>
          <w:sz w:val="20"/>
          <w:szCs w:val="20"/>
        </w:rPr>
        <w:t>to ensure data</w:t>
      </w:r>
      <w:r w:rsidR="007A2690">
        <w:rPr>
          <w:color w:val="000000" w:themeColor="text1"/>
          <w:sz w:val="20"/>
          <w:szCs w:val="20"/>
        </w:rPr>
        <w:t xml:space="preserve"> is accurate</w:t>
      </w:r>
      <w:r w:rsidRPr="00B076F8">
        <w:rPr>
          <w:color w:val="000000" w:themeColor="text1"/>
          <w:sz w:val="20"/>
          <w:szCs w:val="20"/>
        </w:rPr>
        <w:t xml:space="preserve"> for reasons of efficiency and effective decision-making. In addition, </w:t>
      </w:r>
      <w:r w:rsidR="007A2690">
        <w:rPr>
          <w:color w:val="000000" w:themeColor="text1"/>
          <w:sz w:val="20"/>
          <w:szCs w:val="20"/>
        </w:rPr>
        <w:t>The Care Trust</w:t>
      </w:r>
      <w:r w:rsidR="007A2690" w:rsidRPr="00B076F8">
        <w:rPr>
          <w:color w:val="000000" w:themeColor="text1"/>
          <w:sz w:val="20"/>
          <w:szCs w:val="20"/>
        </w:rPr>
        <w:t xml:space="preserve"> </w:t>
      </w:r>
      <w:r w:rsidRPr="00B076F8">
        <w:rPr>
          <w:color w:val="000000" w:themeColor="text1"/>
          <w:sz w:val="20"/>
          <w:szCs w:val="20"/>
        </w:rPr>
        <w:t>may be liable to an individual for damages</w:t>
      </w:r>
      <w:r w:rsidR="007A2690">
        <w:rPr>
          <w:color w:val="000000" w:themeColor="text1"/>
          <w:sz w:val="20"/>
          <w:szCs w:val="20"/>
        </w:rPr>
        <w:t>, if</w:t>
      </w:r>
      <w:r w:rsidRPr="00B076F8">
        <w:rPr>
          <w:color w:val="000000" w:themeColor="text1"/>
          <w:sz w:val="20"/>
          <w:szCs w:val="20"/>
        </w:rPr>
        <w:t xml:space="preserve"> </w:t>
      </w:r>
      <w:r w:rsidR="007A2690">
        <w:rPr>
          <w:color w:val="000000" w:themeColor="text1"/>
          <w:sz w:val="20"/>
          <w:szCs w:val="20"/>
        </w:rPr>
        <w:t>The Care Trust</w:t>
      </w:r>
      <w:r w:rsidRPr="00B076F8">
        <w:rPr>
          <w:color w:val="000000" w:themeColor="text1"/>
          <w:sz w:val="20"/>
          <w:szCs w:val="20"/>
        </w:rPr>
        <w:t xml:space="preserve"> fail</w:t>
      </w:r>
      <w:r w:rsidR="007A2690">
        <w:rPr>
          <w:color w:val="000000" w:themeColor="text1"/>
          <w:sz w:val="20"/>
          <w:szCs w:val="20"/>
        </w:rPr>
        <w:t>s</w:t>
      </w:r>
      <w:r w:rsidRPr="00B076F8">
        <w:rPr>
          <w:color w:val="000000" w:themeColor="text1"/>
          <w:sz w:val="20"/>
          <w:szCs w:val="20"/>
        </w:rPr>
        <w:t xml:space="preserve"> to observe the duty of care provision in the Act applying to the handling of personal data which tends to arise substantially in relation to decisions or actions based on inaccurate data. (The accuracy requirement does not apply to back-up data.)</w:t>
      </w:r>
    </w:p>
    <w:p w14:paraId="0B751FE2" w14:textId="77777777" w:rsidR="00B076F8" w:rsidRPr="00B076F8" w:rsidRDefault="00B076F8" w:rsidP="00B076F8">
      <w:pPr>
        <w:pStyle w:val="BodyText"/>
        <w:spacing w:line="360" w:lineRule="auto"/>
        <w:jc w:val="both"/>
        <w:rPr>
          <w:color w:val="000000" w:themeColor="text1"/>
          <w:sz w:val="20"/>
          <w:szCs w:val="20"/>
        </w:rPr>
      </w:pPr>
    </w:p>
    <w:p w14:paraId="2754E37D" w14:textId="77777777" w:rsidR="00B076F8" w:rsidRPr="00B076F8" w:rsidRDefault="00B076F8" w:rsidP="00B076F8">
      <w:pPr>
        <w:pStyle w:val="BodyText"/>
        <w:spacing w:line="360" w:lineRule="auto"/>
        <w:jc w:val="both"/>
        <w:rPr>
          <w:b/>
          <w:color w:val="000000" w:themeColor="text1"/>
          <w:sz w:val="20"/>
          <w:szCs w:val="20"/>
        </w:rPr>
      </w:pPr>
      <w:r w:rsidRPr="00B076F8">
        <w:rPr>
          <w:b/>
          <w:color w:val="000000" w:themeColor="text1"/>
          <w:sz w:val="20"/>
          <w:szCs w:val="20"/>
        </w:rPr>
        <w:t>Ensure that it is adequate, relevant and not</w:t>
      </w:r>
      <w:r w:rsidRPr="00B076F8">
        <w:rPr>
          <w:b/>
          <w:color w:val="000000" w:themeColor="text1"/>
          <w:spacing w:val="-9"/>
          <w:sz w:val="20"/>
          <w:szCs w:val="20"/>
        </w:rPr>
        <w:t xml:space="preserve"> </w:t>
      </w:r>
      <w:r w:rsidRPr="00B076F8">
        <w:rPr>
          <w:b/>
          <w:color w:val="000000" w:themeColor="text1"/>
          <w:sz w:val="20"/>
          <w:szCs w:val="20"/>
        </w:rPr>
        <w:t>excessive</w:t>
      </w:r>
    </w:p>
    <w:p w14:paraId="7EA809B3" w14:textId="708ADA8F" w:rsidR="00B076F8" w:rsidRPr="00B076F8" w:rsidRDefault="00B076F8" w:rsidP="00B076F8">
      <w:pPr>
        <w:pStyle w:val="BodyText"/>
        <w:spacing w:line="360" w:lineRule="auto"/>
        <w:jc w:val="both"/>
        <w:rPr>
          <w:color w:val="000000" w:themeColor="text1"/>
          <w:sz w:val="20"/>
          <w:szCs w:val="20"/>
        </w:rPr>
      </w:pPr>
      <w:r w:rsidRPr="00B076F8">
        <w:rPr>
          <w:color w:val="000000" w:themeColor="text1"/>
          <w:sz w:val="20"/>
          <w:szCs w:val="20"/>
        </w:rPr>
        <w:t>It is</w:t>
      </w:r>
      <w:r w:rsidRPr="00B076F8">
        <w:rPr>
          <w:color w:val="000000" w:themeColor="text1"/>
          <w:spacing w:val="-3"/>
          <w:sz w:val="20"/>
          <w:szCs w:val="20"/>
        </w:rPr>
        <w:t xml:space="preserve"> </w:t>
      </w:r>
      <w:r w:rsidRPr="00B076F8">
        <w:rPr>
          <w:color w:val="000000" w:themeColor="text1"/>
          <w:sz w:val="20"/>
          <w:szCs w:val="20"/>
        </w:rPr>
        <w:t>essential</w:t>
      </w:r>
      <w:r w:rsidRPr="00B076F8">
        <w:rPr>
          <w:color w:val="000000" w:themeColor="text1"/>
          <w:spacing w:val="-3"/>
          <w:sz w:val="20"/>
          <w:szCs w:val="20"/>
        </w:rPr>
        <w:t xml:space="preserve"> </w:t>
      </w:r>
      <w:r w:rsidRPr="00B076F8">
        <w:rPr>
          <w:color w:val="000000" w:themeColor="text1"/>
          <w:sz w:val="20"/>
          <w:szCs w:val="20"/>
        </w:rPr>
        <w:t>that</w:t>
      </w:r>
      <w:r w:rsidRPr="00B076F8">
        <w:rPr>
          <w:color w:val="000000" w:themeColor="text1"/>
          <w:spacing w:val="-2"/>
          <w:sz w:val="20"/>
          <w:szCs w:val="20"/>
        </w:rPr>
        <w:t xml:space="preserve"> </w:t>
      </w:r>
      <w:r w:rsidR="007A2690">
        <w:rPr>
          <w:color w:val="000000" w:themeColor="text1"/>
          <w:sz w:val="20"/>
          <w:szCs w:val="20"/>
        </w:rPr>
        <w:t>The Care Trust</w:t>
      </w:r>
      <w:r w:rsidR="007A2690" w:rsidRPr="00B076F8">
        <w:rPr>
          <w:color w:val="000000" w:themeColor="text1"/>
          <w:spacing w:val="-3"/>
          <w:sz w:val="20"/>
          <w:szCs w:val="20"/>
        </w:rPr>
        <w:t xml:space="preserve"> </w:t>
      </w:r>
      <w:r w:rsidRPr="00B076F8">
        <w:rPr>
          <w:color w:val="000000" w:themeColor="text1"/>
          <w:sz w:val="20"/>
          <w:szCs w:val="20"/>
        </w:rPr>
        <w:t>seek</w:t>
      </w:r>
      <w:r w:rsidRPr="00B076F8">
        <w:rPr>
          <w:color w:val="000000" w:themeColor="text1"/>
          <w:spacing w:val="-1"/>
          <w:sz w:val="20"/>
          <w:szCs w:val="20"/>
        </w:rPr>
        <w:t xml:space="preserve"> </w:t>
      </w:r>
      <w:r w:rsidRPr="00B076F8">
        <w:rPr>
          <w:color w:val="000000" w:themeColor="text1"/>
          <w:sz w:val="20"/>
          <w:szCs w:val="20"/>
        </w:rPr>
        <w:t>and retain</w:t>
      </w:r>
      <w:r w:rsidRPr="00B076F8">
        <w:rPr>
          <w:color w:val="000000" w:themeColor="text1"/>
          <w:spacing w:val="-2"/>
          <w:sz w:val="20"/>
          <w:szCs w:val="20"/>
        </w:rPr>
        <w:t xml:space="preserve"> </w:t>
      </w:r>
      <w:r w:rsidRPr="00B076F8">
        <w:rPr>
          <w:color w:val="000000" w:themeColor="text1"/>
          <w:sz w:val="20"/>
          <w:szCs w:val="20"/>
        </w:rPr>
        <w:t>only</w:t>
      </w:r>
      <w:r w:rsidRPr="00B076F8">
        <w:rPr>
          <w:color w:val="000000" w:themeColor="text1"/>
          <w:spacing w:val="-4"/>
          <w:sz w:val="20"/>
          <w:szCs w:val="20"/>
        </w:rPr>
        <w:t xml:space="preserve"> </w:t>
      </w:r>
      <w:r w:rsidRPr="00B076F8">
        <w:rPr>
          <w:color w:val="000000" w:themeColor="text1"/>
          <w:sz w:val="20"/>
          <w:szCs w:val="20"/>
        </w:rPr>
        <w:t>the</w:t>
      </w:r>
      <w:r w:rsidRPr="00B076F8">
        <w:rPr>
          <w:color w:val="000000" w:themeColor="text1"/>
          <w:spacing w:val="-4"/>
          <w:sz w:val="20"/>
          <w:szCs w:val="20"/>
        </w:rPr>
        <w:t xml:space="preserve"> </w:t>
      </w:r>
      <w:r w:rsidRPr="00B076F8">
        <w:rPr>
          <w:color w:val="000000" w:themeColor="text1"/>
          <w:sz w:val="20"/>
          <w:szCs w:val="20"/>
        </w:rPr>
        <w:t>minimum</w:t>
      </w:r>
      <w:r w:rsidRPr="00B076F8">
        <w:rPr>
          <w:color w:val="000000" w:themeColor="text1"/>
          <w:spacing w:val="-3"/>
          <w:sz w:val="20"/>
          <w:szCs w:val="20"/>
        </w:rPr>
        <w:t xml:space="preserve"> </w:t>
      </w:r>
      <w:r w:rsidRPr="00B076F8">
        <w:rPr>
          <w:color w:val="000000" w:themeColor="text1"/>
          <w:sz w:val="20"/>
          <w:szCs w:val="20"/>
        </w:rPr>
        <w:t>amount</w:t>
      </w:r>
      <w:r w:rsidRPr="00B076F8">
        <w:rPr>
          <w:color w:val="000000" w:themeColor="text1"/>
          <w:spacing w:val="-2"/>
          <w:sz w:val="20"/>
          <w:szCs w:val="20"/>
        </w:rPr>
        <w:t xml:space="preserve"> </w:t>
      </w:r>
      <w:r w:rsidRPr="00B076F8">
        <w:rPr>
          <w:color w:val="000000" w:themeColor="text1"/>
          <w:sz w:val="20"/>
          <w:szCs w:val="20"/>
        </w:rPr>
        <w:t>of</w:t>
      </w:r>
      <w:r w:rsidRPr="00B076F8">
        <w:rPr>
          <w:color w:val="000000" w:themeColor="text1"/>
          <w:spacing w:val="-2"/>
          <w:sz w:val="20"/>
          <w:szCs w:val="20"/>
        </w:rPr>
        <w:t xml:space="preserve"> </w:t>
      </w:r>
      <w:r w:rsidRPr="00B076F8">
        <w:rPr>
          <w:color w:val="000000" w:themeColor="text1"/>
          <w:sz w:val="20"/>
          <w:szCs w:val="20"/>
        </w:rPr>
        <w:t>personal</w:t>
      </w:r>
      <w:r w:rsidRPr="00B076F8">
        <w:rPr>
          <w:color w:val="000000" w:themeColor="text1"/>
          <w:spacing w:val="-3"/>
          <w:sz w:val="20"/>
          <w:szCs w:val="20"/>
        </w:rPr>
        <w:t xml:space="preserve"> </w:t>
      </w:r>
      <w:r w:rsidRPr="00B076F8">
        <w:rPr>
          <w:color w:val="000000" w:themeColor="text1"/>
          <w:sz w:val="20"/>
          <w:szCs w:val="20"/>
        </w:rPr>
        <w:t>data</w:t>
      </w:r>
      <w:r w:rsidRPr="00B076F8">
        <w:rPr>
          <w:color w:val="000000" w:themeColor="text1"/>
          <w:spacing w:val="-5"/>
          <w:sz w:val="20"/>
          <w:szCs w:val="20"/>
        </w:rPr>
        <w:t xml:space="preserve"> </w:t>
      </w:r>
      <w:r w:rsidRPr="00B076F8">
        <w:rPr>
          <w:color w:val="000000" w:themeColor="text1"/>
          <w:sz w:val="20"/>
          <w:szCs w:val="20"/>
        </w:rPr>
        <w:t>needed</w:t>
      </w:r>
      <w:r w:rsidRPr="00B076F8">
        <w:rPr>
          <w:color w:val="000000" w:themeColor="text1"/>
          <w:spacing w:val="-5"/>
          <w:sz w:val="20"/>
          <w:szCs w:val="20"/>
        </w:rPr>
        <w:t xml:space="preserve"> </w:t>
      </w:r>
      <w:r w:rsidRPr="00B076F8">
        <w:rPr>
          <w:color w:val="000000" w:themeColor="text1"/>
          <w:sz w:val="20"/>
          <w:szCs w:val="20"/>
        </w:rPr>
        <w:t xml:space="preserve">to achieve their purpose(s). The information sought and held by </w:t>
      </w:r>
      <w:r w:rsidR="007A2690">
        <w:rPr>
          <w:color w:val="000000" w:themeColor="text1"/>
          <w:sz w:val="20"/>
          <w:szCs w:val="20"/>
        </w:rPr>
        <w:t>The Care Trust</w:t>
      </w:r>
      <w:r w:rsidR="007A2690" w:rsidRPr="00B076F8">
        <w:rPr>
          <w:color w:val="000000" w:themeColor="text1"/>
          <w:spacing w:val="-12"/>
          <w:sz w:val="20"/>
          <w:szCs w:val="20"/>
        </w:rPr>
        <w:t xml:space="preserve"> </w:t>
      </w:r>
      <w:r w:rsidRPr="00B076F8">
        <w:rPr>
          <w:color w:val="000000" w:themeColor="text1"/>
          <w:sz w:val="20"/>
          <w:szCs w:val="20"/>
        </w:rPr>
        <w:t>is:</w:t>
      </w:r>
    </w:p>
    <w:p w14:paraId="0F890952" w14:textId="7D902457" w:rsidR="00B076F8" w:rsidRPr="00B076F8" w:rsidRDefault="007A2690" w:rsidP="00B076F8">
      <w:pPr>
        <w:pStyle w:val="BodyText"/>
        <w:numPr>
          <w:ilvl w:val="0"/>
          <w:numId w:val="13"/>
        </w:numPr>
        <w:spacing w:line="360" w:lineRule="auto"/>
        <w:jc w:val="both"/>
        <w:rPr>
          <w:color w:val="000000" w:themeColor="text1"/>
          <w:sz w:val="20"/>
          <w:szCs w:val="20"/>
        </w:rPr>
      </w:pPr>
      <w:r>
        <w:rPr>
          <w:color w:val="000000" w:themeColor="text1"/>
          <w:sz w:val="20"/>
          <w:szCs w:val="20"/>
        </w:rPr>
        <w:t>A</w:t>
      </w:r>
      <w:r w:rsidR="00B076F8" w:rsidRPr="00B076F8">
        <w:rPr>
          <w:color w:val="000000" w:themeColor="text1"/>
          <w:sz w:val="20"/>
          <w:szCs w:val="20"/>
        </w:rPr>
        <w:t xml:space="preserve">dequate in relation to the purpose/s for which </w:t>
      </w:r>
      <w:r>
        <w:rPr>
          <w:color w:val="000000" w:themeColor="text1"/>
          <w:sz w:val="20"/>
          <w:szCs w:val="20"/>
        </w:rPr>
        <w:t>it is</w:t>
      </w:r>
      <w:r w:rsidR="00B076F8" w:rsidRPr="00B076F8">
        <w:rPr>
          <w:color w:val="000000" w:themeColor="text1"/>
          <w:sz w:val="20"/>
          <w:szCs w:val="20"/>
        </w:rPr>
        <w:t xml:space="preserve"> sought</w:t>
      </w:r>
      <w:r>
        <w:rPr>
          <w:color w:val="000000" w:themeColor="text1"/>
          <w:spacing w:val="-6"/>
          <w:sz w:val="20"/>
          <w:szCs w:val="20"/>
        </w:rPr>
        <w:t>.</w:t>
      </w:r>
    </w:p>
    <w:p w14:paraId="17375AD8" w14:textId="6FBBB66E" w:rsidR="00B076F8" w:rsidRPr="00B076F8" w:rsidRDefault="007A2690" w:rsidP="00B076F8">
      <w:pPr>
        <w:pStyle w:val="BodyText"/>
        <w:numPr>
          <w:ilvl w:val="0"/>
          <w:numId w:val="13"/>
        </w:numPr>
        <w:spacing w:line="360" w:lineRule="auto"/>
        <w:jc w:val="both"/>
        <w:rPr>
          <w:color w:val="000000" w:themeColor="text1"/>
          <w:sz w:val="20"/>
          <w:szCs w:val="20"/>
        </w:rPr>
      </w:pPr>
      <w:r>
        <w:rPr>
          <w:color w:val="000000" w:themeColor="text1"/>
          <w:sz w:val="20"/>
          <w:szCs w:val="20"/>
        </w:rPr>
        <w:t>R</w:t>
      </w:r>
      <w:r w:rsidR="00B076F8" w:rsidRPr="00B076F8">
        <w:rPr>
          <w:color w:val="000000" w:themeColor="text1"/>
          <w:sz w:val="20"/>
          <w:szCs w:val="20"/>
        </w:rPr>
        <w:t xml:space="preserve">elevant in relation to the purpose/s for which </w:t>
      </w:r>
      <w:r>
        <w:rPr>
          <w:color w:val="000000" w:themeColor="text1"/>
          <w:sz w:val="20"/>
          <w:szCs w:val="20"/>
        </w:rPr>
        <w:t>it is sought and</w:t>
      </w:r>
    </w:p>
    <w:p w14:paraId="41A4D1F5" w14:textId="119010D6" w:rsidR="00B076F8" w:rsidRPr="00B076F8" w:rsidRDefault="007A2690" w:rsidP="00B076F8">
      <w:pPr>
        <w:pStyle w:val="BodyText"/>
        <w:numPr>
          <w:ilvl w:val="0"/>
          <w:numId w:val="13"/>
        </w:numPr>
        <w:spacing w:line="360" w:lineRule="auto"/>
        <w:jc w:val="both"/>
        <w:rPr>
          <w:color w:val="000000" w:themeColor="text1"/>
          <w:sz w:val="20"/>
          <w:szCs w:val="20"/>
        </w:rPr>
      </w:pPr>
      <w:r>
        <w:rPr>
          <w:color w:val="000000" w:themeColor="text1"/>
          <w:sz w:val="20"/>
          <w:szCs w:val="20"/>
        </w:rPr>
        <w:t>N</w:t>
      </w:r>
      <w:r w:rsidR="00B076F8" w:rsidRPr="00B076F8">
        <w:rPr>
          <w:color w:val="000000" w:themeColor="text1"/>
          <w:sz w:val="20"/>
          <w:szCs w:val="20"/>
        </w:rPr>
        <w:t xml:space="preserve">ot excessive in relation to the purpose/s for which </w:t>
      </w:r>
      <w:r>
        <w:rPr>
          <w:color w:val="000000" w:themeColor="text1"/>
          <w:sz w:val="20"/>
          <w:szCs w:val="20"/>
        </w:rPr>
        <w:t>it is sought.</w:t>
      </w:r>
    </w:p>
    <w:p w14:paraId="6B177466" w14:textId="77777777" w:rsidR="00B076F8" w:rsidRPr="00B076F8" w:rsidRDefault="00B076F8" w:rsidP="00B076F8">
      <w:pPr>
        <w:pStyle w:val="BodyText"/>
        <w:spacing w:line="360" w:lineRule="auto"/>
        <w:jc w:val="both"/>
        <w:rPr>
          <w:color w:val="000000" w:themeColor="text1"/>
          <w:sz w:val="20"/>
          <w:szCs w:val="20"/>
        </w:rPr>
      </w:pPr>
    </w:p>
    <w:p w14:paraId="7DD9696F" w14:textId="77777777" w:rsidR="00B076F8" w:rsidRPr="00B076F8" w:rsidRDefault="00B076F8" w:rsidP="00B076F8">
      <w:pPr>
        <w:pStyle w:val="BodyText"/>
        <w:spacing w:line="360" w:lineRule="auto"/>
        <w:jc w:val="both"/>
        <w:rPr>
          <w:b/>
          <w:color w:val="000000" w:themeColor="text1"/>
          <w:sz w:val="20"/>
          <w:szCs w:val="20"/>
        </w:rPr>
      </w:pPr>
      <w:r w:rsidRPr="00B076F8">
        <w:rPr>
          <w:b/>
          <w:color w:val="000000" w:themeColor="text1"/>
          <w:sz w:val="20"/>
          <w:szCs w:val="20"/>
        </w:rPr>
        <w:t>Retain it for no longer than is necessary for the purpose or</w:t>
      </w:r>
      <w:r w:rsidRPr="00B076F8">
        <w:rPr>
          <w:b/>
          <w:color w:val="000000" w:themeColor="text1"/>
          <w:spacing w:val="-22"/>
          <w:sz w:val="20"/>
          <w:szCs w:val="20"/>
        </w:rPr>
        <w:t xml:space="preserve"> </w:t>
      </w:r>
      <w:r w:rsidRPr="00B076F8">
        <w:rPr>
          <w:b/>
          <w:color w:val="000000" w:themeColor="text1"/>
          <w:sz w:val="20"/>
          <w:szCs w:val="20"/>
        </w:rPr>
        <w:t>purposes</w:t>
      </w:r>
    </w:p>
    <w:p w14:paraId="18AEB53F" w14:textId="6EDDED57" w:rsidR="00B076F8" w:rsidRPr="00B076F8" w:rsidRDefault="00B076F8" w:rsidP="00B076F8">
      <w:pPr>
        <w:pStyle w:val="BodyText"/>
        <w:spacing w:line="360" w:lineRule="auto"/>
        <w:jc w:val="both"/>
        <w:rPr>
          <w:color w:val="000000" w:themeColor="text1"/>
          <w:sz w:val="20"/>
          <w:szCs w:val="20"/>
        </w:rPr>
      </w:pPr>
      <w:r w:rsidRPr="00B076F8">
        <w:rPr>
          <w:color w:val="000000" w:themeColor="text1"/>
          <w:sz w:val="20"/>
          <w:szCs w:val="20"/>
        </w:rPr>
        <w:lastRenderedPageBreak/>
        <w:t xml:space="preserve">Under the legislation, personal data collected for one purpose cannot be retained once that initial purpose has ceased. Equally, as long as personal data is retained the full obligations of the Acts attach to it. If </w:t>
      </w:r>
      <w:r w:rsidR="0095519B">
        <w:rPr>
          <w:color w:val="000000" w:themeColor="text1"/>
          <w:sz w:val="20"/>
          <w:szCs w:val="20"/>
        </w:rPr>
        <w:t>The Care Trust</w:t>
      </w:r>
      <w:r w:rsidR="0095519B" w:rsidRPr="00B076F8">
        <w:rPr>
          <w:color w:val="000000" w:themeColor="text1"/>
          <w:sz w:val="20"/>
          <w:szCs w:val="20"/>
        </w:rPr>
        <w:t xml:space="preserve"> </w:t>
      </w:r>
      <w:r w:rsidRPr="00B076F8">
        <w:rPr>
          <w:color w:val="000000" w:themeColor="text1"/>
          <w:sz w:val="20"/>
          <w:szCs w:val="20"/>
        </w:rPr>
        <w:t>no longer holds the information, then the Acts don’t</w:t>
      </w:r>
      <w:r w:rsidRPr="00B076F8">
        <w:rPr>
          <w:color w:val="000000" w:themeColor="text1"/>
          <w:spacing w:val="-17"/>
          <w:sz w:val="20"/>
          <w:szCs w:val="20"/>
        </w:rPr>
        <w:t xml:space="preserve"> </w:t>
      </w:r>
      <w:r w:rsidRPr="00B076F8">
        <w:rPr>
          <w:color w:val="000000" w:themeColor="text1"/>
          <w:sz w:val="20"/>
          <w:szCs w:val="20"/>
        </w:rPr>
        <w:t>apply.</w:t>
      </w:r>
    </w:p>
    <w:p w14:paraId="016BF759" w14:textId="77777777" w:rsidR="00B076F8" w:rsidRPr="00B076F8" w:rsidRDefault="00B076F8" w:rsidP="00B076F8">
      <w:pPr>
        <w:pStyle w:val="BodyText"/>
        <w:spacing w:line="360" w:lineRule="auto"/>
        <w:jc w:val="both"/>
        <w:rPr>
          <w:color w:val="000000" w:themeColor="text1"/>
          <w:sz w:val="20"/>
          <w:szCs w:val="20"/>
        </w:rPr>
      </w:pPr>
    </w:p>
    <w:p w14:paraId="25FCD36C" w14:textId="2E63CD40" w:rsidR="00B076F8" w:rsidRPr="00B076F8" w:rsidRDefault="00B076F8" w:rsidP="00B076F8">
      <w:pPr>
        <w:pStyle w:val="BodyText"/>
        <w:spacing w:line="360" w:lineRule="auto"/>
        <w:jc w:val="both"/>
        <w:rPr>
          <w:color w:val="000000" w:themeColor="text1"/>
          <w:sz w:val="20"/>
          <w:szCs w:val="20"/>
        </w:rPr>
      </w:pPr>
      <w:r w:rsidRPr="00B076F8">
        <w:rPr>
          <w:color w:val="000000" w:themeColor="text1"/>
          <w:sz w:val="20"/>
          <w:szCs w:val="20"/>
        </w:rPr>
        <w:t xml:space="preserve">The Care Trust applies a policy of retaining all documents for no longer than six years, in line with Revenue guidelines for financial records. Where there is a need to retain </w:t>
      </w:r>
      <w:r w:rsidR="00F370D8">
        <w:rPr>
          <w:color w:val="000000" w:themeColor="text1"/>
          <w:sz w:val="20"/>
          <w:szCs w:val="20"/>
        </w:rPr>
        <w:t>Supporter</w:t>
      </w:r>
      <w:r w:rsidRPr="00B076F8">
        <w:rPr>
          <w:color w:val="000000" w:themeColor="text1"/>
          <w:sz w:val="20"/>
          <w:szCs w:val="20"/>
        </w:rPr>
        <w:t>s’ data</w:t>
      </w:r>
      <w:r w:rsidRPr="00B076F8">
        <w:rPr>
          <w:color w:val="000000" w:themeColor="text1"/>
          <w:spacing w:val="-13"/>
          <w:sz w:val="20"/>
          <w:szCs w:val="20"/>
        </w:rPr>
        <w:t xml:space="preserve"> </w:t>
      </w:r>
      <w:r w:rsidRPr="00B076F8">
        <w:rPr>
          <w:color w:val="000000" w:themeColor="text1"/>
          <w:sz w:val="20"/>
          <w:szCs w:val="20"/>
        </w:rPr>
        <w:t>after</w:t>
      </w:r>
      <w:r w:rsidRPr="00B076F8">
        <w:rPr>
          <w:color w:val="000000" w:themeColor="text1"/>
          <w:spacing w:val="-16"/>
          <w:sz w:val="20"/>
          <w:szCs w:val="20"/>
        </w:rPr>
        <w:t xml:space="preserve"> </w:t>
      </w:r>
      <w:r w:rsidRPr="00B076F8">
        <w:rPr>
          <w:color w:val="000000" w:themeColor="text1"/>
          <w:sz w:val="20"/>
          <w:szCs w:val="20"/>
        </w:rPr>
        <w:t>this</w:t>
      </w:r>
      <w:r w:rsidRPr="00B076F8">
        <w:rPr>
          <w:color w:val="000000" w:themeColor="text1"/>
          <w:spacing w:val="-13"/>
          <w:sz w:val="20"/>
          <w:szCs w:val="20"/>
        </w:rPr>
        <w:t xml:space="preserve"> </w:t>
      </w:r>
      <w:r w:rsidRPr="00B076F8">
        <w:rPr>
          <w:color w:val="000000" w:themeColor="text1"/>
          <w:sz w:val="20"/>
          <w:szCs w:val="20"/>
        </w:rPr>
        <w:t>period</w:t>
      </w:r>
      <w:r w:rsidRPr="00B076F8">
        <w:rPr>
          <w:color w:val="000000" w:themeColor="text1"/>
          <w:spacing w:val="-13"/>
          <w:sz w:val="20"/>
          <w:szCs w:val="20"/>
        </w:rPr>
        <w:t xml:space="preserve"> </w:t>
      </w:r>
      <w:r w:rsidRPr="00B076F8">
        <w:rPr>
          <w:color w:val="000000" w:themeColor="text1"/>
          <w:sz w:val="20"/>
          <w:szCs w:val="20"/>
        </w:rPr>
        <w:t>e.g.,</w:t>
      </w:r>
      <w:r w:rsidRPr="00B076F8">
        <w:rPr>
          <w:color w:val="000000" w:themeColor="text1"/>
          <w:spacing w:val="-10"/>
          <w:sz w:val="20"/>
          <w:szCs w:val="20"/>
        </w:rPr>
        <w:t xml:space="preserve"> </w:t>
      </w:r>
      <w:r w:rsidRPr="00B076F8">
        <w:rPr>
          <w:color w:val="000000" w:themeColor="text1"/>
          <w:sz w:val="20"/>
          <w:szCs w:val="20"/>
        </w:rPr>
        <w:t>to</w:t>
      </w:r>
      <w:r w:rsidRPr="00B076F8">
        <w:rPr>
          <w:color w:val="000000" w:themeColor="text1"/>
          <w:spacing w:val="-13"/>
          <w:sz w:val="20"/>
          <w:szCs w:val="20"/>
        </w:rPr>
        <w:t xml:space="preserve"> </w:t>
      </w:r>
      <w:r w:rsidRPr="00B076F8">
        <w:rPr>
          <w:color w:val="000000" w:themeColor="text1"/>
          <w:sz w:val="20"/>
          <w:szCs w:val="20"/>
        </w:rPr>
        <w:t>analyse</w:t>
      </w:r>
      <w:r w:rsidRPr="00B076F8">
        <w:rPr>
          <w:color w:val="000000" w:themeColor="text1"/>
          <w:spacing w:val="-12"/>
          <w:sz w:val="20"/>
          <w:szCs w:val="20"/>
        </w:rPr>
        <w:t xml:space="preserve"> </w:t>
      </w:r>
      <w:r w:rsidRPr="00B076F8">
        <w:rPr>
          <w:color w:val="000000" w:themeColor="text1"/>
          <w:sz w:val="20"/>
          <w:szCs w:val="20"/>
        </w:rPr>
        <w:t>payment</w:t>
      </w:r>
      <w:r w:rsidRPr="00B076F8">
        <w:rPr>
          <w:color w:val="000000" w:themeColor="text1"/>
          <w:spacing w:val="-15"/>
          <w:sz w:val="20"/>
          <w:szCs w:val="20"/>
        </w:rPr>
        <w:t xml:space="preserve"> </w:t>
      </w:r>
      <w:r w:rsidRPr="00B076F8">
        <w:rPr>
          <w:color w:val="000000" w:themeColor="text1"/>
          <w:sz w:val="20"/>
          <w:szCs w:val="20"/>
        </w:rPr>
        <w:t>trends,</w:t>
      </w:r>
      <w:r w:rsidRPr="00B076F8">
        <w:rPr>
          <w:color w:val="000000" w:themeColor="text1"/>
          <w:spacing w:val="-10"/>
          <w:sz w:val="20"/>
          <w:szCs w:val="20"/>
        </w:rPr>
        <w:t xml:space="preserve"> </w:t>
      </w:r>
      <w:r w:rsidR="006811C1">
        <w:rPr>
          <w:color w:val="000000" w:themeColor="text1"/>
          <w:sz w:val="20"/>
          <w:szCs w:val="20"/>
        </w:rPr>
        <w:t>The Care Trust</w:t>
      </w:r>
      <w:r w:rsidR="006811C1" w:rsidRPr="00B076F8">
        <w:rPr>
          <w:color w:val="000000" w:themeColor="text1"/>
          <w:spacing w:val="-14"/>
          <w:sz w:val="20"/>
          <w:szCs w:val="20"/>
        </w:rPr>
        <w:t xml:space="preserve"> </w:t>
      </w:r>
      <w:r w:rsidRPr="00B076F8">
        <w:rPr>
          <w:color w:val="000000" w:themeColor="text1"/>
          <w:sz w:val="20"/>
          <w:szCs w:val="20"/>
        </w:rPr>
        <w:t>employ</w:t>
      </w:r>
      <w:r w:rsidRPr="00B076F8">
        <w:rPr>
          <w:color w:val="000000" w:themeColor="text1"/>
          <w:spacing w:val="-14"/>
          <w:sz w:val="20"/>
          <w:szCs w:val="20"/>
        </w:rPr>
        <w:t xml:space="preserve"> </w:t>
      </w:r>
      <w:r w:rsidRPr="00B076F8">
        <w:rPr>
          <w:color w:val="000000" w:themeColor="text1"/>
          <w:sz w:val="20"/>
          <w:szCs w:val="20"/>
        </w:rPr>
        <w:t>appropriate</w:t>
      </w:r>
      <w:r w:rsidRPr="00B076F8">
        <w:rPr>
          <w:color w:val="000000" w:themeColor="text1"/>
          <w:spacing w:val="-12"/>
          <w:sz w:val="20"/>
          <w:szCs w:val="20"/>
        </w:rPr>
        <w:t xml:space="preserve"> </w:t>
      </w:r>
      <w:r w:rsidRPr="00B076F8">
        <w:rPr>
          <w:color w:val="000000" w:themeColor="text1"/>
          <w:sz w:val="20"/>
          <w:szCs w:val="20"/>
        </w:rPr>
        <w:t xml:space="preserve">anonymisation of personal data, as permitted by the Acts. This involves the removal of any and all personal sensitive data that would allow current and lapsed </w:t>
      </w:r>
      <w:r w:rsidR="00F370D8">
        <w:rPr>
          <w:color w:val="000000" w:themeColor="text1"/>
          <w:sz w:val="20"/>
          <w:szCs w:val="20"/>
        </w:rPr>
        <w:t>Supporter</w:t>
      </w:r>
      <w:r w:rsidRPr="00B076F8">
        <w:rPr>
          <w:color w:val="000000" w:themeColor="text1"/>
          <w:sz w:val="20"/>
          <w:szCs w:val="20"/>
        </w:rPr>
        <w:t>s to be</w:t>
      </w:r>
      <w:r w:rsidRPr="00B076F8">
        <w:rPr>
          <w:color w:val="000000" w:themeColor="text1"/>
          <w:spacing w:val="-11"/>
          <w:sz w:val="20"/>
          <w:szCs w:val="20"/>
        </w:rPr>
        <w:t xml:space="preserve"> </w:t>
      </w:r>
      <w:r w:rsidRPr="00B076F8">
        <w:rPr>
          <w:color w:val="000000" w:themeColor="text1"/>
          <w:sz w:val="20"/>
          <w:szCs w:val="20"/>
        </w:rPr>
        <w:t>identified.</w:t>
      </w:r>
    </w:p>
    <w:p w14:paraId="6F4791A7" w14:textId="77777777" w:rsidR="00B076F8" w:rsidRPr="00B076F8" w:rsidRDefault="00B076F8" w:rsidP="00B076F8">
      <w:pPr>
        <w:pStyle w:val="BodyText"/>
        <w:spacing w:line="360" w:lineRule="auto"/>
        <w:jc w:val="both"/>
        <w:rPr>
          <w:color w:val="000000" w:themeColor="text1"/>
          <w:sz w:val="20"/>
          <w:szCs w:val="20"/>
        </w:rPr>
      </w:pPr>
    </w:p>
    <w:p w14:paraId="27AB9A95" w14:textId="77777777" w:rsidR="00B076F8" w:rsidRPr="00246CB2" w:rsidRDefault="00B076F8" w:rsidP="00246CB2">
      <w:pPr>
        <w:pStyle w:val="BodyText"/>
        <w:spacing w:line="276" w:lineRule="auto"/>
        <w:jc w:val="both"/>
        <w:rPr>
          <w:b/>
          <w:color w:val="000000" w:themeColor="text1"/>
          <w:sz w:val="20"/>
          <w:szCs w:val="20"/>
        </w:rPr>
      </w:pPr>
      <w:r w:rsidRPr="00246CB2">
        <w:rPr>
          <w:b/>
          <w:color w:val="000000" w:themeColor="text1"/>
          <w:sz w:val="20"/>
          <w:szCs w:val="20"/>
        </w:rPr>
        <w:t>Destruction</w:t>
      </w:r>
    </w:p>
    <w:p w14:paraId="7D561F5D" w14:textId="1E95C701" w:rsidR="00B076F8" w:rsidRPr="00246CB2" w:rsidRDefault="00B076F8" w:rsidP="00246CB2">
      <w:pPr>
        <w:pStyle w:val="BodyText"/>
        <w:spacing w:line="276" w:lineRule="auto"/>
        <w:jc w:val="both"/>
        <w:rPr>
          <w:color w:val="000000" w:themeColor="text1"/>
          <w:sz w:val="20"/>
          <w:szCs w:val="20"/>
        </w:rPr>
      </w:pPr>
      <w:r w:rsidRPr="00246CB2">
        <w:rPr>
          <w:color w:val="000000" w:themeColor="text1"/>
          <w:sz w:val="20"/>
          <w:szCs w:val="20"/>
        </w:rPr>
        <w:t xml:space="preserve">Once the period of use expires, </w:t>
      </w:r>
      <w:r w:rsidR="00F370D8" w:rsidRPr="00246CB2">
        <w:rPr>
          <w:color w:val="000000" w:themeColor="text1"/>
          <w:sz w:val="20"/>
          <w:szCs w:val="20"/>
        </w:rPr>
        <w:t>THE CARE TRUST</w:t>
      </w:r>
      <w:r w:rsidRPr="00246CB2">
        <w:rPr>
          <w:color w:val="000000" w:themeColor="text1"/>
          <w:sz w:val="20"/>
          <w:szCs w:val="20"/>
        </w:rPr>
        <w:t xml:space="preserve"> have processes in place for the secure destruction and disposal of data. This involves the following:</w:t>
      </w:r>
    </w:p>
    <w:p w14:paraId="13E26F9F" w14:textId="6F93E2C6" w:rsidR="00B076F8" w:rsidRPr="00246CB2" w:rsidRDefault="00246CB2" w:rsidP="00246CB2">
      <w:pPr>
        <w:pStyle w:val="BodyText"/>
        <w:numPr>
          <w:ilvl w:val="0"/>
          <w:numId w:val="7"/>
        </w:numPr>
        <w:spacing w:line="276" w:lineRule="auto"/>
        <w:jc w:val="both"/>
        <w:rPr>
          <w:color w:val="000000" w:themeColor="text1"/>
          <w:sz w:val="20"/>
          <w:szCs w:val="20"/>
        </w:rPr>
      </w:pPr>
      <w:r w:rsidRPr="00246CB2">
        <w:rPr>
          <w:color w:val="000000" w:themeColor="text1"/>
          <w:sz w:val="20"/>
          <w:szCs w:val="20"/>
        </w:rPr>
        <w:t>Shredding of a</w:t>
      </w:r>
      <w:r w:rsidR="00B076F8" w:rsidRPr="00246CB2">
        <w:rPr>
          <w:color w:val="000000" w:themeColor="text1"/>
          <w:sz w:val="20"/>
          <w:szCs w:val="20"/>
        </w:rPr>
        <w:t>ll hard copy documents containing personal data.</w:t>
      </w:r>
      <w:r w:rsidRPr="00246CB2">
        <w:rPr>
          <w:color w:val="000000" w:themeColor="text1"/>
          <w:sz w:val="20"/>
          <w:szCs w:val="20"/>
        </w:rPr>
        <w:t xml:space="preserve"> </w:t>
      </w:r>
      <w:r w:rsidR="00F370D8" w:rsidRPr="00246CB2">
        <w:rPr>
          <w:color w:val="000000" w:themeColor="text1"/>
          <w:sz w:val="20"/>
          <w:szCs w:val="20"/>
        </w:rPr>
        <w:t>THE CARE TRUST</w:t>
      </w:r>
      <w:r w:rsidR="00B076F8" w:rsidRPr="00246CB2">
        <w:rPr>
          <w:color w:val="000000" w:themeColor="text1"/>
          <w:sz w:val="20"/>
          <w:szCs w:val="20"/>
        </w:rPr>
        <w:t xml:space="preserve"> avails of a contracted shedding service,</w:t>
      </w:r>
      <w:r w:rsidR="00B076F8" w:rsidRPr="00246CB2">
        <w:rPr>
          <w:color w:val="000000" w:themeColor="text1"/>
          <w:spacing w:val="-11"/>
          <w:sz w:val="20"/>
          <w:szCs w:val="20"/>
        </w:rPr>
        <w:t xml:space="preserve"> </w:t>
      </w:r>
      <w:r w:rsidR="00B076F8" w:rsidRPr="00246CB2">
        <w:rPr>
          <w:color w:val="000000" w:themeColor="text1"/>
          <w:sz w:val="20"/>
          <w:szCs w:val="20"/>
        </w:rPr>
        <w:t>whereby</w:t>
      </w:r>
      <w:r w:rsidR="00B076F8" w:rsidRPr="00246CB2">
        <w:rPr>
          <w:color w:val="000000" w:themeColor="text1"/>
          <w:spacing w:val="-9"/>
          <w:sz w:val="20"/>
          <w:szCs w:val="20"/>
        </w:rPr>
        <w:t xml:space="preserve"> </w:t>
      </w:r>
      <w:r w:rsidR="00B076F8" w:rsidRPr="00246CB2">
        <w:rPr>
          <w:color w:val="000000" w:themeColor="text1"/>
          <w:sz w:val="20"/>
          <w:szCs w:val="20"/>
        </w:rPr>
        <w:t>hard</w:t>
      </w:r>
      <w:r w:rsidR="00B076F8" w:rsidRPr="00246CB2">
        <w:rPr>
          <w:color w:val="000000" w:themeColor="text1"/>
          <w:spacing w:val="-8"/>
          <w:sz w:val="20"/>
          <w:szCs w:val="20"/>
        </w:rPr>
        <w:t xml:space="preserve"> </w:t>
      </w:r>
      <w:r w:rsidR="00B076F8" w:rsidRPr="00246CB2">
        <w:rPr>
          <w:color w:val="000000" w:themeColor="text1"/>
          <w:sz w:val="20"/>
          <w:szCs w:val="20"/>
        </w:rPr>
        <w:t>copy</w:t>
      </w:r>
      <w:r w:rsidR="00B076F8" w:rsidRPr="00246CB2">
        <w:rPr>
          <w:color w:val="000000" w:themeColor="text1"/>
          <w:spacing w:val="-10"/>
          <w:sz w:val="20"/>
          <w:szCs w:val="20"/>
        </w:rPr>
        <w:t xml:space="preserve"> </w:t>
      </w:r>
      <w:r w:rsidR="00B076F8" w:rsidRPr="00246CB2">
        <w:rPr>
          <w:color w:val="000000" w:themeColor="text1"/>
          <w:sz w:val="20"/>
          <w:szCs w:val="20"/>
        </w:rPr>
        <w:t>documents</w:t>
      </w:r>
      <w:r w:rsidR="00B076F8" w:rsidRPr="00246CB2">
        <w:rPr>
          <w:color w:val="000000" w:themeColor="text1"/>
          <w:spacing w:val="-9"/>
          <w:sz w:val="20"/>
          <w:szCs w:val="20"/>
        </w:rPr>
        <w:t xml:space="preserve"> </w:t>
      </w:r>
      <w:r w:rsidR="00B076F8" w:rsidRPr="00246CB2">
        <w:rPr>
          <w:color w:val="000000" w:themeColor="text1"/>
          <w:sz w:val="20"/>
          <w:szCs w:val="20"/>
        </w:rPr>
        <w:t>are</w:t>
      </w:r>
      <w:r w:rsidR="00B076F8" w:rsidRPr="00246CB2">
        <w:rPr>
          <w:color w:val="000000" w:themeColor="text1"/>
          <w:spacing w:val="-7"/>
          <w:sz w:val="20"/>
          <w:szCs w:val="20"/>
        </w:rPr>
        <w:t xml:space="preserve"> </w:t>
      </w:r>
      <w:r w:rsidR="00B076F8" w:rsidRPr="00246CB2">
        <w:rPr>
          <w:color w:val="000000" w:themeColor="text1"/>
          <w:sz w:val="20"/>
          <w:szCs w:val="20"/>
        </w:rPr>
        <w:t>confidentially</w:t>
      </w:r>
      <w:r w:rsidR="00B076F8" w:rsidRPr="00246CB2">
        <w:rPr>
          <w:color w:val="000000" w:themeColor="text1"/>
          <w:spacing w:val="-12"/>
          <w:sz w:val="20"/>
          <w:szCs w:val="20"/>
        </w:rPr>
        <w:t xml:space="preserve"> </w:t>
      </w:r>
      <w:r w:rsidR="00B076F8" w:rsidRPr="00246CB2">
        <w:rPr>
          <w:color w:val="000000" w:themeColor="text1"/>
          <w:sz w:val="20"/>
          <w:szCs w:val="20"/>
        </w:rPr>
        <w:t>shredded on-site.</w:t>
      </w:r>
    </w:p>
    <w:p w14:paraId="70E0D9A3" w14:textId="2B6EB4B0" w:rsidR="00B076F8" w:rsidRPr="00246CB2" w:rsidRDefault="00246CB2" w:rsidP="00246CB2">
      <w:pPr>
        <w:pStyle w:val="BodyText"/>
        <w:numPr>
          <w:ilvl w:val="0"/>
          <w:numId w:val="7"/>
        </w:numPr>
        <w:spacing w:line="276" w:lineRule="auto"/>
        <w:jc w:val="both"/>
        <w:rPr>
          <w:color w:val="000000" w:themeColor="text1"/>
          <w:sz w:val="20"/>
          <w:szCs w:val="20"/>
        </w:rPr>
      </w:pPr>
      <w:r w:rsidRPr="00246CB2">
        <w:rPr>
          <w:color w:val="000000" w:themeColor="text1"/>
          <w:sz w:val="20"/>
          <w:szCs w:val="20"/>
        </w:rPr>
        <w:t>R</w:t>
      </w:r>
      <w:r w:rsidR="00B076F8" w:rsidRPr="00246CB2">
        <w:rPr>
          <w:color w:val="000000" w:themeColor="text1"/>
          <w:sz w:val="20"/>
          <w:szCs w:val="20"/>
        </w:rPr>
        <w:t>edact</w:t>
      </w:r>
      <w:r w:rsidRPr="00246CB2">
        <w:rPr>
          <w:color w:val="000000" w:themeColor="text1"/>
          <w:sz w:val="20"/>
          <w:szCs w:val="20"/>
        </w:rPr>
        <w:t>ing</w:t>
      </w:r>
      <w:r w:rsidR="00B076F8" w:rsidRPr="00246CB2">
        <w:rPr>
          <w:color w:val="000000" w:themeColor="text1"/>
          <w:sz w:val="20"/>
          <w:szCs w:val="20"/>
        </w:rPr>
        <w:t>/delet</w:t>
      </w:r>
      <w:r w:rsidRPr="00246CB2">
        <w:rPr>
          <w:color w:val="000000" w:themeColor="text1"/>
          <w:sz w:val="20"/>
          <w:szCs w:val="20"/>
        </w:rPr>
        <w:t>ing</w:t>
      </w:r>
      <w:r w:rsidR="00B076F8" w:rsidRPr="00246CB2">
        <w:rPr>
          <w:color w:val="000000" w:themeColor="text1"/>
          <w:sz w:val="20"/>
          <w:szCs w:val="20"/>
        </w:rPr>
        <w:t xml:space="preserve"> from the IT systems</w:t>
      </w:r>
      <w:r w:rsidRPr="00246CB2">
        <w:rPr>
          <w:color w:val="000000" w:themeColor="text1"/>
          <w:sz w:val="20"/>
          <w:szCs w:val="20"/>
        </w:rPr>
        <w:t xml:space="preserve"> all electronic personal sensitive data</w:t>
      </w:r>
      <w:r w:rsidR="00B076F8" w:rsidRPr="00246CB2">
        <w:rPr>
          <w:color w:val="000000" w:themeColor="text1"/>
          <w:sz w:val="20"/>
          <w:szCs w:val="20"/>
        </w:rPr>
        <w:t xml:space="preserve"> and the computer recycle bin</w:t>
      </w:r>
      <w:r w:rsidR="00B076F8" w:rsidRPr="00246CB2">
        <w:rPr>
          <w:color w:val="000000" w:themeColor="text1"/>
          <w:spacing w:val="-5"/>
          <w:sz w:val="20"/>
          <w:szCs w:val="20"/>
        </w:rPr>
        <w:t xml:space="preserve"> </w:t>
      </w:r>
      <w:r w:rsidR="00B076F8" w:rsidRPr="00246CB2">
        <w:rPr>
          <w:color w:val="000000" w:themeColor="text1"/>
          <w:sz w:val="20"/>
          <w:szCs w:val="20"/>
        </w:rPr>
        <w:t>emptied</w:t>
      </w:r>
      <w:r w:rsidRPr="00246CB2">
        <w:rPr>
          <w:color w:val="000000" w:themeColor="text1"/>
          <w:sz w:val="20"/>
          <w:szCs w:val="20"/>
        </w:rPr>
        <w:t xml:space="preserve"> </w:t>
      </w:r>
      <w:r w:rsidR="00B076F8" w:rsidRPr="00246CB2">
        <w:rPr>
          <w:color w:val="000000" w:themeColor="text1"/>
          <w:sz w:val="20"/>
          <w:szCs w:val="20"/>
        </w:rPr>
        <w:t>.</w:t>
      </w:r>
    </w:p>
    <w:p w14:paraId="7D0A28DD" w14:textId="5E7B7086" w:rsidR="00B076F8" w:rsidRPr="00246CB2" w:rsidRDefault="00246CB2" w:rsidP="00246CB2">
      <w:pPr>
        <w:pStyle w:val="BodyText"/>
        <w:numPr>
          <w:ilvl w:val="0"/>
          <w:numId w:val="7"/>
        </w:numPr>
        <w:spacing w:line="276" w:lineRule="auto"/>
        <w:jc w:val="both"/>
        <w:rPr>
          <w:color w:val="000000" w:themeColor="text1"/>
          <w:sz w:val="20"/>
          <w:szCs w:val="20"/>
        </w:rPr>
      </w:pPr>
      <w:r w:rsidRPr="00246CB2">
        <w:rPr>
          <w:color w:val="000000" w:themeColor="text1"/>
          <w:sz w:val="20"/>
          <w:szCs w:val="20"/>
        </w:rPr>
        <w:t>Regular checks of a</w:t>
      </w:r>
      <w:r w:rsidR="00B076F8" w:rsidRPr="00246CB2">
        <w:rPr>
          <w:color w:val="000000" w:themeColor="text1"/>
          <w:sz w:val="20"/>
          <w:szCs w:val="20"/>
        </w:rPr>
        <w:t>ll</w:t>
      </w:r>
      <w:r w:rsidR="00B076F8" w:rsidRPr="00246CB2">
        <w:rPr>
          <w:color w:val="000000" w:themeColor="text1"/>
          <w:spacing w:val="-9"/>
          <w:sz w:val="20"/>
          <w:szCs w:val="20"/>
        </w:rPr>
        <w:t xml:space="preserve"> </w:t>
      </w:r>
      <w:r w:rsidR="00B076F8" w:rsidRPr="00246CB2">
        <w:rPr>
          <w:color w:val="000000" w:themeColor="text1"/>
          <w:sz w:val="20"/>
          <w:szCs w:val="20"/>
        </w:rPr>
        <w:t>computers</w:t>
      </w:r>
      <w:r w:rsidR="00B076F8" w:rsidRPr="00246CB2">
        <w:rPr>
          <w:color w:val="000000" w:themeColor="text1"/>
          <w:spacing w:val="-11"/>
          <w:sz w:val="20"/>
          <w:szCs w:val="20"/>
        </w:rPr>
        <w:t xml:space="preserve"> and devices </w:t>
      </w:r>
      <w:r w:rsidR="00B076F8" w:rsidRPr="00246CB2">
        <w:rPr>
          <w:color w:val="000000" w:themeColor="text1"/>
          <w:sz w:val="20"/>
          <w:szCs w:val="20"/>
        </w:rPr>
        <w:t>to</w:t>
      </w:r>
      <w:r w:rsidR="00B076F8" w:rsidRPr="00246CB2">
        <w:rPr>
          <w:color w:val="000000" w:themeColor="text1"/>
          <w:spacing w:val="-11"/>
          <w:sz w:val="20"/>
          <w:szCs w:val="20"/>
        </w:rPr>
        <w:t xml:space="preserve"> </w:t>
      </w:r>
      <w:r w:rsidR="00B076F8" w:rsidRPr="00246CB2">
        <w:rPr>
          <w:color w:val="000000" w:themeColor="text1"/>
          <w:sz w:val="20"/>
          <w:szCs w:val="20"/>
        </w:rPr>
        <w:t>ensure</w:t>
      </w:r>
      <w:r w:rsidR="00B076F8" w:rsidRPr="00246CB2">
        <w:rPr>
          <w:color w:val="000000" w:themeColor="text1"/>
          <w:spacing w:val="-10"/>
          <w:sz w:val="20"/>
          <w:szCs w:val="20"/>
        </w:rPr>
        <w:t xml:space="preserve"> </w:t>
      </w:r>
      <w:r w:rsidR="00B076F8" w:rsidRPr="00246CB2">
        <w:rPr>
          <w:color w:val="000000" w:themeColor="text1"/>
          <w:sz w:val="20"/>
          <w:szCs w:val="20"/>
        </w:rPr>
        <w:t>that</w:t>
      </w:r>
      <w:r w:rsidR="00B076F8" w:rsidRPr="00246CB2">
        <w:rPr>
          <w:color w:val="000000" w:themeColor="text1"/>
          <w:spacing w:val="-10"/>
          <w:sz w:val="20"/>
          <w:szCs w:val="20"/>
        </w:rPr>
        <w:t xml:space="preserve"> </w:t>
      </w:r>
      <w:r w:rsidR="00B076F8" w:rsidRPr="00246CB2">
        <w:rPr>
          <w:color w:val="000000" w:themeColor="text1"/>
          <w:sz w:val="20"/>
          <w:szCs w:val="20"/>
        </w:rPr>
        <w:t>no</w:t>
      </w:r>
      <w:r w:rsidR="00B076F8" w:rsidRPr="00246CB2">
        <w:rPr>
          <w:color w:val="000000" w:themeColor="text1"/>
          <w:spacing w:val="-10"/>
          <w:sz w:val="20"/>
          <w:szCs w:val="20"/>
        </w:rPr>
        <w:t xml:space="preserve"> </w:t>
      </w:r>
      <w:r w:rsidR="00B076F8" w:rsidRPr="00246CB2">
        <w:rPr>
          <w:color w:val="000000" w:themeColor="text1"/>
          <w:sz w:val="20"/>
          <w:szCs w:val="20"/>
        </w:rPr>
        <w:t>personal data is retained in this</w:t>
      </w:r>
      <w:r w:rsidR="00B076F8" w:rsidRPr="00246CB2">
        <w:rPr>
          <w:color w:val="000000" w:themeColor="text1"/>
          <w:spacing w:val="-4"/>
          <w:sz w:val="20"/>
          <w:szCs w:val="20"/>
        </w:rPr>
        <w:t xml:space="preserve"> </w:t>
      </w:r>
      <w:r w:rsidR="00B076F8" w:rsidRPr="00246CB2">
        <w:rPr>
          <w:color w:val="000000" w:themeColor="text1"/>
          <w:sz w:val="20"/>
          <w:szCs w:val="20"/>
        </w:rPr>
        <w:t>way.</w:t>
      </w:r>
    </w:p>
    <w:p w14:paraId="09CEA0CC" w14:textId="193EB617" w:rsidR="00B076F8" w:rsidRPr="00246CB2" w:rsidRDefault="00B076F8" w:rsidP="00246CB2">
      <w:pPr>
        <w:pStyle w:val="BodyText"/>
        <w:numPr>
          <w:ilvl w:val="0"/>
          <w:numId w:val="7"/>
        </w:numPr>
        <w:spacing w:line="276" w:lineRule="auto"/>
        <w:jc w:val="both"/>
        <w:rPr>
          <w:color w:val="000000" w:themeColor="text1"/>
          <w:sz w:val="20"/>
          <w:szCs w:val="20"/>
        </w:rPr>
      </w:pPr>
      <w:r w:rsidRPr="00246CB2">
        <w:rPr>
          <w:color w:val="000000" w:themeColor="text1"/>
          <w:sz w:val="20"/>
          <w:szCs w:val="20"/>
        </w:rPr>
        <w:t>Giv</w:t>
      </w:r>
      <w:r w:rsidR="00246CB2" w:rsidRPr="00246CB2">
        <w:rPr>
          <w:color w:val="000000" w:themeColor="text1"/>
          <w:sz w:val="20"/>
          <w:szCs w:val="20"/>
        </w:rPr>
        <w:t>ing copies of</w:t>
      </w:r>
      <w:r w:rsidRPr="00246CB2">
        <w:rPr>
          <w:color w:val="000000" w:themeColor="text1"/>
          <w:sz w:val="20"/>
          <w:szCs w:val="20"/>
        </w:rPr>
        <w:t xml:space="preserve"> personal data to individual</w:t>
      </w:r>
      <w:r w:rsidR="00246CB2" w:rsidRPr="00246CB2">
        <w:rPr>
          <w:color w:val="000000" w:themeColor="text1"/>
          <w:sz w:val="20"/>
          <w:szCs w:val="20"/>
        </w:rPr>
        <w:t>s</w:t>
      </w:r>
      <w:r w:rsidRPr="00246CB2">
        <w:rPr>
          <w:color w:val="000000" w:themeColor="text1"/>
          <w:sz w:val="20"/>
          <w:szCs w:val="20"/>
        </w:rPr>
        <w:t>, on</w:t>
      </w:r>
      <w:r w:rsidRPr="00246CB2">
        <w:rPr>
          <w:color w:val="000000" w:themeColor="text1"/>
          <w:spacing w:val="-8"/>
          <w:sz w:val="20"/>
          <w:szCs w:val="20"/>
        </w:rPr>
        <w:t xml:space="preserve"> </w:t>
      </w:r>
      <w:r w:rsidRPr="00246CB2">
        <w:rPr>
          <w:color w:val="000000" w:themeColor="text1"/>
          <w:sz w:val="20"/>
          <w:szCs w:val="20"/>
        </w:rPr>
        <w:t>request</w:t>
      </w:r>
    </w:p>
    <w:p w14:paraId="56FB64FC" w14:textId="77777777" w:rsidR="00B076F8" w:rsidRPr="00B076F8" w:rsidRDefault="00B076F8" w:rsidP="00B076F8">
      <w:pPr>
        <w:pStyle w:val="BodyText"/>
        <w:spacing w:line="360" w:lineRule="auto"/>
        <w:jc w:val="both"/>
        <w:rPr>
          <w:color w:val="000000" w:themeColor="text1"/>
          <w:sz w:val="20"/>
          <w:szCs w:val="20"/>
        </w:rPr>
      </w:pPr>
    </w:p>
    <w:p w14:paraId="055DFE34" w14:textId="745AA69C" w:rsidR="00B076F8" w:rsidRPr="00B076F8" w:rsidRDefault="00B076F8" w:rsidP="00246CB2">
      <w:pPr>
        <w:pStyle w:val="BodyText"/>
        <w:spacing w:line="276" w:lineRule="auto"/>
        <w:jc w:val="both"/>
        <w:rPr>
          <w:color w:val="000000" w:themeColor="text1"/>
          <w:sz w:val="20"/>
          <w:szCs w:val="20"/>
        </w:rPr>
      </w:pPr>
      <w:r w:rsidRPr="00B076F8">
        <w:rPr>
          <w:color w:val="000000" w:themeColor="text1"/>
          <w:sz w:val="20"/>
          <w:szCs w:val="20"/>
        </w:rPr>
        <w:t xml:space="preserve">On making an access request, any individual about whom </w:t>
      </w:r>
      <w:r w:rsidR="00246CB2">
        <w:rPr>
          <w:color w:val="000000" w:themeColor="text1"/>
          <w:sz w:val="20"/>
          <w:szCs w:val="20"/>
        </w:rPr>
        <w:t>The Care Trust</w:t>
      </w:r>
      <w:r w:rsidR="00246CB2" w:rsidRPr="00B076F8">
        <w:rPr>
          <w:color w:val="000000" w:themeColor="text1"/>
          <w:sz w:val="20"/>
          <w:szCs w:val="20"/>
        </w:rPr>
        <w:t xml:space="preserve"> </w:t>
      </w:r>
      <w:r w:rsidRPr="00B076F8">
        <w:rPr>
          <w:color w:val="000000" w:themeColor="text1"/>
          <w:sz w:val="20"/>
          <w:szCs w:val="20"/>
        </w:rPr>
        <w:t>keep</w:t>
      </w:r>
      <w:r w:rsidR="00246CB2">
        <w:rPr>
          <w:color w:val="000000" w:themeColor="text1"/>
          <w:sz w:val="20"/>
          <w:szCs w:val="20"/>
        </w:rPr>
        <w:t>s</w:t>
      </w:r>
      <w:r w:rsidRPr="00B076F8">
        <w:rPr>
          <w:color w:val="000000" w:themeColor="text1"/>
          <w:sz w:val="20"/>
          <w:szCs w:val="20"/>
        </w:rPr>
        <w:t xml:space="preserve"> personal data is entitled to:</w:t>
      </w:r>
    </w:p>
    <w:p w14:paraId="01EDBE87" w14:textId="243BF647" w:rsidR="00B076F8" w:rsidRPr="00B076F8" w:rsidRDefault="00246CB2" w:rsidP="00246CB2">
      <w:pPr>
        <w:pStyle w:val="BodyText"/>
        <w:numPr>
          <w:ilvl w:val="0"/>
          <w:numId w:val="8"/>
        </w:numPr>
        <w:spacing w:line="276" w:lineRule="auto"/>
        <w:jc w:val="both"/>
        <w:rPr>
          <w:color w:val="000000" w:themeColor="text1"/>
          <w:sz w:val="20"/>
          <w:szCs w:val="20"/>
        </w:rPr>
      </w:pPr>
      <w:r>
        <w:rPr>
          <w:color w:val="000000" w:themeColor="text1"/>
          <w:sz w:val="20"/>
          <w:szCs w:val="20"/>
        </w:rPr>
        <w:t>A</w:t>
      </w:r>
      <w:r w:rsidR="00B076F8" w:rsidRPr="00B076F8">
        <w:rPr>
          <w:color w:val="000000" w:themeColor="text1"/>
          <w:sz w:val="20"/>
          <w:szCs w:val="20"/>
        </w:rPr>
        <w:t xml:space="preserve"> copy of the data maintained about </w:t>
      </w:r>
      <w:r>
        <w:rPr>
          <w:color w:val="000000" w:themeColor="text1"/>
          <w:sz w:val="20"/>
          <w:szCs w:val="20"/>
        </w:rPr>
        <w:t>them</w:t>
      </w:r>
      <w:r w:rsidR="00B076F8" w:rsidRPr="00B076F8">
        <w:rPr>
          <w:color w:val="000000" w:themeColor="text1"/>
          <w:sz w:val="20"/>
          <w:szCs w:val="20"/>
        </w:rPr>
        <w:t xml:space="preserve">; for example, a scanned copy of the </w:t>
      </w:r>
      <w:r w:rsidR="00F370D8">
        <w:rPr>
          <w:color w:val="000000" w:themeColor="text1"/>
          <w:sz w:val="20"/>
          <w:szCs w:val="20"/>
        </w:rPr>
        <w:t>Supporter</w:t>
      </w:r>
      <w:r w:rsidR="00B076F8" w:rsidRPr="00B076F8">
        <w:rPr>
          <w:color w:val="000000" w:themeColor="text1"/>
          <w:sz w:val="20"/>
          <w:szCs w:val="20"/>
        </w:rPr>
        <w:t>’s direct debit</w:t>
      </w:r>
      <w:r w:rsidR="00B076F8" w:rsidRPr="00B076F8">
        <w:rPr>
          <w:color w:val="000000" w:themeColor="text1"/>
          <w:spacing w:val="-2"/>
          <w:sz w:val="20"/>
          <w:szCs w:val="20"/>
        </w:rPr>
        <w:t xml:space="preserve"> </w:t>
      </w:r>
      <w:r w:rsidR="00B076F8" w:rsidRPr="00B076F8">
        <w:rPr>
          <w:color w:val="000000" w:themeColor="text1"/>
          <w:sz w:val="20"/>
          <w:szCs w:val="20"/>
        </w:rPr>
        <w:t>mandate</w:t>
      </w:r>
    </w:p>
    <w:p w14:paraId="18B2E5E9" w14:textId="2F32FB71" w:rsidR="00B076F8" w:rsidRPr="00B076F8" w:rsidRDefault="00246CB2" w:rsidP="00246CB2">
      <w:pPr>
        <w:pStyle w:val="BodyText"/>
        <w:numPr>
          <w:ilvl w:val="0"/>
          <w:numId w:val="8"/>
        </w:numPr>
        <w:spacing w:line="276" w:lineRule="auto"/>
        <w:jc w:val="both"/>
        <w:rPr>
          <w:color w:val="000000" w:themeColor="text1"/>
          <w:sz w:val="20"/>
          <w:szCs w:val="20"/>
        </w:rPr>
      </w:pPr>
      <w:r>
        <w:rPr>
          <w:color w:val="000000" w:themeColor="text1"/>
          <w:sz w:val="20"/>
          <w:szCs w:val="20"/>
        </w:rPr>
        <w:t>K</w:t>
      </w:r>
      <w:r w:rsidR="00B076F8" w:rsidRPr="00B076F8">
        <w:rPr>
          <w:color w:val="000000" w:themeColor="text1"/>
          <w:sz w:val="20"/>
          <w:szCs w:val="20"/>
        </w:rPr>
        <w:t>now the categories of their data and the purpose/s for processing</w:t>
      </w:r>
      <w:r w:rsidR="00B076F8" w:rsidRPr="00B076F8">
        <w:rPr>
          <w:color w:val="000000" w:themeColor="text1"/>
          <w:spacing w:val="-16"/>
          <w:sz w:val="20"/>
          <w:szCs w:val="20"/>
        </w:rPr>
        <w:t xml:space="preserve"> </w:t>
      </w:r>
      <w:r w:rsidR="00B076F8" w:rsidRPr="00B076F8">
        <w:rPr>
          <w:color w:val="000000" w:themeColor="text1"/>
          <w:sz w:val="20"/>
          <w:szCs w:val="20"/>
        </w:rPr>
        <w:t>it</w:t>
      </w:r>
    </w:p>
    <w:p w14:paraId="222ADD36" w14:textId="5554D68A" w:rsidR="00B076F8" w:rsidRPr="00B076F8" w:rsidRDefault="00246CB2" w:rsidP="00246CB2">
      <w:pPr>
        <w:pStyle w:val="BodyText"/>
        <w:numPr>
          <w:ilvl w:val="0"/>
          <w:numId w:val="8"/>
        </w:numPr>
        <w:spacing w:line="276" w:lineRule="auto"/>
        <w:jc w:val="both"/>
        <w:rPr>
          <w:color w:val="000000" w:themeColor="text1"/>
          <w:sz w:val="20"/>
          <w:szCs w:val="20"/>
        </w:rPr>
      </w:pPr>
      <w:r>
        <w:rPr>
          <w:color w:val="000000" w:themeColor="text1"/>
          <w:sz w:val="20"/>
          <w:szCs w:val="20"/>
        </w:rPr>
        <w:t>K</w:t>
      </w:r>
      <w:r w:rsidR="00B076F8" w:rsidRPr="00B076F8">
        <w:rPr>
          <w:color w:val="000000" w:themeColor="text1"/>
          <w:sz w:val="20"/>
          <w:szCs w:val="20"/>
        </w:rPr>
        <w:t>now the identity of those to whom you disclose the</w:t>
      </w:r>
      <w:r w:rsidR="00B076F8" w:rsidRPr="00B076F8">
        <w:rPr>
          <w:color w:val="000000" w:themeColor="text1"/>
          <w:spacing w:val="-10"/>
          <w:sz w:val="20"/>
          <w:szCs w:val="20"/>
        </w:rPr>
        <w:t xml:space="preserve"> </w:t>
      </w:r>
      <w:r w:rsidR="00B076F8" w:rsidRPr="00B076F8">
        <w:rPr>
          <w:color w:val="000000" w:themeColor="text1"/>
          <w:sz w:val="20"/>
          <w:szCs w:val="20"/>
        </w:rPr>
        <w:t>data</w:t>
      </w:r>
    </w:p>
    <w:p w14:paraId="6175289F" w14:textId="3AB10264" w:rsidR="00B076F8" w:rsidRPr="00B076F8" w:rsidRDefault="00246CB2" w:rsidP="00246CB2">
      <w:pPr>
        <w:pStyle w:val="BodyText"/>
        <w:numPr>
          <w:ilvl w:val="0"/>
          <w:numId w:val="8"/>
        </w:numPr>
        <w:spacing w:line="276" w:lineRule="auto"/>
        <w:jc w:val="both"/>
        <w:rPr>
          <w:color w:val="000000" w:themeColor="text1"/>
          <w:sz w:val="20"/>
          <w:szCs w:val="20"/>
        </w:rPr>
      </w:pPr>
      <w:r>
        <w:rPr>
          <w:color w:val="000000" w:themeColor="text1"/>
          <w:sz w:val="20"/>
          <w:szCs w:val="20"/>
        </w:rPr>
        <w:t>K</w:t>
      </w:r>
      <w:r w:rsidR="00B076F8" w:rsidRPr="00B076F8">
        <w:rPr>
          <w:color w:val="000000" w:themeColor="text1"/>
          <w:sz w:val="20"/>
          <w:szCs w:val="20"/>
        </w:rPr>
        <w:t>now the source of the data, unless it is contrary to public</w:t>
      </w:r>
      <w:r w:rsidR="00B076F8" w:rsidRPr="00B076F8">
        <w:rPr>
          <w:color w:val="000000" w:themeColor="text1"/>
          <w:spacing w:val="-12"/>
          <w:sz w:val="20"/>
          <w:szCs w:val="20"/>
        </w:rPr>
        <w:t xml:space="preserve"> </w:t>
      </w:r>
      <w:r w:rsidR="00B076F8" w:rsidRPr="00B076F8">
        <w:rPr>
          <w:color w:val="000000" w:themeColor="text1"/>
          <w:sz w:val="20"/>
          <w:szCs w:val="20"/>
        </w:rPr>
        <w:t>interest</w:t>
      </w:r>
    </w:p>
    <w:p w14:paraId="66A44AF4" w14:textId="557A2989" w:rsidR="00B076F8" w:rsidRPr="00B076F8" w:rsidRDefault="00246CB2" w:rsidP="00246CB2">
      <w:pPr>
        <w:pStyle w:val="BodyText"/>
        <w:numPr>
          <w:ilvl w:val="0"/>
          <w:numId w:val="8"/>
        </w:numPr>
        <w:spacing w:line="276" w:lineRule="auto"/>
        <w:jc w:val="both"/>
        <w:rPr>
          <w:color w:val="000000" w:themeColor="text1"/>
          <w:sz w:val="20"/>
          <w:szCs w:val="20"/>
        </w:rPr>
      </w:pPr>
      <w:r>
        <w:rPr>
          <w:color w:val="000000" w:themeColor="text1"/>
          <w:sz w:val="20"/>
          <w:szCs w:val="20"/>
        </w:rPr>
        <w:t>K</w:t>
      </w:r>
      <w:r w:rsidR="00B076F8" w:rsidRPr="00B076F8">
        <w:rPr>
          <w:color w:val="000000" w:themeColor="text1"/>
          <w:sz w:val="20"/>
          <w:szCs w:val="20"/>
        </w:rPr>
        <w:t>now the logic involved in automated decisions</w:t>
      </w:r>
      <w:r w:rsidR="00B076F8" w:rsidRPr="00B076F8">
        <w:rPr>
          <w:color w:val="000000" w:themeColor="text1"/>
          <w:spacing w:val="-3"/>
          <w:sz w:val="20"/>
          <w:szCs w:val="20"/>
        </w:rPr>
        <w:t xml:space="preserve"> </w:t>
      </w:r>
      <w:r w:rsidR="00B076F8" w:rsidRPr="00B076F8">
        <w:rPr>
          <w:color w:val="000000" w:themeColor="text1"/>
          <w:sz w:val="20"/>
          <w:szCs w:val="20"/>
        </w:rPr>
        <w:t>and</w:t>
      </w:r>
    </w:p>
    <w:p w14:paraId="6C9F37A0" w14:textId="61F7E181" w:rsidR="00B076F8" w:rsidRDefault="00246CB2" w:rsidP="00246CB2">
      <w:pPr>
        <w:pStyle w:val="BodyText"/>
        <w:numPr>
          <w:ilvl w:val="0"/>
          <w:numId w:val="8"/>
        </w:numPr>
        <w:spacing w:line="276" w:lineRule="auto"/>
        <w:jc w:val="both"/>
        <w:rPr>
          <w:color w:val="000000" w:themeColor="text1"/>
          <w:sz w:val="20"/>
          <w:szCs w:val="20"/>
        </w:rPr>
      </w:pPr>
      <w:r w:rsidRPr="00246CB2">
        <w:rPr>
          <w:color w:val="000000" w:themeColor="text1"/>
          <w:sz w:val="20"/>
          <w:szCs w:val="20"/>
        </w:rPr>
        <w:t>D</w:t>
      </w:r>
      <w:r w:rsidR="00B076F8" w:rsidRPr="00246CB2">
        <w:rPr>
          <w:color w:val="000000" w:themeColor="text1"/>
          <w:sz w:val="20"/>
          <w:szCs w:val="20"/>
        </w:rPr>
        <w:t>ata held in the form of opinions, except where such opinions were given in confidence</w:t>
      </w:r>
      <w:r w:rsidR="00B076F8" w:rsidRPr="00246CB2">
        <w:rPr>
          <w:color w:val="000000" w:themeColor="text1"/>
          <w:spacing w:val="-13"/>
          <w:sz w:val="20"/>
          <w:szCs w:val="20"/>
        </w:rPr>
        <w:t xml:space="preserve"> </w:t>
      </w:r>
      <w:r w:rsidR="00B076F8" w:rsidRPr="00246CB2">
        <w:rPr>
          <w:color w:val="000000" w:themeColor="text1"/>
          <w:sz w:val="20"/>
          <w:szCs w:val="20"/>
        </w:rPr>
        <w:t>and</w:t>
      </w:r>
      <w:r w:rsidR="00B076F8" w:rsidRPr="00246CB2">
        <w:rPr>
          <w:color w:val="000000" w:themeColor="text1"/>
          <w:spacing w:val="-12"/>
          <w:sz w:val="20"/>
          <w:szCs w:val="20"/>
        </w:rPr>
        <w:t xml:space="preserve"> </w:t>
      </w:r>
      <w:r w:rsidR="00B076F8" w:rsidRPr="00246CB2">
        <w:rPr>
          <w:color w:val="000000" w:themeColor="text1"/>
          <w:sz w:val="20"/>
          <w:szCs w:val="20"/>
        </w:rPr>
        <w:t>even</w:t>
      </w:r>
      <w:r w:rsidR="00B076F8" w:rsidRPr="00246CB2">
        <w:rPr>
          <w:color w:val="000000" w:themeColor="text1"/>
          <w:spacing w:val="-12"/>
          <w:sz w:val="20"/>
          <w:szCs w:val="20"/>
        </w:rPr>
        <w:t xml:space="preserve"> </w:t>
      </w:r>
      <w:r w:rsidR="00B076F8" w:rsidRPr="00246CB2">
        <w:rPr>
          <w:color w:val="000000" w:themeColor="text1"/>
          <w:sz w:val="20"/>
          <w:szCs w:val="20"/>
        </w:rPr>
        <w:t>in</w:t>
      </w:r>
      <w:r w:rsidR="00B076F8" w:rsidRPr="00246CB2">
        <w:rPr>
          <w:color w:val="000000" w:themeColor="text1"/>
          <w:spacing w:val="-10"/>
          <w:sz w:val="20"/>
          <w:szCs w:val="20"/>
        </w:rPr>
        <w:t xml:space="preserve"> </w:t>
      </w:r>
      <w:r w:rsidR="00B076F8" w:rsidRPr="00246CB2">
        <w:rPr>
          <w:color w:val="000000" w:themeColor="text1"/>
          <w:sz w:val="20"/>
          <w:szCs w:val="20"/>
        </w:rPr>
        <w:t>such</w:t>
      </w:r>
      <w:r w:rsidR="00B076F8" w:rsidRPr="00246CB2">
        <w:rPr>
          <w:color w:val="000000" w:themeColor="text1"/>
          <w:spacing w:val="-10"/>
          <w:sz w:val="20"/>
          <w:szCs w:val="20"/>
        </w:rPr>
        <w:t xml:space="preserve"> </w:t>
      </w:r>
      <w:r w:rsidR="00B076F8" w:rsidRPr="00246CB2">
        <w:rPr>
          <w:color w:val="000000" w:themeColor="text1"/>
          <w:sz w:val="20"/>
          <w:szCs w:val="20"/>
        </w:rPr>
        <w:t>cases</w:t>
      </w:r>
      <w:r w:rsidR="00B076F8" w:rsidRPr="00246CB2">
        <w:rPr>
          <w:color w:val="000000" w:themeColor="text1"/>
          <w:spacing w:val="-14"/>
          <w:sz w:val="20"/>
          <w:szCs w:val="20"/>
        </w:rPr>
        <w:t xml:space="preserve"> </w:t>
      </w:r>
      <w:r w:rsidR="00B076F8" w:rsidRPr="00246CB2">
        <w:rPr>
          <w:color w:val="000000" w:themeColor="text1"/>
          <w:sz w:val="20"/>
          <w:szCs w:val="20"/>
        </w:rPr>
        <w:t>where</w:t>
      </w:r>
      <w:r w:rsidR="00B076F8" w:rsidRPr="00246CB2">
        <w:rPr>
          <w:color w:val="000000" w:themeColor="text1"/>
          <w:spacing w:val="-15"/>
          <w:sz w:val="20"/>
          <w:szCs w:val="20"/>
        </w:rPr>
        <w:t xml:space="preserve"> </w:t>
      </w:r>
      <w:r w:rsidR="00B076F8" w:rsidRPr="00246CB2">
        <w:rPr>
          <w:color w:val="000000" w:themeColor="text1"/>
          <w:sz w:val="20"/>
          <w:szCs w:val="20"/>
        </w:rPr>
        <w:t>the</w:t>
      </w:r>
      <w:r w:rsidR="00B076F8" w:rsidRPr="00246CB2">
        <w:rPr>
          <w:color w:val="000000" w:themeColor="text1"/>
          <w:spacing w:val="-15"/>
          <w:sz w:val="20"/>
          <w:szCs w:val="20"/>
        </w:rPr>
        <w:t xml:space="preserve"> </w:t>
      </w:r>
      <w:r w:rsidR="00B076F8" w:rsidRPr="00246CB2">
        <w:rPr>
          <w:color w:val="000000" w:themeColor="text1"/>
          <w:sz w:val="20"/>
          <w:szCs w:val="20"/>
        </w:rPr>
        <w:t>person’s</w:t>
      </w:r>
      <w:r w:rsidR="00B076F8" w:rsidRPr="00246CB2">
        <w:rPr>
          <w:color w:val="000000" w:themeColor="text1"/>
          <w:spacing w:val="-13"/>
          <w:sz w:val="20"/>
          <w:szCs w:val="20"/>
        </w:rPr>
        <w:t xml:space="preserve"> </w:t>
      </w:r>
      <w:r w:rsidR="00B076F8" w:rsidRPr="00246CB2">
        <w:rPr>
          <w:color w:val="000000" w:themeColor="text1"/>
          <w:sz w:val="20"/>
          <w:szCs w:val="20"/>
        </w:rPr>
        <w:t>fundamental</w:t>
      </w:r>
      <w:r w:rsidR="00B076F8" w:rsidRPr="00246CB2">
        <w:rPr>
          <w:color w:val="000000" w:themeColor="text1"/>
          <w:spacing w:val="-13"/>
          <w:sz w:val="20"/>
          <w:szCs w:val="20"/>
        </w:rPr>
        <w:t xml:space="preserve"> </w:t>
      </w:r>
      <w:r w:rsidR="00B076F8" w:rsidRPr="00246CB2">
        <w:rPr>
          <w:color w:val="000000" w:themeColor="text1"/>
          <w:sz w:val="20"/>
          <w:szCs w:val="20"/>
        </w:rPr>
        <w:t>rights</w:t>
      </w:r>
      <w:r w:rsidR="00B076F8" w:rsidRPr="00246CB2">
        <w:rPr>
          <w:color w:val="000000" w:themeColor="text1"/>
          <w:spacing w:val="-11"/>
          <w:sz w:val="20"/>
          <w:szCs w:val="20"/>
        </w:rPr>
        <w:t xml:space="preserve"> </w:t>
      </w:r>
      <w:r w:rsidR="00B076F8" w:rsidRPr="00246CB2">
        <w:rPr>
          <w:color w:val="000000" w:themeColor="text1"/>
          <w:sz w:val="20"/>
          <w:szCs w:val="20"/>
        </w:rPr>
        <w:t>suggest</w:t>
      </w:r>
      <w:r w:rsidR="00B076F8" w:rsidRPr="00246CB2">
        <w:rPr>
          <w:color w:val="000000" w:themeColor="text1"/>
          <w:spacing w:val="-12"/>
          <w:sz w:val="20"/>
          <w:szCs w:val="20"/>
        </w:rPr>
        <w:t xml:space="preserve"> </w:t>
      </w:r>
      <w:r w:rsidR="00B076F8" w:rsidRPr="00246CB2">
        <w:rPr>
          <w:color w:val="000000" w:themeColor="text1"/>
          <w:sz w:val="20"/>
          <w:szCs w:val="20"/>
        </w:rPr>
        <w:t>that they should access the data in question</w:t>
      </w:r>
      <w:r>
        <w:rPr>
          <w:color w:val="000000" w:themeColor="text1"/>
          <w:sz w:val="20"/>
          <w:szCs w:val="20"/>
        </w:rPr>
        <w:t>.</w:t>
      </w:r>
    </w:p>
    <w:p w14:paraId="08944820" w14:textId="77777777" w:rsidR="00246CB2" w:rsidRPr="00246CB2" w:rsidRDefault="00246CB2" w:rsidP="00246CB2">
      <w:pPr>
        <w:pStyle w:val="BodyText"/>
        <w:spacing w:line="360" w:lineRule="auto"/>
        <w:ind w:left="720"/>
        <w:jc w:val="both"/>
        <w:rPr>
          <w:color w:val="000000" w:themeColor="text1"/>
          <w:sz w:val="20"/>
          <w:szCs w:val="20"/>
        </w:rPr>
      </w:pPr>
    </w:p>
    <w:p w14:paraId="3325E166" w14:textId="27C23280" w:rsidR="00B076F8" w:rsidRPr="00B076F8" w:rsidRDefault="00B076F8" w:rsidP="00246CB2">
      <w:pPr>
        <w:pStyle w:val="BodyText"/>
        <w:spacing w:line="276" w:lineRule="auto"/>
        <w:jc w:val="both"/>
        <w:rPr>
          <w:color w:val="000000" w:themeColor="text1"/>
          <w:sz w:val="20"/>
          <w:szCs w:val="20"/>
        </w:rPr>
      </w:pPr>
      <w:r w:rsidRPr="00B076F8">
        <w:rPr>
          <w:color w:val="000000" w:themeColor="text1"/>
          <w:sz w:val="20"/>
          <w:szCs w:val="20"/>
        </w:rPr>
        <w:t>Clear</w:t>
      </w:r>
      <w:r w:rsidRPr="00B076F8">
        <w:rPr>
          <w:color w:val="000000" w:themeColor="text1"/>
          <w:spacing w:val="-5"/>
          <w:sz w:val="20"/>
          <w:szCs w:val="20"/>
        </w:rPr>
        <w:t xml:space="preserve"> </w:t>
      </w:r>
      <w:r w:rsidR="00246CB2" w:rsidRPr="00B076F8">
        <w:rPr>
          <w:color w:val="000000" w:themeColor="text1"/>
          <w:sz w:val="20"/>
          <w:szCs w:val="20"/>
        </w:rPr>
        <w:t>coordinated</w:t>
      </w:r>
      <w:r w:rsidRPr="00B076F8">
        <w:rPr>
          <w:color w:val="000000" w:themeColor="text1"/>
          <w:spacing w:val="-5"/>
          <w:sz w:val="20"/>
          <w:szCs w:val="20"/>
        </w:rPr>
        <w:t xml:space="preserve"> </w:t>
      </w:r>
      <w:r w:rsidRPr="00B076F8">
        <w:rPr>
          <w:color w:val="000000" w:themeColor="text1"/>
          <w:sz w:val="20"/>
          <w:szCs w:val="20"/>
        </w:rPr>
        <w:t>procedures,</w:t>
      </w:r>
      <w:r w:rsidRPr="00B076F8">
        <w:rPr>
          <w:color w:val="000000" w:themeColor="text1"/>
          <w:spacing w:val="-5"/>
          <w:sz w:val="20"/>
          <w:szCs w:val="20"/>
        </w:rPr>
        <w:t xml:space="preserve"> </w:t>
      </w:r>
      <w:r w:rsidRPr="00B076F8">
        <w:rPr>
          <w:color w:val="000000" w:themeColor="text1"/>
          <w:sz w:val="20"/>
          <w:szCs w:val="20"/>
        </w:rPr>
        <w:t>which</w:t>
      </w:r>
      <w:r w:rsidRPr="00B076F8">
        <w:rPr>
          <w:color w:val="000000" w:themeColor="text1"/>
          <w:spacing w:val="-3"/>
          <w:sz w:val="20"/>
          <w:szCs w:val="20"/>
        </w:rPr>
        <w:t xml:space="preserve"> </w:t>
      </w:r>
      <w:r w:rsidRPr="00B076F8">
        <w:rPr>
          <w:color w:val="000000" w:themeColor="text1"/>
          <w:sz w:val="20"/>
          <w:szCs w:val="20"/>
        </w:rPr>
        <w:t>are</w:t>
      </w:r>
      <w:r w:rsidRPr="00B076F8">
        <w:rPr>
          <w:color w:val="000000" w:themeColor="text1"/>
          <w:spacing w:val="-6"/>
          <w:sz w:val="20"/>
          <w:szCs w:val="20"/>
        </w:rPr>
        <w:t xml:space="preserve"> </w:t>
      </w:r>
      <w:r w:rsidRPr="00B076F8">
        <w:rPr>
          <w:color w:val="000000" w:themeColor="text1"/>
          <w:sz w:val="20"/>
          <w:szCs w:val="20"/>
        </w:rPr>
        <w:t>available</w:t>
      </w:r>
      <w:r w:rsidRPr="00B076F8">
        <w:rPr>
          <w:color w:val="000000" w:themeColor="text1"/>
          <w:spacing w:val="-3"/>
          <w:sz w:val="20"/>
          <w:szCs w:val="20"/>
        </w:rPr>
        <w:t xml:space="preserve"> </w:t>
      </w:r>
      <w:r w:rsidRPr="00B076F8">
        <w:rPr>
          <w:color w:val="000000" w:themeColor="text1"/>
          <w:sz w:val="20"/>
          <w:szCs w:val="20"/>
        </w:rPr>
        <w:t>for</w:t>
      </w:r>
      <w:r w:rsidRPr="00B076F8">
        <w:rPr>
          <w:color w:val="000000" w:themeColor="text1"/>
          <w:spacing w:val="-7"/>
          <w:sz w:val="20"/>
          <w:szCs w:val="20"/>
        </w:rPr>
        <w:t xml:space="preserve"> </w:t>
      </w:r>
      <w:r w:rsidRPr="00B076F8">
        <w:rPr>
          <w:color w:val="000000" w:themeColor="text1"/>
          <w:sz w:val="20"/>
          <w:szCs w:val="20"/>
        </w:rPr>
        <w:t>internal</w:t>
      </w:r>
      <w:r w:rsidRPr="00B076F8">
        <w:rPr>
          <w:color w:val="000000" w:themeColor="text1"/>
          <w:spacing w:val="-4"/>
          <w:sz w:val="20"/>
          <w:szCs w:val="20"/>
        </w:rPr>
        <w:t xml:space="preserve"> </w:t>
      </w:r>
      <w:r w:rsidRPr="00B076F8">
        <w:rPr>
          <w:color w:val="000000" w:themeColor="text1"/>
          <w:sz w:val="20"/>
          <w:szCs w:val="20"/>
        </w:rPr>
        <w:t>and</w:t>
      </w:r>
      <w:r w:rsidRPr="00B076F8">
        <w:rPr>
          <w:color w:val="000000" w:themeColor="text1"/>
          <w:spacing w:val="-4"/>
          <w:sz w:val="20"/>
          <w:szCs w:val="20"/>
        </w:rPr>
        <w:t xml:space="preserve"> </w:t>
      </w:r>
      <w:r w:rsidRPr="00B076F8">
        <w:rPr>
          <w:color w:val="000000" w:themeColor="text1"/>
          <w:sz w:val="20"/>
          <w:szCs w:val="20"/>
        </w:rPr>
        <w:t>external</w:t>
      </w:r>
      <w:r w:rsidRPr="00B076F8">
        <w:rPr>
          <w:color w:val="000000" w:themeColor="text1"/>
          <w:spacing w:val="-4"/>
          <w:sz w:val="20"/>
          <w:szCs w:val="20"/>
        </w:rPr>
        <w:t xml:space="preserve"> </w:t>
      </w:r>
      <w:r w:rsidRPr="00B076F8">
        <w:rPr>
          <w:color w:val="000000" w:themeColor="text1"/>
          <w:sz w:val="20"/>
          <w:szCs w:val="20"/>
        </w:rPr>
        <w:t>auditor</w:t>
      </w:r>
      <w:r w:rsidRPr="00B076F8">
        <w:rPr>
          <w:color w:val="000000" w:themeColor="text1"/>
          <w:spacing w:val="-7"/>
          <w:sz w:val="20"/>
          <w:szCs w:val="20"/>
        </w:rPr>
        <w:t xml:space="preserve"> </w:t>
      </w:r>
      <w:r w:rsidRPr="00B076F8">
        <w:rPr>
          <w:color w:val="000000" w:themeColor="text1"/>
          <w:sz w:val="20"/>
          <w:szCs w:val="20"/>
        </w:rPr>
        <w:t xml:space="preserve">scrutiny, are in place in </w:t>
      </w:r>
      <w:r w:rsidR="00246CB2">
        <w:rPr>
          <w:color w:val="000000" w:themeColor="text1"/>
          <w:sz w:val="20"/>
          <w:szCs w:val="20"/>
        </w:rPr>
        <w:t>The Care Trust</w:t>
      </w:r>
      <w:r w:rsidRPr="00B076F8">
        <w:rPr>
          <w:color w:val="000000" w:themeColor="text1"/>
          <w:sz w:val="20"/>
          <w:szCs w:val="20"/>
        </w:rPr>
        <w:t xml:space="preserve"> to ensure that all relevant manual files and IT systems are checked for the data in respect of access</w:t>
      </w:r>
      <w:r w:rsidRPr="00B076F8">
        <w:rPr>
          <w:color w:val="000000" w:themeColor="text1"/>
          <w:spacing w:val="-2"/>
          <w:sz w:val="20"/>
          <w:szCs w:val="20"/>
        </w:rPr>
        <w:t xml:space="preserve"> </w:t>
      </w:r>
      <w:r w:rsidRPr="00B076F8">
        <w:rPr>
          <w:color w:val="000000" w:themeColor="text1"/>
          <w:sz w:val="20"/>
          <w:szCs w:val="20"/>
        </w:rPr>
        <w:t>requests.</w:t>
      </w:r>
    </w:p>
    <w:p w14:paraId="4F44CBAA" w14:textId="77777777" w:rsidR="00B076F8" w:rsidRPr="00B076F8" w:rsidRDefault="00B076F8" w:rsidP="00B076F8">
      <w:pPr>
        <w:pStyle w:val="BodyText"/>
        <w:spacing w:line="360" w:lineRule="auto"/>
        <w:jc w:val="both"/>
        <w:rPr>
          <w:color w:val="000000" w:themeColor="text1"/>
          <w:sz w:val="20"/>
          <w:szCs w:val="20"/>
        </w:rPr>
      </w:pPr>
    </w:p>
    <w:p w14:paraId="1D4608C9" w14:textId="6A720398" w:rsidR="00B076F8" w:rsidRPr="00B076F8" w:rsidRDefault="00B076F8" w:rsidP="00246CB2">
      <w:pPr>
        <w:pStyle w:val="BodyText"/>
        <w:spacing w:line="276" w:lineRule="auto"/>
        <w:jc w:val="both"/>
        <w:rPr>
          <w:b/>
          <w:color w:val="000000" w:themeColor="text1"/>
          <w:sz w:val="20"/>
          <w:szCs w:val="20"/>
        </w:rPr>
      </w:pPr>
      <w:r w:rsidRPr="00B076F8">
        <w:rPr>
          <w:b/>
          <w:color w:val="000000" w:themeColor="text1"/>
          <w:sz w:val="20"/>
          <w:szCs w:val="20"/>
        </w:rPr>
        <w:t>Right to Rectification, Erasure, Restriction, Data Portability</w:t>
      </w:r>
    </w:p>
    <w:p w14:paraId="22CBBA33" w14:textId="4695B2D3" w:rsidR="00B076F8" w:rsidRPr="00B076F8" w:rsidRDefault="00B076F8" w:rsidP="00246CB2">
      <w:pPr>
        <w:pStyle w:val="BodyText"/>
        <w:spacing w:line="276" w:lineRule="auto"/>
        <w:jc w:val="both"/>
        <w:rPr>
          <w:color w:val="000000" w:themeColor="text1"/>
          <w:sz w:val="20"/>
          <w:szCs w:val="20"/>
        </w:rPr>
      </w:pPr>
      <w:r w:rsidRPr="00B076F8">
        <w:rPr>
          <w:color w:val="000000" w:themeColor="text1"/>
          <w:sz w:val="20"/>
          <w:szCs w:val="20"/>
        </w:rPr>
        <w:t xml:space="preserve">Every individual about whom </w:t>
      </w:r>
      <w:r w:rsidR="00246CB2">
        <w:rPr>
          <w:color w:val="000000" w:themeColor="text1"/>
          <w:sz w:val="20"/>
          <w:szCs w:val="20"/>
        </w:rPr>
        <w:t>The Care Trust</w:t>
      </w:r>
      <w:r w:rsidR="00246CB2" w:rsidRPr="00B076F8">
        <w:rPr>
          <w:color w:val="000000" w:themeColor="text1"/>
          <w:sz w:val="20"/>
          <w:szCs w:val="20"/>
        </w:rPr>
        <w:t xml:space="preserve"> </w:t>
      </w:r>
      <w:r w:rsidRPr="00B076F8">
        <w:rPr>
          <w:color w:val="000000" w:themeColor="text1"/>
          <w:sz w:val="20"/>
          <w:szCs w:val="20"/>
        </w:rPr>
        <w:t>keeps personal information has the right to have the information rectified or erased, to have data taken off a direct marketing / mailing list and has the right to complain to the Data Protection Commissioner.</w:t>
      </w:r>
    </w:p>
    <w:p w14:paraId="7CB2EC53" w14:textId="77777777" w:rsidR="00B076F8" w:rsidRPr="00B076F8" w:rsidRDefault="00B076F8" w:rsidP="00246CB2">
      <w:pPr>
        <w:pStyle w:val="BodyText"/>
        <w:spacing w:line="276" w:lineRule="auto"/>
        <w:jc w:val="both"/>
        <w:rPr>
          <w:b/>
          <w:color w:val="000000" w:themeColor="text1"/>
          <w:sz w:val="20"/>
          <w:szCs w:val="20"/>
        </w:rPr>
      </w:pPr>
    </w:p>
    <w:p w14:paraId="77211606" w14:textId="52158CED" w:rsidR="00B076F8" w:rsidRPr="00B076F8" w:rsidRDefault="00B076F8" w:rsidP="00246CB2">
      <w:pPr>
        <w:pStyle w:val="BodyText"/>
        <w:spacing w:line="276" w:lineRule="auto"/>
        <w:jc w:val="both"/>
        <w:rPr>
          <w:b/>
          <w:color w:val="000000" w:themeColor="text1"/>
          <w:sz w:val="20"/>
          <w:szCs w:val="20"/>
        </w:rPr>
      </w:pPr>
      <w:r w:rsidRPr="00B076F8">
        <w:rPr>
          <w:b/>
          <w:color w:val="000000" w:themeColor="text1"/>
          <w:sz w:val="20"/>
          <w:szCs w:val="20"/>
        </w:rPr>
        <w:t xml:space="preserve">The following rights are also observed by </w:t>
      </w:r>
      <w:r w:rsidR="00246CB2">
        <w:rPr>
          <w:b/>
          <w:color w:val="000000" w:themeColor="text1"/>
          <w:sz w:val="20"/>
          <w:szCs w:val="20"/>
        </w:rPr>
        <w:t>The Care Trust</w:t>
      </w:r>
      <w:r w:rsidRPr="00B076F8">
        <w:rPr>
          <w:b/>
          <w:color w:val="000000" w:themeColor="text1"/>
          <w:sz w:val="20"/>
          <w:szCs w:val="20"/>
        </w:rPr>
        <w:t>:</w:t>
      </w:r>
    </w:p>
    <w:p w14:paraId="4B56D758" w14:textId="7A6B8722" w:rsidR="00B076F8" w:rsidRPr="00B076F8" w:rsidRDefault="00B076F8" w:rsidP="00246CB2">
      <w:pPr>
        <w:pStyle w:val="BodyText"/>
        <w:numPr>
          <w:ilvl w:val="0"/>
          <w:numId w:val="15"/>
        </w:numPr>
        <w:spacing w:line="276" w:lineRule="auto"/>
        <w:jc w:val="both"/>
        <w:rPr>
          <w:color w:val="000000" w:themeColor="text1"/>
          <w:sz w:val="20"/>
          <w:szCs w:val="20"/>
        </w:rPr>
      </w:pPr>
      <w:r w:rsidRPr="00B076F8">
        <w:rPr>
          <w:color w:val="000000" w:themeColor="text1"/>
          <w:sz w:val="20"/>
          <w:szCs w:val="20"/>
        </w:rPr>
        <w:t xml:space="preserve">Data subjects have the right to restrict processing in certain cases, i.e., a controller may store but not further process data. </w:t>
      </w:r>
      <w:r w:rsidR="00246CB2">
        <w:rPr>
          <w:color w:val="000000" w:themeColor="text1"/>
          <w:sz w:val="20"/>
          <w:szCs w:val="20"/>
        </w:rPr>
        <w:t>The</w:t>
      </w:r>
      <w:r w:rsidR="00F370D8">
        <w:rPr>
          <w:color w:val="000000" w:themeColor="text1"/>
          <w:sz w:val="20"/>
          <w:szCs w:val="20"/>
        </w:rPr>
        <w:t xml:space="preserve"> </w:t>
      </w:r>
      <w:r w:rsidR="00246CB2">
        <w:rPr>
          <w:color w:val="000000" w:themeColor="text1"/>
          <w:sz w:val="20"/>
          <w:szCs w:val="20"/>
        </w:rPr>
        <w:t>Care Trust</w:t>
      </w:r>
      <w:r w:rsidR="00246CB2" w:rsidRPr="00B076F8">
        <w:rPr>
          <w:color w:val="000000" w:themeColor="text1"/>
          <w:sz w:val="20"/>
          <w:szCs w:val="20"/>
        </w:rPr>
        <w:t xml:space="preserve"> </w:t>
      </w:r>
      <w:r w:rsidRPr="00B076F8">
        <w:rPr>
          <w:color w:val="000000" w:themeColor="text1"/>
          <w:sz w:val="20"/>
          <w:szCs w:val="20"/>
        </w:rPr>
        <w:t>undertake to notify the subject before lifting such a</w:t>
      </w:r>
      <w:r w:rsidRPr="00B076F8">
        <w:rPr>
          <w:color w:val="000000" w:themeColor="text1"/>
          <w:spacing w:val="-1"/>
          <w:sz w:val="20"/>
          <w:szCs w:val="20"/>
        </w:rPr>
        <w:t xml:space="preserve"> </w:t>
      </w:r>
      <w:r w:rsidRPr="00B076F8">
        <w:rPr>
          <w:color w:val="000000" w:themeColor="text1"/>
          <w:sz w:val="20"/>
          <w:szCs w:val="20"/>
        </w:rPr>
        <w:t>restriction.</w:t>
      </w:r>
    </w:p>
    <w:p w14:paraId="5D902BD9" w14:textId="77777777" w:rsidR="00B076F8" w:rsidRPr="00B076F8" w:rsidRDefault="00B076F8" w:rsidP="00246CB2">
      <w:pPr>
        <w:pStyle w:val="BodyText"/>
        <w:numPr>
          <w:ilvl w:val="0"/>
          <w:numId w:val="15"/>
        </w:numPr>
        <w:spacing w:line="276" w:lineRule="auto"/>
        <w:jc w:val="both"/>
        <w:rPr>
          <w:color w:val="000000" w:themeColor="text1"/>
          <w:sz w:val="20"/>
          <w:szCs w:val="20"/>
        </w:rPr>
      </w:pPr>
      <w:r w:rsidRPr="00B076F8">
        <w:rPr>
          <w:color w:val="000000" w:themeColor="text1"/>
          <w:sz w:val="20"/>
          <w:szCs w:val="20"/>
        </w:rPr>
        <w:t>Data subjects have the right to object to the processing of data in certain instances, such as direct marketing /</w:t>
      </w:r>
      <w:r w:rsidRPr="00B076F8">
        <w:rPr>
          <w:color w:val="000000" w:themeColor="text1"/>
          <w:spacing w:val="-3"/>
          <w:sz w:val="20"/>
          <w:szCs w:val="20"/>
        </w:rPr>
        <w:t xml:space="preserve"> </w:t>
      </w:r>
      <w:r w:rsidRPr="00B076F8">
        <w:rPr>
          <w:color w:val="000000" w:themeColor="text1"/>
          <w:sz w:val="20"/>
          <w:szCs w:val="20"/>
        </w:rPr>
        <w:t>profiling.</w:t>
      </w:r>
    </w:p>
    <w:p w14:paraId="7EEF1EB6" w14:textId="12F3DB05" w:rsidR="00B076F8" w:rsidRPr="00B076F8" w:rsidRDefault="00B076F8" w:rsidP="00246CB2">
      <w:pPr>
        <w:pStyle w:val="BodyText"/>
        <w:numPr>
          <w:ilvl w:val="0"/>
          <w:numId w:val="15"/>
        </w:numPr>
        <w:spacing w:line="276" w:lineRule="auto"/>
        <w:jc w:val="both"/>
        <w:rPr>
          <w:color w:val="000000" w:themeColor="text1"/>
          <w:sz w:val="20"/>
          <w:szCs w:val="20"/>
        </w:rPr>
      </w:pPr>
      <w:r w:rsidRPr="00B076F8">
        <w:rPr>
          <w:color w:val="000000" w:themeColor="text1"/>
          <w:sz w:val="20"/>
          <w:szCs w:val="20"/>
        </w:rPr>
        <w:t xml:space="preserve">GDPR also introduces a right to portability of personal data that an individual has provided to a </w:t>
      </w:r>
      <w:r w:rsidRPr="00B076F8">
        <w:rPr>
          <w:color w:val="000000" w:themeColor="text1"/>
          <w:sz w:val="20"/>
          <w:szCs w:val="20"/>
        </w:rPr>
        <w:lastRenderedPageBreak/>
        <w:t>Controller. This enables individuals to obtain their data, and have it transmitted</w:t>
      </w:r>
      <w:r w:rsidRPr="00B076F8">
        <w:rPr>
          <w:color w:val="000000" w:themeColor="text1"/>
          <w:spacing w:val="-9"/>
          <w:sz w:val="20"/>
          <w:szCs w:val="20"/>
        </w:rPr>
        <w:t xml:space="preserve"> </w:t>
      </w:r>
      <w:r w:rsidRPr="00B076F8">
        <w:rPr>
          <w:color w:val="000000" w:themeColor="text1"/>
          <w:sz w:val="20"/>
          <w:szCs w:val="20"/>
        </w:rPr>
        <w:t>to</w:t>
      </w:r>
      <w:r w:rsidRPr="00B076F8">
        <w:rPr>
          <w:color w:val="000000" w:themeColor="text1"/>
          <w:spacing w:val="-8"/>
          <w:sz w:val="20"/>
          <w:szCs w:val="20"/>
        </w:rPr>
        <w:t xml:space="preserve"> </w:t>
      </w:r>
      <w:r w:rsidRPr="00B076F8">
        <w:rPr>
          <w:color w:val="000000" w:themeColor="text1"/>
          <w:sz w:val="20"/>
          <w:szCs w:val="20"/>
        </w:rPr>
        <w:t>another</w:t>
      </w:r>
      <w:r w:rsidRPr="00B076F8">
        <w:rPr>
          <w:color w:val="000000" w:themeColor="text1"/>
          <w:spacing w:val="-8"/>
          <w:sz w:val="20"/>
          <w:szCs w:val="20"/>
        </w:rPr>
        <w:t xml:space="preserve"> </w:t>
      </w:r>
      <w:r w:rsidRPr="00B076F8">
        <w:rPr>
          <w:color w:val="000000" w:themeColor="text1"/>
          <w:sz w:val="20"/>
          <w:szCs w:val="20"/>
        </w:rPr>
        <w:t>controller</w:t>
      </w:r>
      <w:r w:rsidRPr="00B076F8">
        <w:rPr>
          <w:color w:val="000000" w:themeColor="text1"/>
          <w:spacing w:val="-8"/>
          <w:sz w:val="20"/>
          <w:szCs w:val="20"/>
        </w:rPr>
        <w:t xml:space="preserve"> </w:t>
      </w:r>
      <w:r w:rsidRPr="00B076F8">
        <w:rPr>
          <w:color w:val="000000" w:themeColor="text1"/>
          <w:sz w:val="20"/>
          <w:szCs w:val="20"/>
        </w:rPr>
        <w:t>without</w:t>
      </w:r>
      <w:r w:rsidRPr="00B076F8">
        <w:rPr>
          <w:color w:val="000000" w:themeColor="text1"/>
          <w:spacing w:val="-8"/>
          <w:sz w:val="20"/>
          <w:szCs w:val="20"/>
        </w:rPr>
        <w:t xml:space="preserve"> </w:t>
      </w:r>
      <w:r w:rsidRPr="00B076F8">
        <w:rPr>
          <w:color w:val="000000" w:themeColor="text1"/>
          <w:sz w:val="20"/>
          <w:szCs w:val="20"/>
        </w:rPr>
        <w:t>hindrance,</w:t>
      </w:r>
      <w:r w:rsidRPr="00B076F8">
        <w:rPr>
          <w:color w:val="000000" w:themeColor="text1"/>
          <w:spacing w:val="-10"/>
          <w:sz w:val="20"/>
          <w:szCs w:val="20"/>
        </w:rPr>
        <w:t xml:space="preserve"> </w:t>
      </w:r>
      <w:r w:rsidRPr="00B076F8">
        <w:rPr>
          <w:color w:val="000000" w:themeColor="text1"/>
          <w:sz w:val="20"/>
          <w:szCs w:val="20"/>
        </w:rPr>
        <w:t>where</w:t>
      </w:r>
      <w:r w:rsidRPr="00B076F8">
        <w:rPr>
          <w:color w:val="000000" w:themeColor="text1"/>
          <w:spacing w:val="-11"/>
          <w:sz w:val="20"/>
          <w:szCs w:val="20"/>
        </w:rPr>
        <w:t xml:space="preserve"> </w:t>
      </w:r>
      <w:r w:rsidRPr="00B076F8">
        <w:rPr>
          <w:color w:val="000000" w:themeColor="text1"/>
          <w:sz w:val="20"/>
          <w:szCs w:val="20"/>
        </w:rPr>
        <w:t>technically</w:t>
      </w:r>
      <w:r w:rsidRPr="00B076F8">
        <w:rPr>
          <w:color w:val="000000" w:themeColor="text1"/>
          <w:spacing w:val="-12"/>
          <w:sz w:val="20"/>
          <w:szCs w:val="20"/>
        </w:rPr>
        <w:t xml:space="preserve"> </w:t>
      </w:r>
      <w:r w:rsidRPr="00B076F8">
        <w:rPr>
          <w:color w:val="000000" w:themeColor="text1"/>
          <w:sz w:val="20"/>
          <w:szCs w:val="20"/>
        </w:rPr>
        <w:t>feasible.</w:t>
      </w:r>
      <w:r w:rsidRPr="00B076F8">
        <w:rPr>
          <w:color w:val="000000" w:themeColor="text1"/>
          <w:spacing w:val="-9"/>
          <w:sz w:val="20"/>
          <w:szCs w:val="20"/>
        </w:rPr>
        <w:t xml:space="preserve"> </w:t>
      </w:r>
      <w:r w:rsidR="00F370D8">
        <w:rPr>
          <w:color w:val="000000" w:themeColor="text1"/>
          <w:sz w:val="20"/>
          <w:szCs w:val="20"/>
        </w:rPr>
        <w:t>THE CARE TRUST</w:t>
      </w:r>
      <w:r w:rsidRPr="00B076F8">
        <w:rPr>
          <w:color w:val="000000" w:themeColor="text1"/>
          <w:sz w:val="20"/>
          <w:szCs w:val="20"/>
        </w:rPr>
        <w:t xml:space="preserve"> understands that data transmitted should be in a structured, commonly used and machine-readable format. (This provision only applies where automated processing is</w:t>
      </w:r>
      <w:r w:rsidRPr="00B076F8">
        <w:rPr>
          <w:color w:val="000000" w:themeColor="text1"/>
          <w:spacing w:val="-3"/>
          <w:sz w:val="20"/>
          <w:szCs w:val="20"/>
        </w:rPr>
        <w:t xml:space="preserve"> </w:t>
      </w:r>
      <w:r w:rsidRPr="00B076F8">
        <w:rPr>
          <w:color w:val="000000" w:themeColor="text1"/>
          <w:sz w:val="20"/>
          <w:szCs w:val="20"/>
        </w:rPr>
        <w:t>carried</w:t>
      </w:r>
      <w:r w:rsidRPr="00B076F8">
        <w:rPr>
          <w:color w:val="000000" w:themeColor="text1"/>
          <w:spacing w:val="-4"/>
          <w:sz w:val="20"/>
          <w:szCs w:val="20"/>
        </w:rPr>
        <w:t xml:space="preserve"> </w:t>
      </w:r>
      <w:r w:rsidRPr="00B076F8">
        <w:rPr>
          <w:color w:val="000000" w:themeColor="text1"/>
          <w:sz w:val="20"/>
          <w:szCs w:val="20"/>
        </w:rPr>
        <w:t>out</w:t>
      </w:r>
      <w:r w:rsidRPr="00B076F8">
        <w:rPr>
          <w:color w:val="000000" w:themeColor="text1"/>
          <w:spacing w:val="-2"/>
          <w:sz w:val="20"/>
          <w:szCs w:val="20"/>
        </w:rPr>
        <w:t xml:space="preserve"> </w:t>
      </w:r>
      <w:r w:rsidRPr="00B076F8">
        <w:rPr>
          <w:color w:val="000000" w:themeColor="text1"/>
          <w:sz w:val="20"/>
          <w:szCs w:val="20"/>
        </w:rPr>
        <w:t>and</w:t>
      </w:r>
      <w:r w:rsidRPr="00B076F8">
        <w:rPr>
          <w:color w:val="000000" w:themeColor="text1"/>
          <w:spacing w:val="-2"/>
          <w:sz w:val="20"/>
          <w:szCs w:val="20"/>
        </w:rPr>
        <w:t xml:space="preserve"> </w:t>
      </w:r>
      <w:r w:rsidRPr="00B076F8">
        <w:rPr>
          <w:color w:val="000000" w:themeColor="text1"/>
          <w:sz w:val="20"/>
          <w:szCs w:val="20"/>
        </w:rPr>
        <w:t>is</w:t>
      </w:r>
      <w:r w:rsidRPr="00B076F8">
        <w:rPr>
          <w:color w:val="000000" w:themeColor="text1"/>
          <w:spacing w:val="-6"/>
          <w:sz w:val="20"/>
          <w:szCs w:val="20"/>
        </w:rPr>
        <w:t xml:space="preserve"> </w:t>
      </w:r>
      <w:r w:rsidRPr="00B076F8">
        <w:rPr>
          <w:color w:val="000000" w:themeColor="text1"/>
          <w:sz w:val="20"/>
          <w:szCs w:val="20"/>
        </w:rPr>
        <w:t>based</w:t>
      </w:r>
      <w:r w:rsidRPr="00B076F8">
        <w:rPr>
          <w:color w:val="000000" w:themeColor="text1"/>
          <w:spacing w:val="-2"/>
          <w:sz w:val="20"/>
          <w:szCs w:val="20"/>
        </w:rPr>
        <w:t xml:space="preserve"> </w:t>
      </w:r>
      <w:r w:rsidRPr="00B076F8">
        <w:rPr>
          <w:color w:val="000000" w:themeColor="text1"/>
          <w:sz w:val="20"/>
          <w:szCs w:val="20"/>
        </w:rPr>
        <w:t>on</w:t>
      </w:r>
      <w:r w:rsidRPr="00B076F8">
        <w:rPr>
          <w:color w:val="000000" w:themeColor="text1"/>
          <w:spacing w:val="-4"/>
          <w:sz w:val="20"/>
          <w:szCs w:val="20"/>
        </w:rPr>
        <w:t xml:space="preserve"> </w:t>
      </w:r>
      <w:r w:rsidRPr="00B076F8">
        <w:rPr>
          <w:color w:val="000000" w:themeColor="text1"/>
          <w:sz w:val="20"/>
          <w:szCs w:val="20"/>
        </w:rPr>
        <w:t>consent.)</w:t>
      </w:r>
      <w:r w:rsidRPr="00B076F8">
        <w:rPr>
          <w:color w:val="000000" w:themeColor="text1"/>
          <w:spacing w:val="-4"/>
          <w:sz w:val="20"/>
          <w:szCs w:val="20"/>
        </w:rPr>
        <w:t xml:space="preserve"> </w:t>
      </w:r>
      <w:r w:rsidRPr="00B076F8">
        <w:rPr>
          <w:color w:val="000000" w:themeColor="text1"/>
          <w:sz w:val="20"/>
          <w:szCs w:val="20"/>
        </w:rPr>
        <w:t>This</w:t>
      </w:r>
      <w:r w:rsidRPr="00B076F8">
        <w:rPr>
          <w:color w:val="000000" w:themeColor="text1"/>
          <w:spacing w:val="-3"/>
          <w:sz w:val="20"/>
          <w:szCs w:val="20"/>
        </w:rPr>
        <w:t xml:space="preserve"> </w:t>
      </w:r>
      <w:r w:rsidRPr="00B076F8">
        <w:rPr>
          <w:color w:val="000000" w:themeColor="text1"/>
          <w:sz w:val="20"/>
          <w:szCs w:val="20"/>
        </w:rPr>
        <w:t>right</w:t>
      </w:r>
      <w:r w:rsidRPr="00B076F8">
        <w:rPr>
          <w:color w:val="000000" w:themeColor="text1"/>
          <w:spacing w:val="-3"/>
          <w:sz w:val="20"/>
          <w:szCs w:val="20"/>
        </w:rPr>
        <w:t xml:space="preserve"> </w:t>
      </w:r>
      <w:r w:rsidRPr="00B076F8">
        <w:rPr>
          <w:color w:val="000000" w:themeColor="text1"/>
          <w:sz w:val="20"/>
          <w:szCs w:val="20"/>
        </w:rPr>
        <w:t>does</w:t>
      </w:r>
      <w:r w:rsidRPr="00B076F8">
        <w:rPr>
          <w:color w:val="000000" w:themeColor="text1"/>
          <w:spacing w:val="-6"/>
          <w:sz w:val="20"/>
          <w:szCs w:val="20"/>
        </w:rPr>
        <w:t xml:space="preserve"> </w:t>
      </w:r>
      <w:r w:rsidRPr="00B076F8">
        <w:rPr>
          <w:color w:val="000000" w:themeColor="text1"/>
          <w:sz w:val="20"/>
          <w:szCs w:val="20"/>
        </w:rPr>
        <w:t>not</w:t>
      </w:r>
      <w:r w:rsidRPr="00B076F8">
        <w:rPr>
          <w:color w:val="000000" w:themeColor="text1"/>
          <w:spacing w:val="-4"/>
          <w:sz w:val="20"/>
          <w:szCs w:val="20"/>
        </w:rPr>
        <w:t xml:space="preserve"> </w:t>
      </w:r>
      <w:r w:rsidRPr="00B076F8">
        <w:rPr>
          <w:color w:val="000000" w:themeColor="text1"/>
          <w:sz w:val="20"/>
          <w:szCs w:val="20"/>
        </w:rPr>
        <w:t>extend</w:t>
      </w:r>
      <w:r w:rsidRPr="00B076F8">
        <w:rPr>
          <w:color w:val="000000" w:themeColor="text1"/>
          <w:spacing w:val="-4"/>
          <w:sz w:val="20"/>
          <w:szCs w:val="20"/>
        </w:rPr>
        <w:t xml:space="preserve"> </w:t>
      </w:r>
      <w:r w:rsidRPr="00B076F8">
        <w:rPr>
          <w:color w:val="000000" w:themeColor="text1"/>
          <w:sz w:val="20"/>
          <w:szCs w:val="20"/>
        </w:rPr>
        <w:t>to</w:t>
      </w:r>
      <w:r w:rsidRPr="00B076F8">
        <w:rPr>
          <w:color w:val="000000" w:themeColor="text1"/>
          <w:spacing w:val="-5"/>
          <w:sz w:val="20"/>
          <w:szCs w:val="20"/>
        </w:rPr>
        <w:t xml:space="preserve"> </w:t>
      </w:r>
      <w:r w:rsidRPr="00B076F8">
        <w:rPr>
          <w:color w:val="000000" w:themeColor="text1"/>
          <w:sz w:val="20"/>
          <w:szCs w:val="20"/>
        </w:rPr>
        <w:t>data</w:t>
      </w:r>
      <w:r w:rsidRPr="00B076F8">
        <w:rPr>
          <w:color w:val="000000" w:themeColor="text1"/>
          <w:spacing w:val="-5"/>
          <w:sz w:val="20"/>
          <w:szCs w:val="20"/>
        </w:rPr>
        <w:t xml:space="preserve"> </w:t>
      </w:r>
      <w:r w:rsidRPr="00B076F8">
        <w:rPr>
          <w:color w:val="000000" w:themeColor="text1"/>
          <w:sz w:val="20"/>
          <w:szCs w:val="20"/>
        </w:rPr>
        <w:t xml:space="preserve">generated by the Controller. </w:t>
      </w:r>
      <w:r w:rsidR="00246CB2">
        <w:rPr>
          <w:color w:val="000000" w:themeColor="text1"/>
          <w:sz w:val="20"/>
          <w:szCs w:val="20"/>
        </w:rPr>
        <w:t>The Care Trust</w:t>
      </w:r>
      <w:r w:rsidR="00246CB2" w:rsidRPr="00B076F8">
        <w:rPr>
          <w:color w:val="000000" w:themeColor="text1"/>
          <w:sz w:val="20"/>
          <w:szCs w:val="20"/>
        </w:rPr>
        <w:t xml:space="preserve"> </w:t>
      </w:r>
      <w:r w:rsidRPr="00B076F8">
        <w:rPr>
          <w:color w:val="000000" w:themeColor="text1"/>
          <w:sz w:val="20"/>
          <w:szCs w:val="20"/>
        </w:rPr>
        <w:t xml:space="preserve">will provide a comprehensive </w:t>
      </w:r>
      <w:r w:rsidR="00F370D8">
        <w:rPr>
          <w:color w:val="000000" w:themeColor="text1"/>
          <w:sz w:val="20"/>
          <w:szCs w:val="20"/>
        </w:rPr>
        <w:t>Supporter</w:t>
      </w:r>
      <w:r w:rsidRPr="00B076F8">
        <w:rPr>
          <w:color w:val="000000" w:themeColor="text1"/>
          <w:sz w:val="20"/>
          <w:szCs w:val="20"/>
        </w:rPr>
        <w:t xml:space="preserve"> Profile Report as fulfilling this</w:t>
      </w:r>
      <w:r w:rsidRPr="00B076F8">
        <w:rPr>
          <w:color w:val="000000" w:themeColor="text1"/>
          <w:spacing w:val="-5"/>
          <w:sz w:val="20"/>
          <w:szCs w:val="20"/>
        </w:rPr>
        <w:t xml:space="preserve"> </w:t>
      </w:r>
      <w:r w:rsidRPr="00B076F8">
        <w:rPr>
          <w:color w:val="000000" w:themeColor="text1"/>
          <w:sz w:val="20"/>
          <w:szCs w:val="20"/>
        </w:rPr>
        <w:t>requirement.</w:t>
      </w:r>
    </w:p>
    <w:p w14:paraId="367A2820" w14:textId="77777777" w:rsidR="00B076F8" w:rsidRPr="00B076F8" w:rsidRDefault="00B076F8" w:rsidP="00246CB2">
      <w:pPr>
        <w:pStyle w:val="BodyText"/>
        <w:spacing w:line="276" w:lineRule="auto"/>
        <w:jc w:val="both"/>
        <w:rPr>
          <w:color w:val="000000" w:themeColor="text1"/>
          <w:sz w:val="20"/>
          <w:szCs w:val="20"/>
        </w:rPr>
      </w:pPr>
    </w:p>
    <w:p w14:paraId="07621EC8" w14:textId="4B2CABE7" w:rsidR="00B076F8" w:rsidRPr="00B076F8" w:rsidRDefault="00B076F8" w:rsidP="00246CB2">
      <w:pPr>
        <w:pStyle w:val="BodyText"/>
        <w:spacing w:line="276" w:lineRule="auto"/>
        <w:jc w:val="both"/>
        <w:rPr>
          <w:color w:val="000000" w:themeColor="text1"/>
          <w:sz w:val="20"/>
          <w:szCs w:val="20"/>
        </w:rPr>
      </w:pPr>
      <w:r w:rsidRPr="00B076F8">
        <w:rPr>
          <w:color w:val="000000" w:themeColor="text1"/>
          <w:sz w:val="20"/>
          <w:szCs w:val="20"/>
        </w:rPr>
        <w:t xml:space="preserve">In each of the instances detailed above (Rectification, Erasure, Restriction, Data Portability), </w:t>
      </w:r>
      <w:r w:rsidR="00246CB2">
        <w:rPr>
          <w:color w:val="000000" w:themeColor="text1"/>
          <w:sz w:val="20"/>
          <w:szCs w:val="20"/>
        </w:rPr>
        <w:t>The Care Trust</w:t>
      </w:r>
      <w:r w:rsidR="00246CB2" w:rsidRPr="00B076F8">
        <w:rPr>
          <w:color w:val="000000" w:themeColor="text1"/>
          <w:sz w:val="20"/>
          <w:szCs w:val="20"/>
        </w:rPr>
        <w:t xml:space="preserve"> </w:t>
      </w:r>
      <w:r w:rsidRPr="00B076F8">
        <w:rPr>
          <w:color w:val="000000" w:themeColor="text1"/>
          <w:sz w:val="20"/>
          <w:szCs w:val="20"/>
        </w:rPr>
        <w:t>undertake to provide information arising from any such request to the Data Subject without undue delay, and at the latest within one month of the receipt of the request.</w:t>
      </w:r>
    </w:p>
    <w:p w14:paraId="5A439940" w14:textId="77777777" w:rsidR="00B076F8" w:rsidRPr="00B076F8" w:rsidRDefault="00B076F8" w:rsidP="00246CB2">
      <w:pPr>
        <w:pStyle w:val="BodyText"/>
        <w:spacing w:line="276" w:lineRule="auto"/>
        <w:jc w:val="both"/>
        <w:rPr>
          <w:color w:val="000000" w:themeColor="text1"/>
          <w:sz w:val="20"/>
          <w:szCs w:val="20"/>
        </w:rPr>
      </w:pPr>
    </w:p>
    <w:p w14:paraId="6E5B07BC" w14:textId="77777777" w:rsidR="00B076F8" w:rsidRPr="00B076F8" w:rsidRDefault="00B076F8" w:rsidP="00E60674">
      <w:pPr>
        <w:pStyle w:val="BodyText"/>
        <w:spacing w:line="276" w:lineRule="auto"/>
        <w:jc w:val="both"/>
        <w:rPr>
          <w:b/>
          <w:color w:val="000000" w:themeColor="text1"/>
          <w:sz w:val="20"/>
          <w:szCs w:val="20"/>
        </w:rPr>
      </w:pPr>
      <w:r w:rsidRPr="00B076F8">
        <w:rPr>
          <w:b/>
          <w:color w:val="000000" w:themeColor="text1"/>
          <w:sz w:val="20"/>
          <w:szCs w:val="20"/>
        </w:rPr>
        <w:t>Data access requests</w:t>
      </w:r>
    </w:p>
    <w:p w14:paraId="3544AF2F" w14:textId="77777777" w:rsidR="00B076F8" w:rsidRPr="00B076F8" w:rsidRDefault="00B076F8" w:rsidP="00E60674">
      <w:pPr>
        <w:pStyle w:val="BodyText"/>
        <w:spacing w:line="276" w:lineRule="auto"/>
        <w:jc w:val="both"/>
        <w:rPr>
          <w:color w:val="000000" w:themeColor="text1"/>
          <w:sz w:val="20"/>
          <w:szCs w:val="20"/>
        </w:rPr>
      </w:pPr>
      <w:r w:rsidRPr="00B076F8">
        <w:rPr>
          <w:color w:val="000000" w:themeColor="text1"/>
          <w:sz w:val="20"/>
          <w:szCs w:val="20"/>
        </w:rPr>
        <w:t>To make an access request the data subject must:</w:t>
      </w:r>
    </w:p>
    <w:p w14:paraId="27016987" w14:textId="64447923" w:rsidR="00B076F8" w:rsidRPr="00B076F8" w:rsidRDefault="00E60674" w:rsidP="00E60674">
      <w:pPr>
        <w:pStyle w:val="BodyText"/>
        <w:numPr>
          <w:ilvl w:val="0"/>
          <w:numId w:val="10"/>
        </w:numPr>
        <w:spacing w:line="276" w:lineRule="auto"/>
        <w:jc w:val="both"/>
        <w:rPr>
          <w:color w:val="000000" w:themeColor="text1"/>
          <w:sz w:val="20"/>
          <w:szCs w:val="20"/>
        </w:rPr>
      </w:pPr>
      <w:r>
        <w:rPr>
          <w:color w:val="000000" w:themeColor="text1"/>
          <w:sz w:val="20"/>
          <w:szCs w:val="20"/>
        </w:rPr>
        <w:t>A</w:t>
      </w:r>
      <w:r w:rsidR="00B076F8" w:rsidRPr="00B076F8">
        <w:rPr>
          <w:color w:val="000000" w:themeColor="text1"/>
          <w:sz w:val="20"/>
          <w:szCs w:val="20"/>
        </w:rPr>
        <w:t>pply to The Care Trust in writing (including</w:t>
      </w:r>
      <w:r w:rsidR="00B076F8" w:rsidRPr="00B076F8">
        <w:rPr>
          <w:color w:val="000000" w:themeColor="text1"/>
          <w:spacing w:val="-7"/>
          <w:sz w:val="20"/>
          <w:szCs w:val="20"/>
        </w:rPr>
        <w:t xml:space="preserve"> </w:t>
      </w:r>
      <w:r w:rsidR="00B076F8" w:rsidRPr="00B076F8">
        <w:rPr>
          <w:color w:val="000000" w:themeColor="text1"/>
          <w:sz w:val="20"/>
          <w:szCs w:val="20"/>
        </w:rPr>
        <w:t>email);</w:t>
      </w:r>
    </w:p>
    <w:p w14:paraId="7C3A3682" w14:textId="33C653EC" w:rsidR="00B076F8" w:rsidRPr="00B076F8" w:rsidRDefault="00E60674" w:rsidP="00E60674">
      <w:pPr>
        <w:pStyle w:val="BodyText"/>
        <w:numPr>
          <w:ilvl w:val="0"/>
          <w:numId w:val="10"/>
        </w:numPr>
        <w:spacing w:line="276" w:lineRule="auto"/>
        <w:jc w:val="both"/>
        <w:rPr>
          <w:color w:val="000000" w:themeColor="text1"/>
          <w:sz w:val="20"/>
          <w:szCs w:val="20"/>
        </w:rPr>
      </w:pPr>
      <w:r>
        <w:rPr>
          <w:color w:val="000000" w:themeColor="text1"/>
          <w:sz w:val="20"/>
          <w:szCs w:val="20"/>
        </w:rPr>
        <w:t>G</w:t>
      </w:r>
      <w:r w:rsidR="00B076F8" w:rsidRPr="00B076F8">
        <w:rPr>
          <w:color w:val="000000" w:themeColor="text1"/>
          <w:sz w:val="20"/>
          <w:szCs w:val="20"/>
        </w:rPr>
        <w:t xml:space="preserve">ive any details which might be needed by </w:t>
      </w:r>
      <w:r>
        <w:rPr>
          <w:color w:val="000000" w:themeColor="text1"/>
          <w:sz w:val="20"/>
          <w:szCs w:val="20"/>
        </w:rPr>
        <w:t>The Care Trust</w:t>
      </w:r>
      <w:r w:rsidRPr="00B076F8">
        <w:rPr>
          <w:color w:val="000000" w:themeColor="text1"/>
          <w:sz w:val="20"/>
          <w:szCs w:val="20"/>
        </w:rPr>
        <w:t xml:space="preserve"> </w:t>
      </w:r>
      <w:r w:rsidR="00B076F8" w:rsidRPr="00B076F8">
        <w:rPr>
          <w:color w:val="000000" w:themeColor="text1"/>
          <w:sz w:val="20"/>
          <w:szCs w:val="20"/>
        </w:rPr>
        <w:t>to help identify and locate all information maintained about</w:t>
      </w:r>
      <w:r w:rsidR="00B076F8" w:rsidRPr="00B076F8">
        <w:rPr>
          <w:color w:val="000000" w:themeColor="text1"/>
          <w:spacing w:val="-1"/>
          <w:sz w:val="20"/>
          <w:szCs w:val="20"/>
        </w:rPr>
        <w:t xml:space="preserve"> </w:t>
      </w:r>
      <w:r>
        <w:rPr>
          <w:color w:val="000000" w:themeColor="text1"/>
          <w:sz w:val="20"/>
          <w:szCs w:val="20"/>
        </w:rPr>
        <w:t>them</w:t>
      </w:r>
      <w:r w:rsidR="00B076F8" w:rsidRPr="00B076F8">
        <w:rPr>
          <w:color w:val="000000" w:themeColor="text1"/>
          <w:sz w:val="20"/>
          <w:szCs w:val="20"/>
        </w:rPr>
        <w:t>.</w:t>
      </w:r>
    </w:p>
    <w:p w14:paraId="604A0A97" w14:textId="77777777" w:rsidR="00B076F8" w:rsidRPr="00B076F8" w:rsidRDefault="00B076F8" w:rsidP="00B076F8">
      <w:pPr>
        <w:pStyle w:val="BodyText"/>
        <w:spacing w:line="360" w:lineRule="auto"/>
        <w:jc w:val="both"/>
        <w:rPr>
          <w:color w:val="000000" w:themeColor="text1"/>
          <w:sz w:val="20"/>
          <w:szCs w:val="20"/>
        </w:rPr>
      </w:pPr>
    </w:p>
    <w:p w14:paraId="13853C51" w14:textId="44396EDF" w:rsidR="00B076F8" w:rsidRPr="00B076F8" w:rsidRDefault="00B076F8" w:rsidP="00E60674">
      <w:pPr>
        <w:pStyle w:val="BodyText"/>
        <w:spacing w:line="276" w:lineRule="auto"/>
        <w:jc w:val="both"/>
        <w:rPr>
          <w:color w:val="000000" w:themeColor="text1"/>
          <w:sz w:val="20"/>
          <w:szCs w:val="20"/>
        </w:rPr>
      </w:pPr>
      <w:r w:rsidRPr="00B076F8">
        <w:rPr>
          <w:color w:val="000000" w:themeColor="text1"/>
          <w:sz w:val="20"/>
          <w:szCs w:val="20"/>
        </w:rPr>
        <w:t xml:space="preserve">In response to an access request </w:t>
      </w:r>
      <w:r w:rsidR="00E60674">
        <w:rPr>
          <w:color w:val="000000" w:themeColor="text1"/>
          <w:sz w:val="20"/>
          <w:szCs w:val="20"/>
        </w:rPr>
        <w:t>The Care Trust</w:t>
      </w:r>
      <w:r w:rsidR="00E60674" w:rsidRPr="00B076F8">
        <w:rPr>
          <w:color w:val="000000" w:themeColor="text1"/>
          <w:sz w:val="20"/>
          <w:szCs w:val="20"/>
        </w:rPr>
        <w:t xml:space="preserve"> </w:t>
      </w:r>
      <w:r w:rsidRPr="00B076F8">
        <w:rPr>
          <w:color w:val="000000" w:themeColor="text1"/>
          <w:sz w:val="20"/>
          <w:szCs w:val="20"/>
        </w:rPr>
        <w:t>will:</w:t>
      </w:r>
    </w:p>
    <w:p w14:paraId="7967B3C2" w14:textId="0EA18733" w:rsidR="00B076F8" w:rsidRPr="00B076F8" w:rsidRDefault="00E60674" w:rsidP="00E60674">
      <w:pPr>
        <w:pStyle w:val="BodyText"/>
        <w:numPr>
          <w:ilvl w:val="0"/>
          <w:numId w:val="9"/>
        </w:numPr>
        <w:spacing w:line="276" w:lineRule="auto"/>
        <w:jc w:val="both"/>
        <w:rPr>
          <w:color w:val="000000" w:themeColor="text1"/>
          <w:sz w:val="20"/>
          <w:szCs w:val="20"/>
        </w:rPr>
      </w:pPr>
      <w:r>
        <w:rPr>
          <w:color w:val="000000" w:themeColor="text1"/>
          <w:sz w:val="20"/>
          <w:szCs w:val="20"/>
        </w:rPr>
        <w:t>S</w:t>
      </w:r>
      <w:r w:rsidR="00B076F8" w:rsidRPr="00B076F8">
        <w:rPr>
          <w:color w:val="000000" w:themeColor="text1"/>
          <w:sz w:val="20"/>
          <w:szCs w:val="20"/>
        </w:rPr>
        <w:t>upply the information to the individual without undue delay and within 30 days of receiving the</w:t>
      </w:r>
      <w:r w:rsidR="00B076F8" w:rsidRPr="00B076F8">
        <w:rPr>
          <w:color w:val="000000" w:themeColor="text1"/>
          <w:spacing w:val="-4"/>
          <w:sz w:val="20"/>
          <w:szCs w:val="20"/>
        </w:rPr>
        <w:t xml:space="preserve"> </w:t>
      </w:r>
      <w:r w:rsidR="00B076F8" w:rsidRPr="00B076F8">
        <w:rPr>
          <w:color w:val="000000" w:themeColor="text1"/>
          <w:sz w:val="20"/>
          <w:szCs w:val="20"/>
        </w:rPr>
        <w:t>request;</w:t>
      </w:r>
    </w:p>
    <w:p w14:paraId="1A680C7E" w14:textId="6F6BD319" w:rsidR="00B076F8" w:rsidRPr="00B076F8" w:rsidRDefault="00E60674" w:rsidP="00E60674">
      <w:pPr>
        <w:pStyle w:val="BodyText"/>
        <w:numPr>
          <w:ilvl w:val="0"/>
          <w:numId w:val="9"/>
        </w:numPr>
        <w:spacing w:line="276" w:lineRule="auto"/>
        <w:jc w:val="both"/>
        <w:rPr>
          <w:color w:val="000000" w:themeColor="text1"/>
          <w:sz w:val="20"/>
          <w:szCs w:val="20"/>
        </w:rPr>
      </w:pPr>
      <w:r>
        <w:rPr>
          <w:color w:val="000000" w:themeColor="text1"/>
          <w:sz w:val="20"/>
          <w:szCs w:val="20"/>
        </w:rPr>
        <w:t>E</w:t>
      </w:r>
      <w:r w:rsidR="00B076F8" w:rsidRPr="00B076F8">
        <w:rPr>
          <w:color w:val="000000" w:themeColor="text1"/>
          <w:sz w:val="20"/>
          <w:szCs w:val="20"/>
        </w:rPr>
        <w:t>nsure that any changes to the data requested are implemented within 30 days of receiving the request;</w:t>
      </w:r>
      <w:r w:rsidR="00B076F8" w:rsidRPr="00B076F8">
        <w:rPr>
          <w:color w:val="000000" w:themeColor="text1"/>
          <w:spacing w:val="-3"/>
          <w:sz w:val="20"/>
          <w:szCs w:val="20"/>
        </w:rPr>
        <w:t xml:space="preserve"> </w:t>
      </w:r>
      <w:r w:rsidR="00B076F8" w:rsidRPr="00B076F8">
        <w:rPr>
          <w:color w:val="000000" w:themeColor="text1"/>
          <w:sz w:val="20"/>
          <w:szCs w:val="20"/>
        </w:rPr>
        <w:t>and</w:t>
      </w:r>
    </w:p>
    <w:p w14:paraId="24B410B9" w14:textId="6EBA9E7D" w:rsidR="00B076F8" w:rsidRPr="00B076F8" w:rsidRDefault="00E60674" w:rsidP="00E60674">
      <w:pPr>
        <w:pStyle w:val="BodyText"/>
        <w:numPr>
          <w:ilvl w:val="0"/>
          <w:numId w:val="9"/>
        </w:numPr>
        <w:spacing w:line="276" w:lineRule="auto"/>
        <w:jc w:val="both"/>
        <w:rPr>
          <w:color w:val="000000" w:themeColor="text1"/>
          <w:sz w:val="20"/>
          <w:szCs w:val="20"/>
        </w:rPr>
      </w:pPr>
      <w:r>
        <w:rPr>
          <w:color w:val="000000" w:themeColor="text1"/>
          <w:sz w:val="20"/>
          <w:szCs w:val="20"/>
        </w:rPr>
        <w:t>P</w:t>
      </w:r>
      <w:r w:rsidR="00B076F8" w:rsidRPr="00B076F8">
        <w:rPr>
          <w:color w:val="000000" w:themeColor="text1"/>
          <w:sz w:val="20"/>
          <w:szCs w:val="20"/>
        </w:rPr>
        <w:t>rovide the information in a form which will be clear to the ordinary</w:t>
      </w:r>
      <w:r w:rsidR="00B076F8" w:rsidRPr="00B076F8">
        <w:rPr>
          <w:color w:val="000000" w:themeColor="text1"/>
          <w:spacing w:val="-14"/>
          <w:sz w:val="20"/>
          <w:szCs w:val="20"/>
        </w:rPr>
        <w:t xml:space="preserve"> </w:t>
      </w:r>
      <w:r w:rsidR="00B076F8" w:rsidRPr="00B076F8">
        <w:rPr>
          <w:color w:val="000000" w:themeColor="text1"/>
          <w:sz w:val="20"/>
          <w:szCs w:val="20"/>
        </w:rPr>
        <w:t>person.</w:t>
      </w:r>
    </w:p>
    <w:p w14:paraId="2AF23F9B" w14:textId="4B9C5A3F" w:rsidR="00B076F8" w:rsidRPr="00B076F8" w:rsidRDefault="00E60674" w:rsidP="00E60674">
      <w:pPr>
        <w:pStyle w:val="BodyText"/>
        <w:numPr>
          <w:ilvl w:val="0"/>
          <w:numId w:val="9"/>
        </w:numPr>
        <w:spacing w:line="276" w:lineRule="auto"/>
        <w:jc w:val="both"/>
        <w:rPr>
          <w:color w:val="000000" w:themeColor="text1"/>
          <w:sz w:val="20"/>
          <w:szCs w:val="20"/>
        </w:rPr>
      </w:pPr>
      <w:r>
        <w:rPr>
          <w:color w:val="000000" w:themeColor="text1"/>
          <w:sz w:val="20"/>
          <w:szCs w:val="20"/>
        </w:rPr>
        <w:t>The Care Trust</w:t>
      </w:r>
      <w:r w:rsidRPr="00B076F8">
        <w:rPr>
          <w:color w:val="000000" w:themeColor="text1"/>
          <w:sz w:val="20"/>
          <w:szCs w:val="20"/>
        </w:rPr>
        <w:t xml:space="preserve"> </w:t>
      </w:r>
      <w:r w:rsidR="00B076F8" w:rsidRPr="00B076F8">
        <w:rPr>
          <w:color w:val="000000" w:themeColor="text1"/>
          <w:sz w:val="20"/>
          <w:szCs w:val="20"/>
        </w:rPr>
        <w:t>will not charge a fee, unless further copies are requested, in which case a reasonable administrative cost may be applied.</w:t>
      </w:r>
    </w:p>
    <w:p w14:paraId="2A7EF234" w14:textId="77777777" w:rsidR="00B076F8" w:rsidRPr="00B076F8" w:rsidRDefault="00B076F8" w:rsidP="00E60674">
      <w:pPr>
        <w:pStyle w:val="BodyText"/>
        <w:spacing w:line="276" w:lineRule="auto"/>
        <w:jc w:val="both"/>
        <w:rPr>
          <w:color w:val="000000" w:themeColor="text1"/>
          <w:sz w:val="20"/>
          <w:szCs w:val="20"/>
        </w:rPr>
      </w:pPr>
    </w:p>
    <w:p w14:paraId="631E8703" w14:textId="322D2E93" w:rsidR="00B076F8" w:rsidRPr="00B076F8" w:rsidRDefault="00B076F8" w:rsidP="00E60674">
      <w:pPr>
        <w:pStyle w:val="BodyText"/>
        <w:spacing w:line="276" w:lineRule="auto"/>
        <w:jc w:val="both"/>
        <w:rPr>
          <w:color w:val="000000" w:themeColor="text1"/>
          <w:sz w:val="20"/>
          <w:szCs w:val="20"/>
        </w:rPr>
      </w:pPr>
      <w:r w:rsidRPr="00B076F8">
        <w:rPr>
          <w:color w:val="000000" w:themeColor="text1"/>
          <w:sz w:val="20"/>
          <w:szCs w:val="20"/>
        </w:rPr>
        <w:t xml:space="preserve">Where no information is kept, the individual making the request will be informed within the 30 days. If the individual’s right of access is restricted in accordance with legislation, </w:t>
      </w:r>
      <w:r w:rsidR="00E60674">
        <w:rPr>
          <w:color w:val="000000" w:themeColor="text1"/>
          <w:sz w:val="20"/>
          <w:szCs w:val="20"/>
        </w:rPr>
        <w:t>The Care Trust</w:t>
      </w:r>
      <w:r w:rsidR="00E60674" w:rsidRPr="00B076F8">
        <w:rPr>
          <w:color w:val="000000" w:themeColor="text1"/>
          <w:sz w:val="20"/>
          <w:szCs w:val="20"/>
        </w:rPr>
        <w:t xml:space="preserve"> </w:t>
      </w:r>
      <w:r w:rsidRPr="00B076F8">
        <w:rPr>
          <w:color w:val="000000" w:themeColor="text1"/>
          <w:sz w:val="20"/>
          <w:szCs w:val="20"/>
        </w:rPr>
        <w:t xml:space="preserve">will notify the Data Subject in writing within 30 days and will state reasons for refusal. </w:t>
      </w:r>
      <w:r w:rsidR="00E60674">
        <w:rPr>
          <w:color w:val="000000" w:themeColor="text1"/>
          <w:sz w:val="20"/>
          <w:szCs w:val="20"/>
        </w:rPr>
        <w:t>The Care Trust</w:t>
      </w:r>
      <w:r w:rsidR="00E60674" w:rsidRPr="00B076F8">
        <w:rPr>
          <w:color w:val="000000" w:themeColor="text1"/>
          <w:sz w:val="20"/>
          <w:szCs w:val="20"/>
        </w:rPr>
        <w:t xml:space="preserve"> </w:t>
      </w:r>
      <w:r w:rsidRPr="00B076F8">
        <w:rPr>
          <w:color w:val="000000" w:themeColor="text1"/>
          <w:sz w:val="20"/>
          <w:szCs w:val="20"/>
        </w:rPr>
        <w:t>will inform the individual of his/her entitlement to complain to the Data Protection Commissioner.</w:t>
      </w:r>
    </w:p>
    <w:p w14:paraId="252E5AEE" w14:textId="77777777" w:rsidR="00B076F8" w:rsidRPr="00B076F8" w:rsidRDefault="00B076F8" w:rsidP="00B076F8">
      <w:pPr>
        <w:pStyle w:val="BodyText"/>
        <w:spacing w:line="360" w:lineRule="auto"/>
        <w:jc w:val="both"/>
        <w:rPr>
          <w:color w:val="000000" w:themeColor="text1"/>
          <w:sz w:val="20"/>
          <w:szCs w:val="20"/>
        </w:rPr>
      </w:pPr>
    </w:p>
    <w:p w14:paraId="7E6311F5" w14:textId="77777777" w:rsidR="00B076F8" w:rsidRPr="00D308E1" w:rsidRDefault="00B076F8" w:rsidP="00EB2516">
      <w:pPr>
        <w:pStyle w:val="BodyText"/>
        <w:spacing w:line="276" w:lineRule="auto"/>
        <w:jc w:val="both"/>
        <w:rPr>
          <w:b/>
          <w:sz w:val="20"/>
          <w:szCs w:val="20"/>
        </w:rPr>
      </w:pPr>
      <w:bookmarkStart w:id="5" w:name="_Hlk177725787"/>
      <w:r w:rsidRPr="00D308E1">
        <w:rPr>
          <w:b/>
          <w:sz w:val="20"/>
          <w:szCs w:val="20"/>
        </w:rPr>
        <w:t>Redaction</w:t>
      </w:r>
    </w:p>
    <w:p w14:paraId="39B4D85E" w14:textId="585FFE67" w:rsidR="00B076F8" w:rsidRPr="00D308E1" w:rsidRDefault="00B076F8" w:rsidP="00EB2516">
      <w:pPr>
        <w:pStyle w:val="BodyText"/>
        <w:spacing w:line="276" w:lineRule="auto"/>
        <w:jc w:val="both"/>
        <w:rPr>
          <w:sz w:val="20"/>
          <w:szCs w:val="20"/>
        </w:rPr>
      </w:pPr>
      <w:r w:rsidRPr="00D308E1">
        <w:rPr>
          <w:sz w:val="20"/>
          <w:szCs w:val="20"/>
        </w:rPr>
        <w:t xml:space="preserve">Where it is deemed that not all the content in a particular document is of relevance to the individual making the data request, </w:t>
      </w:r>
      <w:r w:rsidR="00917434" w:rsidRPr="00D308E1">
        <w:rPr>
          <w:sz w:val="20"/>
          <w:szCs w:val="20"/>
        </w:rPr>
        <w:t xml:space="preserve">The Care Trust </w:t>
      </w:r>
      <w:r w:rsidRPr="00D308E1">
        <w:rPr>
          <w:sz w:val="20"/>
          <w:szCs w:val="20"/>
        </w:rPr>
        <w:t>may redact certain information in the records being disclosed. Redaction is carried out on the original/scanned document and must be applied thoroughly and consistently.</w:t>
      </w:r>
    </w:p>
    <w:p w14:paraId="69DD6B6F" w14:textId="77777777" w:rsidR="00B076F8" w:rsidRPr="00B076F8" w:rsidRDefault="00B076F8" w:rsidP="00EB2516">
      <w:pPr>
        <w:pStyle w:val="BodyText"/>
        <w:spacing w:line="276" w:lineRule="auto"/>
        <w:jc w:val="both"/>
        <w:rPr>
          <w:color w:val="000000" w:themeColor="text1"/>
          <w:sz w:val="20"/>
          <w:szCs w:val="20"/>
        </w:rPr>
      </w:pPr>
    </w:p>
    <w:p w14:paraId="6E6F60A1" w14:textId="7BAF962C" w:rsidR="00B076F8" w:rsidRPr="00B076F8" w:rsidRDefault="00B076F8" w:rsidP="00EB2516">
      <w:pPr>
        <w:pStyle w:val="BodyText"/>
        <w:spacing w:line="276" w:lineRule="auto"/>
        <w:jc w:val="both"/>
        <w:rPr>
          <w:color w:val="000000" w:themeColor="text1"/>
          <w:sz w:val="20"/>
          <w:szCs w:val="20"/>
        </w:rPr>
      </w:pPr>
      <w:r w:rsidRPr="00B076F8">
        <w:rPr>
          <w:color w:val="000000" w:themeColor="text1"/>
          <w:sz w:val="20"/>
          <w:szCs w:val="20"/>
        </w:rPr>
        <w:t>Details of all redactions identified and agreed with the CE</w:t>
      </w:r>
      <w:r w:rsidR="00917434">
        <w:rPr>
          <w:color w:val="000000" w:themeColor="text1"/>
          <w:sz w:val="20"/>
          <w:szCs w:val="20"/>
        </w:rPr>
        <w:t>0</w:t>
      </w:r>
      <w:r w:rsidRPr="00B076F8">
        <w:rPr>
          <w:color w:val="000000" w:themeColor="text1"/>
          <w:sz w:val="20"/>
          <w:szCs w:val="20"/>
        </w:rPr>
        <w:t xml:space="preserve"> are recorded, and a copy of the scanned</w:t>
      </w:r>
      <w:r w:rsidRPr="00B076F8">
        <w:rPr>
          <w:color w:val="000000" w:themeColor="text1"/>
          <w:spacing w:val="-10"/>
          <w:sz w:val="20"/>
          <w:szCs w:val="20"/>
        </w:rPr>
        <w:t xml:space="preserve"> </w:t>
      </w:r>
      <w:r w:rsidRPr="00B076F8">
        <w:rPr>
          <w:color w:val="000000" w:themeColor="text1"/>
          <w:sz w:val="20"/>
          <w:szCs w:val="20"/>
        </w:rPr>
        <w:t>document</w:t>
      </w:r>
      <w:r w:rsidRPr="00B076F8">
        <w:rPr>
          <w:color w:val="000000" w:themeColor="text1"/>
          <w:spacing w:val="-8"/>
          <w:sz w:val="20"/>
          <w:szCs w:val="20"/>
        </w:rPr>
        <w:t xml:space="preserve"> </w:t>
      </w:r>
      <w:r w:rsidRPr="00B076F8">
        <w:rPr>
          <w:color w:val="000000" w:themeColor="text1"/>
          <w:sz w:val="20"/>
          <w:szCs w:val="20"/>
        </w:rPr>
        <w:t>retained.</w:t>
      </w:r>
      <w:r w:rsidRPr="00B076F8">
        <w:rPr>
          <w:color w:val="000000" w:themeColor="text1"/>
          <w:spacing w:val="-9"/>
          <w:sz w:val="20"/>
          <w:szCs w:val="20"/>
        </w:rPr>
        <w:t xml:space="preserve"> </w:t>
      </w:r>
      <w:r w:rsidRPr="00B076F8">
        <w:rPr>
          <w:color w:val="000000" w:themeColor="text1"/>
          <w:sz w:val="20"/>
          <w:szCs w:val="20"/>
        </w:rPr>
        <w:t>Legislation</w:t>
      </w:r>
      <w:r w:rsidRPr="00B076F8">
        <w:rPr>
          <w:color w:val="000000" w:themeColor="text1"/>
          <w:spacing w:val="-8"/>
          <w:sz w:val="20"/>
          <w:szCs w:val="20"/>
        </w:rPr>
        <w:t xml:space="preserve"> </w:t>
      </w:r>
      <w:r w:rsidRPr="00B076F8">
        <w:rPr>
          <w:color w:val="000000" w:themeColor="text1"/>
          <w:sz w:val="20"/>
          <w:szCs w:val="20"/>
        </w:rPr>
        <w:t>also</w:t>
      </w:r>
      <w:r w:rsidRPr="00B076F8">
        <w:rPr>
          <w:color w:val="000000" w:themeColor="text1"/>
          <w:spacing w:val="-11"/>
          <w:sz w:val="20"/>
          <w:szCs w:val="20"/>
        </w:rPr>
        <w:t xml:space="preserve"> </w:t>
      </w:r>
      <w:r w:rsidRPr="00B076F8">
        <w:rPr>
          <w:color w:val="000000" w:themeColor="text1"/>
          <w:sz w:val="20"/>
          <w:szCs w:val="20"/>
        </w:rPr>
        <w:t>permits</w:t>
      </w:r>
      <w:r w:rsidRPr="00B076F8">
        <w:rPr>
          <w:color w:val="000000" w:themeColor="text1"/>
          <w:spacing w:val="-8"/>
          <w:sz w:val="20"/>
          <w:szCs w:val="20"/>
        </w:rPr>
        <w:t xml:space="preserve"> </w:t>
      </w:r>
      <w:r w:rsidRPr="00B076F8">
        <w:rPr>
          <w:color w:val="000000" w:themeColor="text1"/>
          <w:sz w:val="20"/>
          <w:szCs w:val="20"/>
        </w:rPr>
        <w:t>that</w:t>
      </w:r>
      <w:r w:rsidRPr="00B076F8">
        <w:rPr>
          <w:color w:val="000000" w:themeColor="text1"/>
          <w:spacing w:val="-10"/>
          <w:sz w:val="20"/>
          <w:szCs w:val="20"/>
        </w:rPr>
        <w:t xml:space="preserve"> </w:t>
      </w:r>
      <w:r w:rsidRPr="00B076F8">
        <w:rPr>
          <w:color w:val="000000" w:themeColor="text1"/>
          <w:sz w:val="20"/>
          <w:szCs w:val="20"/>
        </w:rPr>
        <w:t>a</w:t>
      </w:r>
      <w:r w:rsidRPr="00B076F8">
        <w:rPr>
          <w:color w:val="000000" w:themeColor="text1"/>
          <w:spacing w:val="-9"/>
          <w:sz w:val="20"/>
          <w:szCs w:val="20"/>
        </w:rPr>
        <w:t xml:space="preserve"> </w:t>
      </w:r>
      <w:r w:rsidRPr="00B076F8">
        <w:rPr>
          <w:color w:val="000000" w:themeColor="text1"/>
          <w:sz w:val="20"/>
          <w:szCs w:val="20"/>
        </w:rPr>
        <w:t>summary</w:t>
      </w:r>
      <w:r w:rsidRPr="00B076F8">
        <w:rPr>
          <w:color w:val="000000" w:themeColor="text1"/>
          <w:spacing w:val="-9"/>
          <w:sz w:val="20"/>
          <w:szCs w:val="20"/>
        </w:rPr>
        <w:t xml:space="preserve"> </w:t>
      </w:r>
      <w:r w:rsidRPr="00B076F8">
        <w:rPr>
          <w:color w:val="000000" w:themeColor="text1"/>
          <w:sz w:val="20"/>
          <w:szCs w:val="20"/>
        </w:rPr>
        <w:t>of</w:t>
      </w:r>
      <w:r w:rsidRPr="00B076F8">
        <w:rPr>
          <w:color w:val="000000" w:themeColor="text1"/>
          <w:spacing w:val="-10"/>
          <w:sz w:val="20"/>
          <w:szCs w:val="20"/>
        </w:rPr>
        <w:t xml:space="preserve"> </w:t>
      </w:r>
      <w:r w:rsidRPr="00B076F8">
        <w:rPr>
          <w:color w:val="000000" w:themeColor="text1"/>
          <w:sz w:val="20"/>
          <w:szCs w:val="20"/>
        </w:rPr>
        <w:t>the</w:t>
      </w:r>
      <w:r w:rsidRPr="00B076F8">
        <w:rPr>
          <w:color w:val="000000" w:themeColor="text1"/>
          <w:spacing w:val="-7"/>
          <w:sz w:val="20"/>
          <w:szCs w:val="20"/>
        </w:rPr>
        <w:t xml:space="preserve"> </w:t>
      </w:r>
      <w:r w:rsidRPr="00B076F8">
        <w:rPr>
          <w:color w:val="000000" w:themeColor="text1"/>
          <w:sz w:val="20"/>
          <w:szCs w:val="20"/>
        </w:rPr>
        <w:t>document</w:t>
      </w:r>
      <w:r w:rsidRPr="00B076F8">
        <w:rPr>
          <w:color w:val="000000" w:themeColor="text1"/>
          <w:spacing w:val="-10"/>
          <w:sz w:val="20"/>
          <w:szCs w:val="20"/>
        </w:rPr>
        <w:t xml:space="preserve"> </w:t>
      </w:r>
      <w:r w:rsidRPr="00B076F8">
        <w:rPr>
          <w:color w:val="000000" w:themeColor="text1"/>
          <w:sz w:val="20"/>
          <w:szCs w:val="20"/>
        </w:rPr>
        <w:t>can</w:t>
      </w:r>
      <w:r w:rsidRPr="00B076F8">
        <w:rPr>
          <w:color w:val="000000" w:themeColor="text1"/>
          <w:spacing w:val="-10"/>
          <w:sz w:val="20"/>
          <w:szCs w:val="20"/>
        </w:rPr>
        <w:t xml:space="preserve"> </w:t>
      </w:r>
      <w:r w:rsidRPr="00B076F8">
        <w:rPr>
          <w:color w:val="000000" w:themeColor="text1"/>
          <w:sz w:val="20"/>
          <w:szCs w:val="20"/>
        </w:rPr>
        <w:t xml:space="preserve">be prepared, if the extent of redaction renders the resulting document incomprehensible. </w:t>
      </w:r>
      <w:r w:rsidR="00917434">
        <w:rPr>
          <w:color w:val="000000" w:themeColor="text1"/>
          <w:sz w:val="20"/>
          <w:szCs w:val="20"/>
        </w:rPr>
        <w:t>The Care Trust</w:t>
      </w:r>
      <w:r w:rsidR="00917434" w:rsidRPr="00B076F8">
        <w:rPr>
          <w:color w:val="000000" w:themeColor="text1"/>
          <w:sz w:val="20"/>
          <w:szCs w:val="20"/>
        </w:rPr>
        <w:t xml:space="preserve"> </w:t>
      </w:r>
      <w:r w:rsidRPr="00B076F8">
        <w:rPr>
          <w:color w:val="000000" w:themeColor="text1"/>
          <w:sz w:val="20"/>
          <w:szCs w:val="20"/>
        </w:rPr>
        <w:t>accept that the data subject can appeal such redaction</w:t>
      </w:r>
      <w:r w:rsidRPr="00B076F8">
        <w:rPr>
          <w:color w:val="000000" w:themeColor="text1"/>
          <w:spacing w:val="-3"/>
          <w:sz w:val="20"/>
          <w:szCs w:val="20"/>
        </w:rPr>
        <w:t xml:space="preserve"> </w:t>
      </w:r>
      <w:r w:rsidRPr="00B076F8">
        <w:rPr>
          <w:color w:val="000000" w:themeColor="text1"/>
          <w:sz w:val="20"/>
          <w:szCs w:val="20"/>
        </w:rPr>
        <w:t>decisions.</w:t>
      </w:r>
    </w:p>
    <w:bookmarkEnd w:id="5"/>
    <w:p w14:paraId="41DB027D" w14:textId="77777777" w:rsidR="00B076F8" w:rsidRPr="00B076F8" w:rsidRDefault="00B076F8" w:rsidP="00B076F8">
      <w:pPr>
        <w:pStyle w:val="BodyText"/>
        <w:spacing w:line="360" w:lineRule="auto"/>
        <w:jc w:val="both"/>
        <w:rPr>
          <w:b/>
          <w:color w:val="000000" w:themeColor="text1"/>
          <w:sz w:val="20"/>
          <w:szCs w:val="20"/>
        </w:rPr>
      </w:pPr>
    </w:p>
    <w:p w14:paraId="09FB54F3" w14:textId="77777777" w:rsidR="00B076F8" w:rsidRPr="00B076F8" w:rsidRDefault="00B076F8" w:rsidP="00EB2516">
      <w:pPr>
        <w:pStyle w:val="BodyText"/>
        <w:spacing w:line="276" w:lineRule="auto"/>
        <w:jc w:val="both"/>
        <w:rPr>
          <w:b/>
          <w:color w:val="000000" w:themeColor="text1"/>
          <w:sz w:val="20"/>
          <w:szCs w:val="20"/>
        </w:rPr>
      </w:pPr>
      <w:r w:rsidRPr="00B076F8">
        <w:rPr>
          <w:b/>
          <w:color w:val="000000" w:themeColor="text1"/>
          <w:sz w:val="20"/>
          <w:szCs w:val="20"/>
        </w:rPr>
        <w:t>Use of CCTV systems</w:t>
      </w:r>
    </w:p>
    <w:p w14:paraId="2135E6EC" w14:textId="77777777" w:rsidR="00917434" w:rsidRDefault="00B076F8" w:rsidP="00EB2516">
      <w:pPr>
        <w:pStyle w:val="BodyText"/>
        <w:spacing w:line="276" w:lineRule="auto"/>
        <w:jc w:val="both"/>
        <w:rPr>
          <w:color w:val="000000" w:themeColor="text1"/>
          <w:sz w:val="20"/>
          <w:szCs w:val="20"/>
        </w:rPr>
      </w:pPr>
      <w:r w:rsidRPr="00B076F8">
        <w:rPr>
          <w:color w:val="000000" w:themeColor="text1"/>
          <w:sz w:val="20"/>
          <w:szCs w:val="20"/>
        </w:rPr>
        <w:t>The</w:t>
      </w:r>
      <w:r w:rsidRPr="00B076F8">
        <w:rPr>
          <w:color w:val="000000" w:themeColor="text1"/>
          <w:spacing w:val="-11"/>
          <w:sz w:val="20"/>
          <w:szCs w:val="20"/>
        </w:rPr>
        <w:t xml:space="preserve"> </w:t>
      </w:r>
      <w:r w:rsidRPr="00B076F8">
        <w:rPr>
          <w:color w:val="000000" w:themeColor="text1"/>
          <w:sz w:val="20"/>
          <w:szCs w:val="20"/>
        </w:rPr>
        <w:t>Care</w:t>
      </w:r>
      <w:r w:rsidRPr="00B076F8">
        <w:rPr>
          <w:color w:val="000000" w:themeColor="text1"/>
          <w:spacing w:val="-12"/>
          <w:sz w:val="20"/>
          <w:szCs w:val="20"/>
        </w:rPr>
        <w:t xml:space="preserve"> </w:t>
      </w:r>
      <w:r w:rsidRPr="00B076F8">
        <w:rPr>
          <w:color w:val="000000" w:themeColor="text1"/>
          <w:sz w:val="20"/>
          <w:szCs w:val="20"/>
        </w:rPr>
        <w:t>Trust</w:t>
      </w:r>
      <w:r w:rsidRPr="00B076F8">
        <w:rPr>
          <w:color w:val="000000" w:themeColor="text1"/>
          <w:spacing w:val="-9"/>
          <w:sz w:val="20"/>
          <w:szCs w:val="20"/>
        </w:rPr>
        <w:t xml:space="preserve"> </w:t>
      </w:r>
      <w:r w:rsidRPr="00B076F8">
        <w:rPr>
          <w:color w:val="000000" w:themeColor="text1"/>
          <w:sz w:val="20"/>
          <w:szCs w:val="20"/>
        </w:rPr>
        <w:t>is</w:t>
      </w:r>
      <w:r w:rsidRPr="00B076F8">
        <w:rPr>
          <w:color w:val="000000" w:themeColor="text1"/>
          <w:spacing w:val="-12"/>
          <w:sz w:val="20"/>
          <w:szCs w:val="20"/>
        </w:rPr>
        <w:t xml:space="preserve"> </w:t>
      </w:r>
      <w:r w:rsidRPr="00B076F8">
        <w:rPr>
          <w:color w:val="000000" w:themeColor="text1"/>
          <w:sz w:val="20"/>
          <w:szCs w:val="20"/>
        </w:rPr>
        <w:t>aware</w:t>
      </w:r>
      <w:r w:rsidRPr="00B076F8">
        <w:rPr>
          <w:color w:val="000000" w:themeColor="text1"/>
          <w:spacing w:val="-10"/>
          <w:sz w:val="20"/>
          <w:szCs w:val="20"/>
        </w:rPr>
        <w:t xml:space="preserve"> </w:t>
      </w:r>
      <w:r w:rsidRPr="00B076F8">
        <w:rPr>
          <w:color w:val="000000" w:themeColor="text1"/>
          <w:sz w:val="20"/>
          <w:szCs w:val="20"/>
        </w:rPr>
        <w:t>that</w:t>
      </w:r>
      <w:r w:rsidRPr="00B076F8">
        <w:rPr>
          <w:color w:val="000000" w:themeColor="text1"/>
          <w:spacing w:val="-9"/>
          <w:sz w:val="20"/>
          <w:szCs w:val="20"/>
        </w:rPr>
        <w:t xml:space="preserve"> </w:t>
      </w:r>
      <w:r w:rsidRPr="00B076F8">
        <w:rPr>
          <w:color w:val="000000" w:themeColor="text1"/>
          <w:sz w:val="20"/>
          <w:szCs w:val="20"/>
        </w:rPr>
        <w:t>recognisable</w:t>
      </w:r>
      <w:r w:rsidRPr="00B076F8">
        <w:rPr>
          <w:color w:val="000000" w:themeColor="text1"/>
          <w:spacing w:val="-11"/>
          <w:sz w:val="20"/>
          <w:szCs w:val="20"/>
        </w:rPr>
        <w:t xml:space="preserve"> </w:t>
      </w:r>
      <w:r w:rsidRPr="00B076F8">
        <w:rPr>
          <w:color w:val="000000" w:themeColor="text1"/>
          <w:sz w:val="20"/>
          <w:szCs w:val="20"/>
        </w:rPr>
        <w:t>images</w:t>
      </w:r>
      <w:r w:rsidRPr="00B076F8">
        <w:rPr>
          <w:color w:val="000000" w:themeColor="text1"/>
          <w:spacing w:val="-13"/>
          <w:sz w:val="20"/>
          <w:szCs w:val="20"/>
        </w:rPr>
        <w:t xml:space="preserve"> </w:t>
      </w:r>
      <w:r w:rsidRPr="00B076F8">
        <w:rPr>
          <w:color w:val="000000" w:themeColor="text1"/>
          <w:sz w:val="20"/>
          <w:szCs w:val="20"/>
        </w:rPr>
        <w:t>captured</w:t>
      </w:r>
      <w:r w:rsidRPr="00B076F8">
        <w:rPr>
          <w:color w:val="000000" w:themeColor="text1"/>
          <w:spacing w:val="-11"/>
          <w:sz w:val="20"/>
          <w:szCs w:val="20"/>
        </w:rPr>
        <w:t xml:space="preserve"> </w:t>
      </w:r>
      <w:r w:rsidRPr="00B076F8">
        <w:rPr>
          <w:color w:val="000000" w:themeColor="text1"/>
          <w:sz w:val="20"/>
          <w:szCs w:val="20"/>
        </w:rPr>
        <w:t>by</w:t>
      </w:r>
      <w:r w:rsidRPr="00B076F8">
        <w:rPr>
          <w:color w:val="000000" w:themeColor="text1"/>
          <w:spacing w:val="-11"/>
          <w:sz w:val="20"/>
          <w:szCs w:val="20"/>
        </w:rPr>
        <w:t xml:space="preserve"> </w:t>
      </w:r>
      <w:r w:rsidRPr="00B076F8">
        <w:rPr>
          <w:color w:val="000000" w:themeColor="text1"/>
          <w:sz w:val="20"/>
          <w:szCs w:val="20"/>
        </w:rPr>
        <w:t>CCTV</w:t>
      </w:r>
      <w:r w:rsidRPr="00B076F8">
        <w:rPr>
          <w:color w:val="000000" w:themeColor="text1"/>
          <w:spacing w:val="-11"/>
          <w:sz w:val="20"/>
          <w:szCs w:val="20"/>
        </w:rPr>
        <w:t xml:space="preserve"> </w:t>
      </w:r>
      <w:r w:rsidRPr="00B076F8">
        <w:rPr>
          <w:color w:val="000000" w:themeColor="text1"/>
          <w:sz w:val="20"/>
          <w:szCs w:val="20"/>
        </w:rPr>
        <w:t>systems</w:t>
      </w:r>
      <w:r w:rsidRPr="00B076F8">
        <w:rPr>
          <w:color w:val="000000" w:themeColor="text1"/>
          <w:spacing w:val="-10"/>
          <w:sz w:val="20"/>
          <w:szCs w:val="20"/>
        </w:rPr>
        <w:t xml:space="preserve"> </w:t>
      </w:r>
      <w:r w:rsidRPr="00B076F8">
        <w:rPr>
          <w:color w:val="000000" w:themeColor="text1"/>
          <w:sz w:val="20"/>
          <w:szCs w:val="20"/>
        </w:rPr>
        <w:t>are</w:t>
      </w:r>
      <w:r w:rsidRPr="00B076F8">
        <w:rPr>
          <w:color w:val="000000" w:themeColor="text1"/>
          <w:spacing w:val="-10"/>
          <w:sz w:val="20"/>
          <w:szCs w:val="20"/>
        </w:rPr>
        <w:t xml:space="preserve"> </w:t>
      </w:r>
      <w:r w:rsidRPr="00B076F8">
        <w:rPr>
          <w:color w:val="000000" w:themeColor="text1"/>
          <w:sz w:val="20"/>
          <w:szCs w:val="20"/>
        </w:rPr>
        <w:t>personal</w:t>
      </w:r>
      <w:r w:rsidRPr="00B076F8">
        <w:rPr>
          <w:color w:val="000000" w:themeColor="text1"/>
          <w:spacing w:val="-12"/>
          <w:sz w:val="20"/>
          <w:szCs w:val="20"/>
        </w:rPr>
        <w:t xml:space="preserve"> </w:t>
      </w:r>
      <w:r w:rsidRPr="00B076F8">
        <w:rPr>
          <w:color w:val="000000" w:themeColor="text1"/>
          <w:sz w:val="20"/>
          <w:szCs w:val="20"/>
        </w:rPr>
        <w:t xml:space="preserve">data and therefore are subject to the provisions of the Acts. </w:t>
      </w:r>
      <w:r w:rsidR="00917434">
        <w:rPr>
          <w:color w:val="000000" w:themeColor="text1"/>
          <w:sz w:val="20"/>
          <w:szCs w:val="20"/>
        </w:rPr>
        <w:t>The Care Trust</w:t>
      </w:r>
      <w:r w:rsidR="00917434" w:rsidRPr="00B076F8">
        <w:rPr>
          <w:color w:val="000000" w:themeColor="text1"/>
          <w:sz w:val="20"/>
          <w:szCs w:val="20"/>
        </w:rPr>
        <w:t xml:space="preserve"> </w:t>
      </w:r>
      <w:r w:rsidRPr="00B076F8">
        <w:rPr>
          <w:color w:val="000000" w:themeColor="text1"/>
          <w:sz w:val="20"/>
          <w:szCs w:val="20"/>
        </w:rPr>
        <w:t xml:space="preserve">does not currently use CCTV in any aspect of its business. </w:t>
      </w:r>
      <w:r w:rsidR="00917434">
        <w:rPr>
          <w:color w:val="000000" w:themeColor="text1"/>
          <w:sz w:val="20"/>
          <w:szCs w:val="20"/>
        </w:rPr>
        <w:t>The Care Trust</w:t>
      </w:r>
      <w:r w:rsidRPr="00B076F8">
        <w:rPr>
          <w:color w:val="000000" w:themeColor="text1"/>
          <w:sz w:val="20"/>
          <w:szCs w:val="20"/>
        </w:rPr>
        <w:t xml:space="preserve"> will only install a CCTV camera/system if satisfied that the use of such a camera/system is necessary, relevant and</w:t>
      </w:r>
      <w:r w:rsidRPr="00B076F8">
        <w:rPr>
          <w:color w:val="000000" w:themeColor="text1"/>
          <w:spacing w:val="-5"/>
          <w:sz w:val="20"/>
          <w:szCs w:val="20"/>
        </w:rPr>
        <w:t xml:space="preserve"> </w:t>
      </w:r>
      <w:r w:rsidRPr="00B076F8">
        <w:rPr>
          <w:color w:val="000000" w:themeColor="text1"/>
          <w:sz w:val="20"/>
          <w:szCs w:val="20"/>
        </w:rPr>
        <w:t>proportionate.</w:t>
      </w:r>
      <w:r w:rsidR="00917434">
        <w:rPr>
          <w:color w:val="000000" w:themeColor="text1"/>
          <w:sz w:val="20"/>
          <w:szCs w:val="20"/>
        </w:rPr>
        <w:t xml:space="preserve"> </w:t>
      </w:r>
    </w:p>
    <w:p w14:paraId="190ACB71" w14:textId="77777777" w:rsidR="00917434" w:rsidRDefault="00917434" w:rsidP="00EB2516">
      <w:pPr>
        <w:pStyle w:val="BodyText"/>
        <w:spacing w:line="276" w:lineRule="auto"/>
        <w:jc w:val="both"/>
        <w:rPr>
          <w:color w:val="000000" w:themeColor="text1"/>
          <w:sz w:val="20"/>
          <w:szCs w:val="20"/>
        </w:rPr>
      </w:pPr>
    </w:p>
    <w:p w14:paraId="2A679743" w14:textId="1ACD644F" w:rsidR="00B076F8" w:rsidRPr="00B076F8" w:rsidRDefault="00917434" w:rsidP="00EB2516">
      <w:pPr>
        <w:pStyle w:val="BodyText"/>
        <w:spacing w:line="276" w:lineRule="auto"/>
        <w:jc w:val="both"/>
        <w:rPr>
          <w:color w:val="000000" w:themeColor="text1"/>
          <w:sz w:val="20"/>
          <w:szCs w:val="20"/>
        </w:rPr>
      </w:pPr>
      <w:r>
        <w:rPr>
          <w:color w:val="000000" w:themeColor="text1"/>
          <w:sz w:val="20"/>
          <w:szCs w:val="20"/>
        </w:rPr>
        <w:t>The Care Trust</w:t>
      </w:r>
      <w:r w:rsidRPr="00B076F8">
        <w:rPr>
          <w:color w:val="000000" w:themeColor="text1"/>
          <w:sz w:val="20"/>
          <w:szCs w:val="20"/>
        </w:rPr>
        <w:t xml:space="preserve"> </w:t>
      </w:r>
      <w:r w:rsidR="00B076F8" w:rsidRPr="00B076F8">
        <w:rPr>
          <w:color w:val="000000" w:themeColor="text1"/>
          <w:sz w:val="20"/>
          <w:szCs w:val="20"/>
        </w:rPr>
        <w:t>staff members working in an environment with CCTV will be advised that CCTV is to be installed.</w:t>
      </w:r>
      <w:r w:rsidR="00B076F8" w:rsidRPr="00B076F8">
        <w:rPr>
          <w:color w:val="000000" w:themeColor="text1"/>
          <w:spacing w:val="-5"/>
          <w:sz w:val="20"/>
          <w:szCs w:val="20"/>
        </w:rPr>
        <w:t xml:space="preserve"> </w:t>
      </w:r>
      <w:r w:rsidR="00B076F8" w:rsidRPr="00B076F8">
        <w:rPr>
          <w:color w:val="000000" w:themeColor="text1"/>
          <w:sz w:val="20"/>
          <w:szCs w:val="20"/>
        </w:rPr>
        <w:lastRenderedPageBreak/>
        <w:t>Storage</w:t>
      </w:r>
      <w:r w:rsidR="00B076F8" w:rsidRPr="00B076F8">
        <w:rPr>
          <w:color w:val="000000" w:themeColor="text1"/>
          <w:spacing w:val="-4"/>
          <w:sz w:val="20"/>
          <w:szCs w:val="20"/>
        </w:rPr>
        <w:t xml:space="preserve"> </w:t>
      </w:r>
      <w:r w:rsidR="00B076F8" w:rsidRPr="00B076F8">
        <w:rPr>
          <w:color w:val="000000" w:themeColor="text1"/>
          <w:sz w:val="20"/>
          <w:szCs w:val="20"/>
        </w:rPr>
        <w:t>and</w:t>
      </w:r>
      <w:r w:rsidR="00B076F8" w:rsidRPr="00B076F8">
        <w:rPr>
          <w:color w:val="000000" w:themeColor="text1"/>
          <w:spacing w:val="-3"/>
          <w:sz w:val="20"/>
          <w:szCs w:val="20"/>
        </w:rPr>
        <w:t xml:space="preserve"> </w:t>
      </w:r>
      <w:r w:rsidR="00B076F8" w:rsidRPr="00B076F8">
        <w:rPr>
          <w:color w:val="000000" w:themeColor="text1"/>
          <w:sz w:val="20"/>
          <w:szCs w:val="20"/>
        </w:rPr>
        <w:t>retention</w:t>
      </w:r>
      <w:r w:rsidR="00B076F8" w:rsidRPr="00B076F8">
        <w:rPr>
          <w:color w:val="000000" w:themeColor="text1"/>
          <w:spacing w:val="-3"/>
          <w:sz w:val="20"/>
          <w:szCs w:val="20"/>
        </w:rPr>
        <w:t xml:space="preserve"> </w:t>
      </w:r>
      <w:r w:rsidR="00B076F8" w:rsidRPr="00B076F8">
        <w:rPr>
          <w:color w:val="000000" w:themeColor="text1"/>
          <w:sz w:val="20"/>
          <w:szCs w:val="20"/>
        </w:rPr>
        <w:t>of</w:t>
      </w:r>
      <w:r w:rsidR="00B076F8" w:rsidRPr="00B076F8">
        <w:rPr>
          <w:color w:val="000000" w:themeColor="text1"/>
          <w:spacing w:val="-3"/>
          <w:sz w:val="20"/>
          <w:szCs w:val="20"/>
        </w:rPr>
        <w:t xml:space="preserve"> </w:t>
      </w:r>
      <w:r w:rsidR="00B076F8" w:rsidRPr="00B076F8">
        <w:rPr>
          <w:color w:val="000000" w:themeColor="text1"/>
          <w:sz w:val="20"/>
          <w:szCs w:val="20"/>
        </w:rPr>
        <w:t>material</w:t>
      </w:r>
      <w:r w:rsidR="00B076F8" w:rsidRPr="00B076F8">
        <w:rPr>
          <w:color w:val="000000" w:themeColor="text1"/>
          <w:spacing w:val="-4"/>
          <w:sz w:val="20"/>
          <w:szCs w:val="20"/>
        </w:rPr>
        <w:t xml:space="preserve"> </w:t>
      </w:r>
      <w:r w:rsidR="00B076F8" w:rsidRPr="00B076F8">
        <w:rPr>
          <w:color w:val="000000" w:themeColor="text1"/>
          <w:sz w:val="20"/>
          <w:szCs w:val="20"/>
        </w:rPr>
        <w:t>collected</w:t>
      </w:r>
      <w:r w:rsidR="00B076F8" w:rsidRPr="00B076F8">
        <w:rPr>
          <w:color w:val="000000" w:themeColor="text1"/>
          <w:spacing w:val="-3"/>
          <w:sz w:val="20"/>
          <w:szCs w:val="20"/>
        </w:rPr>
        <w:t xml:space="preserve"> </w:t>
      </w:r>
      <w:r w:rsidR="00B076F8" w:rsidRPr="00B076F8">
        <w:rPr>
          <w:color w:val="000000" w:themeColor="text1"/>
          <w:sz w:val="20"/>
          <w:szCs w:val="20"/>
        </w:rPr>
        <w:t>by</w:t>
      </w:r>
      <w:r w:rsidR="00B076F8" w:rsidRPr="00B076F8">
        <w:rPr>
          <w:color w:val="000000" w:themeColor="text1"/>
          <w:spacing w:val="-5"/>
          <w:sz w:val="20"/>
          <w:szCs w:val="20"/>
        </w:rPr>
        <w:t xml:space="preserve"> </w:t>
      </w:r>
      <w:r w:rsidR="00B076F8" w:rsidRPr="00B076F8">
        <w:rPr>
          <w:color w:val="000000" w:themeColor="text1"/>
          <w:sz w:val="20"/>
          <w:szCs w:val="20"/>
        </w:rPr>
        <w:t>means</w:t>
      </w:r>
      <w:r w:rsidR="00B076F8" w:rsidRPr="00B076F8">
        <w:rPr>
          <w:color w:val="000000" w:themeColor="text1"/>
          <w:spacing w:val="-4"/>
          <w:sz w:val="20"/>
          <w:szCs w:val="20"/>
        </w:rPr>
        <w:t xml:space="preserve"> </w:t>
      </w:r>
      <w:r w:rsidR="00B076F8" w:rsidRPr="00B076F8">
        <w:rPr>
          <w:color w:val="000000" w:themeColor="text1"/>
          <w:sz w:val="20"/>
          <w:szCs w:val="20"/>
        </w:rPr>
        <w:t>of</w:t>
      </w:r>
      <w:r w:rsidR="00B076F8" w:rsidRPr="00B076F8">
        <w:rPr>
          <w:color w:val="000000" w:themeColor="text1"/>
          <w:spacing w:val="-3"/>
          <w:sz w:val="20"/>
          <w:szCs w:val="20"/>
        </w:rPr>
        <w:t xml:space="preserve"> </w:t>
      </w:r>
      <w:r w:rsidR="00B076F8" w:rsidRPr="00B076F8">
        <w:rPr>
          <w:color w:val="000000" w:themeColor="text1"/>
          <w:sz w:val="20"/>
          <w:szCs w:val="20"/>
        </w:rPr>
        <w:t>CCTV</w:t>
      </w:r>
      <w:r w:rsidR="00B076F8" w:rsidRPr="00B076F8">
        <w:rPr>
          <w:color w:val="000000" w:themeColor="text1"/>
          <w:spacing w:val="-3"/>
          <w:sz w:val="20"/>
          <w:szCs w:val="20"/>
        </w:rPr>
        <w:t xml:space="preserve"> </w:t>
      </w:r>
      <w:r w:rsidR="00B076F8" w:rsidRPr="00B076F8">
        <w:rPr>
          <w:color w:val="000000" w:themeColor="text1"/>
          <w:sz w:val="20"/>
          <w:szCs w:val="20"/>
        </w:rPr>
        <w:t>will</w:t>
      </w:r>
      <w:r w:rsidR="00B076F8" w:rsidRPr="00B076F8">
        <w:rPr>
          <w:color w:val="000000" w:themeColor="text1"/>
          <w:spacing w:val="-4"/>
          <w:sz w:val="20"/>
          <w:szCs w:val="20"/>
        </w:rPr>
        <w:t xml:space="preserve"> </w:t>
      </w:r>
      <w:r w:rsidR="00B076F8" w:rsidRPr="00B076F8">
        <w:rPr>
          <w:color w:val="000000" w:themeColor="text1"/>
          <w:sz w:val="20"/>
          <w:szCs w:val="20"/>
        </w:rPr>
        <w:t>be</w:t>
      </w:r>
      <w:r w:rsidR="00B076F8" w:rsidRPr="00B076F8">
        <w:rPr>
          <w:color w:val="000000" w:themeColor="text1"/>
          <w:spacing w:val="-3"/>
          <w:sz w:val="20"/>
          <w:szCs w:val="20"/>
        </w:rPr>
        <w:t xml:space="preserve"> </w:t>
      </w:r>
      <w:r w:rsidR="00B076F8" w:rsidRPr="00B076F8">
        <w:rPr>
          <w:color w:val="000000" w:themeColor="text1"/>
          <w:sz w:val="20"/>
          <w:szCs w:val="20"/>
        </w:rPr>
        <w:t>in</w:t>
      </w:r>
      <w:r w:rsidR="00B076F8" w:rsidRPr="00B076F8">
        <w:rPr>
          <w:color w:val="000000" w:themeColor="text1"/>
          <w:spacing w:val="-3"/>
          <w:sz w:val="20"/>
          <w:szCs w:val="20"/>
        </w:rPr>
        <w:t xml:space="preserve"> </w:t>
      </w:r>
      <w:r w:rsidR="00B076F8" w:rsidRPr="00B076F8">
        <w:rPr>
          <w:color w:val="000000" w:themeColor="text1"/>
          <w:sz w:val="20"/>
          <w:szCs w:val="20"/>
        </w:rPr>
        <w:t xml:space="preserve">accordance with </w:t>
      </w:r>
      <w:r>
        <w:rPr>
          <w:color w:val="000000" w:themeColor="text1"/>
          <w:sz w:val="20"/>
          <w:szCs w:val="20"/>
        </w:rPr>
        <w:t>The Care Trust</w:t>
      </w:r>
      <w:r w:rsidRPr="00B076F8">
        <w:rPr>
          <w:color w:val="000000" w:themeColor="text1"/>
          <w:sz w:val="20"/>
          <w:szCs w:val="20"/>
        </w:rPr>
        <w:t xml:space="preserve">’s </w:t>
      </w:r>
      <w:r w:rsidR="00B076F8" w:rsidRPr="00B076F8">
        <w:rPr>
          <w:color w:val="000000" w:themeColor="text1"/>
          <w:sz w:val="20"/>
          <w:szCs w:val="20"/>
        </w:rPr>
        <w:t>Data Retention Policy for all other</w:t>
      </w:r>
      <w:r w:rsidR="00B076F8" w:rsidRPr="00B076F8">
        <w:rPr>
          <w:color w:val="000000" w:themeColor="text1"/>
          <w:spacing w:val="-4"/>
          <w:sz w:val="20"/>
          <w:szCs w:val="20"/>
        </w:rPr>
        <w:t xml:space="preserve"> </w:t>
      </w:r>
      <w:r w:rsidR="00B076F8" w:rsidRPr="00B076F8">
        <w:rPr>
          <w:color w:val="000000" w:themeColor="text1"/>
          <w:sz w:val="20"/>
          <w:szCs w:val="20"/>
        </w:rPr>
        <w:t>documents.</w:t>
      </w:r>
    </w:p>
    <w:p w14:paraId="6322B1FD" w14:textId="77777777" w:rsidR="00B076F8" w:rsidRPr="00B076F8" w:rsidRDefault="00B076F8" w:rsidP="00EB2516">
      <w:pPr>
        <w:pStyle w:val="BodyText"/>
        <w:spacing w:line="276" w:lineRule="auto"/>
        <w:jc w:val="both"/>
        <w:rPr>
          <w:color w:val="000000" w:themeColor="text1"/>
          <w:sz w:val="20"/>
          <w:szCs w:val="20"/>
        </w:rPr>
      </w:pPr>
    </w:p>
    <w:p w14:paraId="45133025" w14:textId="77777777" w:rsidR="00B076F8" w:rsidRPr="00B076F8" w:rsidRDefault="00B076F8" w:rsidP="00EB2516">
      <w:pPr>
        <w:pStyle w:val="BodyText"/>
        <w:spacing w:line="276" w:lineRule="auto"/>
        <w:jc w:val="both"/>
        <w:rPr>
          <w:b/>
          <w:color w:val="000000" w:themeColor="text1"/>
          <w:sz w:val="20"/>
          <w:szCs w:val="20"/>
        </w:rPr>
      </w:pPr>
      <w:r w:rsidRPr="00B076F8">
        <w:rPr>
          <w:b/>
          <w:color w:val="000000" w:themeColor="text1"/>
          <w:sz w:val="20"/>
          <w:szCs w:val="20"/>
        </w:rPr>
        <w:t>Direct Marketing</w:t>
      </w:r>
    </w:p>
    <w:p w14:paraId="0C2AD13D" w14:textId="77777777" w:rsidR="00B076F8" w:rsidRPr="00B076F8" w:rsidRDefault="00B076F8" w:rsidP="00EB2516">
      <w:pPr>
        <w:pStyle w:val="BodyText"/>
        <w:spacing w:line="276" w:lineRule="auto"/>
        <w:jc w:val="both"/>
        <w:rPr>
          <w:color w:val="000000" w:themeColor="text1"/>
          <w:sz w:val="20"/>
          <w:szCs w:val="20"/>
        </w:rPr>
      </w:pPr>
      <w:r w:rsidRPr="00B076F8">
        <w:rPr>
          <w:color w:val="000000" w:themeColor="text1"/>
          <w:sz w:val="20"/>
          <w:szCs w:val="20"/>
        </w:rPr>
        <w:t>Direct Marketing can be defined as communication addressed to an identifiable individual that is asking them to exchange something of value for potential benefit.</w:t>
      </w:r>
    </w:p>
    <w:p w14:paraId="61A9C3CF" w14:textId="77777777" w:rsidR="00B076F8" w:rsidRPr="00B076F8" w:rsidRDefault="00B076F8" w:rsidP="00EB2516">
      <w:pPr>
        <w:pStyle w:val="BodyText"/>
        <w:spacing w:line="276" w:lineRule="auto"/>
        <w:jc w:val="both"/>
        <w:rPr>
          <w:color w:val="000000" w:themeColor="text1"/>
          <w:sz w:val="20"/>
          <w:szCs w:val="20"/>
        </w:rPr>
      </w:pPr>
    </w:p>
    <w:p w14:paraId="48C9D44F" w14:textId="2A036FEE" w:rsidR="00B076F8" w:rsidRPr="00B076F8" w:rsidRDefault="00B076F8" w:rsidP="00EB2516">
      <w:pPr>
        <w:pStyle w:val="BodyText"/>
        <w:spacing w:line="276" w:lineRule="auto"/>
        <w:jc w:val="both"/>
        <w:rPr>
          <w:color w:val="000000" w:themeColor="text1"/>
          <w:sz w:val="20"/>
          <w:szCs w:val="20"/>
        </w:rPr>
      </w:pPr>
      <w:r w:rsidRPr="00B076F8">
        <w:rPr>
          <w:color w:val="000000" w:themeColor="text1"/>
          <w:sz w:val="20"/>
          <w:szCs w:val="20"/>
        </w:rPr>
        <w:t>Under GDPR, direct marketing is defined as a ‘legitimate interest’ of a Data Controller.</w:t>
      </w:r>
      <w:r w:rsidRPr="00B076F8">
        <w:rPr>
          <w:color w:val="000000" w:themeColor="text1"/>
          <w:spacing w:val="-9"/>
          <w:sz w:val="20"/>
          <w:szCs w:val="20"/>
        </w:rPr>
        <w:t xml:space="preserve"> </w:t>
      </w:r>
      <w:r w:rsidRPr="00B076F8">
        <w:rPr>
          <w:color w:val="000000" w:themeColor="text1"/>
          <w:sz w:val="20"/>
          <w:szCs w:val="20"/>
        </w:rPr>
        <w:t>This</w:t>
      </w:r>
      <w:r w:rsidRPr="00B076F8">
        <w:rPr>
          <w:color w:val="000000" w:themeColor="text1"/>
          <w:spacing w:val="-9"/>
          <w:sz w:val="20"/>
          <w:szCs w:val="20"/>
        </w:rPr>
        <w:t xml:space="preserve"> </w:t>
      </w:r>
      <w:r w:rsidRPr="00B076F8">
        <w:rPr>
          <w:color w:val="000000" w:themeColor="text1"/>
          <w:sz w:val="20"/>
          <w:szCs w:val="20"/>
        </w:rPr>
        <w:t>means</w:t>
      </w:r>
      <w:r w:rsidRPr="00B076F8">
        <w:rPr>
          <w:color w:val="000000" w:themeColor="text1"/>
          <w:spacing w:val="-10"/>
          <w:sz w:val="20"/>
          <w:szCs w:val="20"/>
        </w:rPr>
        <w:t xml:space="preserve"> </w:t>
      </w:r>
      <w:r w:rsidRPr="00B076F8">
        <w:rPr>
          <w:color w:val="000000" w:themeColor="text1"/>
          <w:sz w:val="20"/>
          <w:szCs w:val="20"/>
        </w:rPr>
        <w:t>that</w:t>
      </w:r>
      <w:r w:rsidRPr="00B076F8">
        <w:rPr>
          <w:color w:val="000000" w:themeColor="text1"/>
          <w:spacing w:val="-8"/>
          <w:sz w:val="20"/>
          <w:szCs w:val="20"/>
        </w:rPr>
        <w:t xml:space="preserve"> </w:t>
      </w:r>
      <w:r w:rsidR="00917434">
        <w:rPr>
          <w:color w:val="000000" w:themeColor="text1"/>
          <w:sz w:val="20"/>
          <w:szCs w:val="20"/>
        </w:rPr>
        <w:t>The Care Trust</w:t>
      </w:r>
      <w:r w:rsidRPr="00B076F8">
        <w:rPr>
          <w:color w:val="000000" w:themeColor="text1"/>
          <w:spacing w:val="-11"/>
          <w:sz w:val="20"/>
          <w:szCs w:val="20"/>
        </w:rPr>
        <w:t xml:space="preserve"> </w:t>
      </w:r>
      <w:r w:rsidRPr="00B076F8">
        <w:rPr>
          <w:color w:val="000000" w:themeColor="text1"/>
          <w:sz w:val="20"/>
          <w:szCs w:val="20"/>
        </w:rPr>
        <w:t>may</w:t>
      </w:r>
      <w:r w:rsidRPr="00B076F8">
        <w:rPr>
          <w:color w:val="000000" w:themeColor="text1"/>
          <w:spacing w:val="-9"/>
          <w:sz w:val="20"/>
          <w:szCs w:val="20"/>
        </w:rPr>
        <w:t xml:space="preserve"> </w:t>
      </w:r>
      <w:r w:rsidRPr="00B076F8">
        <w:rPr>
          <w:color w:val="000000" w:themeColor="text1"/>
          <w:sz w:val="20"/>
          <w:szCs w:val="20"/>
        </w:rPr>
        <w:t>use</w:t>
      </w:r>
      <w:r w:rsidRPr="00B076F8">
        <w:rPr>
          <w:color w:val="000000" w:themeColor="text1"/>
          <w:spacing w:val="-7"/>
          <w:sz w:val="20"/>
          <w:szCs w:val="20"/>
        </w:rPr>
        <w:t xml:space="preserve"> </w:t>
      </w:r>
      <w:r w:rsidRPr="00B076F8">
        <w:rPr>
          <w:color w:val="000000" w:themeColor="text1"/>
          <w:sz w:val="20"/>
          <w:szCs w:val="20"/>
        </w:rPr>
        <w:t>personal</w:t>
      </w:r>
      <w:r w:rsidRPr="00B076F8">
        <w:rPr>
          <w:color w:val="000000" w:themeColor="text1"/>
          <w:spacing w:val="-11"/>
          <w:sz w:val="20"/>
          <w:szCs w:val="20"/>
        </w:rPr>
        <w:t xml:space="preserve"> </w:t>
      </w:r>
      <w:r w:rsidRPr="00B076F8">
        <w:rPr>
          <w:color w:val="000000" w:themeColor="text1"/>
          <w:sz w:val="20"/>
          <w:szCs w:val="20"/>
        </w:rPr>
        <w:t>data</w:t>
      </w:r>
      <w:r w:rsidRPr="00B076F8">
        <w:rPr>
          <w:color w:val="000000" w:themeColor="text1"/>
          <w:spacing w:val="-9"/>
          <w:sz w:val="20"/>
          <w:szCs w:val="20"/>
        </w:rPr>
        <w:t xml:space="preserve"> </w:t>
      </w:r>
      <w:r w:rsidRPr="00B076F8">
        <w:rPr>
          <w:color w:val="000000" w:themeColor="text1"/>
          <w:sz w:val="20"/>
          <w:szCs w:val="20"/>
        </w:rPr>
        <w:t>for</w:t>
      </w:r>
      <w:r w:rsidRPr="00B076F8">
        <w:rPr>
          <w:color w:val="000000" w:themeColor="text1"/>
          <w:spacing w:val="-7"/>
          <w:sz w:val="20"/>
          <w:szCs w:val="20"/>
        </w:rPr>
        <w:t xml:space="preserve"> </w:t>
      </w:r>
      <w:r w:rsidRPr="00B076F8">
        <w:rPr>
          <w:color w:val="000000" w:themeColor="text1"/>
          <w:sz w:val="20"/>
          <w:szCs w:val="20"/>
        </w:rPr>
        <w:t>direct</w:t>
      </w:r>
      <w:r w:rsidRPr="00B076F8">
        <w:rPr>
          <w:color w:val="000000" w:themeColor="text1"/>
          <w:spacing w:val="-10"/>
          <w:sz w:val="20"/>
          <w:szCs w:val="20"/>
        </w:rPr>
        <w:t xml:space="preserve"> </w:t>
      </w:r>
      <w:r w:rsidRPr="00B076F8">
        <w:rPr>
          <w:color w:val="000000" w:themeColor="text1"/>
          <w:sz w:val="20"/>
          <w:szCs w:val="20"/>
        </w:rPr>
        <w:t>marketing</w:t>
      </w:r>
      <w:r w:rsidRPr="00B076F8">
        <w:rPr>
          <w:color w:val="000000" w:themeColor="text1"/>
          <w:spacing w:val="-9"/>
          <w:sz w:val="20"/>
          <w:szCs w:val="20"/>
        </w:rPr>
        <w:t xml:space="preserve"> </w:t>
      </w:r>
      <w:r w:rsidRPr="00B076F8">
        <w:rPr>
          <w:color w:val="000000" w:themeColor="text1"/>
          <w:sz w:val="20"/>
          <w:szCs w:val="20"/>
        </w:rPr>
        <w:t>purposes,</w:t>
      </w:r>
      <w:r w:rsidRPr="00B076F8">
        <w:rPr>
          <w:color w:val="000000" w:themeColor="text1"/>
          <w:spacing w:val="-8"/>
          <w:sz w:val="20"/>
          <w:szCs w:val="20"/>
        </w:rPr>
        <w:t xml:space="preserve"> </w:t>
      </w:r>
      <w:r w:rsidRPr="00B076F8">
        <w:rPr>
          <w:color w:val="000000" w:themeColor="text1"/>
          <w:sz w:val="20"/>
          <w:szCs w:val="20"/>
        </w:rPr>
        <w:t>where</w:t>
      </w:r>
      <w:r w:rsidRPr="00B076F8">
        <w:rPr>
          <w:color w:val="000000" w:themeColor="text1"/>
          <w:spacing w:val="-8"/>
          <w:sz w:val="20"/>
          <w:szCs w:val="20"/>
        </w:rPr>
        <w:t xml:space="preserve"> </w:t>
      </w:r>
      <w:r w:rsidRPr="00B076F8">
        <w:rPr>
          <w:color w:val="000000" w:themeColor="text1"/>
          <w:sz w:val="20"/>
          <w:szCs w:val="20"/>
        </w:rPr>
        <w:t>specific regulations (EU Privacy Directives and Data Protection Acts) are</w:t>
      </w:r>
      <w:r w:rsidRPr="00B076F8">
        <w:rPr>
          <w:color w:val="000000" w:themeColor="text1"/>
          <w:spacing w:val="-7"/>
          <w:sz w:val="20"/>
          <w:szCs w:val="20"/>
        </w:rPr>
        <w:t xml:space="preserve"> </w:t>
      </w:r>
      <w:r w:rsidRPr="00B076F8">
        <w:rPr>
          <w:color w:val="000000" w:themeColor="text1"/>
          <w:sz w:val="20"/>
          <w:szCs w:val="20"/>
        </w:rPr>
        <w:t>met.</w:t>
      </w:r>
    </w:p>
    <w:p w14:paraId="01E2BB10" w14:textId="77777777" w:rsidR="00B076F8" w:rsidRPr="00B076F8" w:rsidRDefault="00B076F8" w:rsidP="00B076F8">
      <w:pPr>
        <w:pStyle w:val="BodyText"/>
        <w:spacing w:line="360" w:lineRule="auto"/>
        <w:jc w:val="both"/>
        <w:rPr>
          <w:color w:val="000000" w:themeColor="text1"/>
          <w:sz w:val="20"/>
          <w:szCs w:val="20"/>
        </w:rPr>
      </w:pPr>
    </w:p>
    <w:p w14:paraId="722EF88D" w14:textId="459AB17D" w:rsidR="00B076F8" w:rsidRPr="00B076F8" w:rsidRDefault="00B076F8" w:rsidP="00EB2516">
      <w:pPr>
        <w:pStyle w:val="BodyText"/>
        <w:spacing w:line="276" w:lineRule="auto"/>
        <w:jc w:val="both"/>
        <w:rPr>
          <w:b/>
          <w:color w:val="000000" w:themeColor="text1"/>
          <w:sz w:val="20"/>
          <w:szCs w:val="20"/>
        </w:rPr>
      </w:pPr>
      <w:r w:rsidRPr="00B076F8">
        <w:rPr>
          <w:b/>
          <w:color w:val="000000" w:themeColor="text1"/>
          <w:sz w:val="20"/>
          <w:szCs w:val="20"/>
        </w:rPr>
        <w:t xml:space="preserve">Direct Marketing to Existing </w:t>
      </w:r>
      <w:r w:rsidR="00F370D8">
        <w:rPr>
          <w:b/>
          <w:color w:val="000000" w:themeColor="text1"/>
          <w:sz w:val="20"/>
          <w:szCs w:val="20"/>
        </w:rPr>
        <w:t>Supporter</w:t>
      </w:r>
      <w:r w:rsidRPr="00B076F8">
        <w:rPr>
          <w:b/>
          <w:color w:val="000000" w:themeColor="text1"/>
          <w:sz w:val="20"/>
          <w:szCs w:val="20"/>
        </w:rPr>
        <w:t>s</w:t>
      </w:r>
    </w:p>
    <w:p w14:paraId="0F022BB8" w14:textId="2422963C" w:rsidR="00B076F8" w:rsidRPr="00B076F8" w:rsidRDefault="00B076F8" w:rsidP="00EB2516">
      <w:pPr>
        <w:pStyle w:val="BodyText"/>
        <w:spacing w:line="276" w:lineRule="auto"/>
        <w:jc w:val="both"/>
        <w:rPr>
          <w:color w:val="000000" w:themeColor="text1"/>
          <w:sz w:val="20"/>
          <w:szCs w:val="20"/>
        </w:rPr>
      </w:pPr>
      <w:r w:rsidRPr="00B076F8">
        <w:rPr>
          <w:color w:val="000000" w:themeColor="text1"/>
          <w:sz w:val="20"/>
          <w:szCs w:val="20"/>
        </w:rPr>
        <w:t xml:space="preserve">Under EU Privacy Directives, existing </w:t>
      </w:r>
      <w:r w:rsidR="00F370D8">
        <w:rPr>
          <w:color w:val="000000" w:themeColor="text1"/>
          <w:sz w:val="20"/>
          <w:szCs w:val="20"/>
        </w:rPr>
        <w:t>Supporter</w:t>
      </w:r>
      <w:r w:rsidRPr="00B076F8">
        <w:rPr>
          <w:color w:val="000000" w:themeColor="text1"/>
          <w:sz w:val="20"/>
          <w:szCs w:val="20"/>
        </w:rPr>
        <w:t xml:space="preserve">s </w:t>
      </w:r>
      <w:r w:rsidRPr="00B076F8">
        <w:rPr>
          <w:color w:val="000000" w:themeColor="text1"/>
          <w:sz w:val="20"/>
          <w:szCs w:val="20"/>
          <w:u w:val="single"/>
        </w:rPr>
        <w:t>may receive</w:t>
      </w:r>
      <w:r w:rsidRPr="00B076F8">
        <w:rPr>
          <w:color w:val="000000" w:themeColor="text1"/>
          <w:sz w:val="20"/>
          <w:szCs w:val="20"/>
        </w:rPr>
        <w:t xml:space="preserve"> marketing messages electronically (i.e., by emails/SMS) if:</w:t>
      </w:r>
    </w:p>
    <w:p w14:paraId="6153EB03" w14:textId="05FDF12C" w:rsidR="00B076F8" w:rsidRPr="00B076F8" w:rsidRDefault="00B076F8" w:rsidP="00917434">
      <w:pPr>
        <w:pStyle w:val="BodyText"/>
        <w:numPr>
          <w:ilvl w:val="0"/>
          <w:numId w:val="16"/>
        </w:numPr>
        <w:spacing w:line="276" w:lineRule="auto"/>
        <w:jc w:val="both"/>
        <w:rPr>
          <w:color w:val="000000" w:themeColor="text1"/>
          <w:sz w:val="20"/>
          <w:szCs w:val="20"/>
        </w:rPr>
      </w:pPr>
      <w:r w:rsidRPr="00B076F8">
        <w:rPr>
          <w:color w:val="000000" w:themeColor="text1"/>
          <w:sz w:val="20"/>
          <w:szCs w:val="20"/>
        </w:rPr>
        <w:t xml:space="preserve">Data Protection rules were observed when sourcing data in the first place; The product / service being marketed is </w:t>
      </w:r>
      <w:r w:rsidR="00917434">
        <w:rPr>
          <w:color w:val="000000" w:themeColor="text1"/>
          <w:sz w:val="20"/>
          <w:szCs w:val="20"/>
        </w:rPr>
        <w:t>The Care Trust</w:t>
      </w:r>
      <w:r w:rsidR="00917434" w:rsidRPr="00B076F8">
        <w:rPr>
          <w:color w:val="000000" w:themeColor="text1"/>
          <w:sz w:val="20"/>
          <w:szCs w:val="20"/>
        </w:rPr>
        <w:t xml:space="preserve">’s </w:t>
      </w:r>
      <w:r w:rsidRPr="00B076F8">
        <w:rPr>
          <w:color w:val="000000" w:themeColor="text1"/>
          <w:sz w:val="20"/>
          <w:szCs w:val="20"/>
        </w:rPr>
        <w:t>own product /</w:t>
      </w:r>
      <w:r w:rsidRPr="00B076F8">
        <w:rPr>
          <w:color w:val="000000" w:themeColor="text1"/>
          <w:spacing w:val="-13"/>
          <w:sz w:val="20"/>
          <w:szCs w:val="20"/>
        </w:rPr>
        <w:t xml:space="preserve"> </w:t>
      </w:r>
      <w:r w:rsidRPr="00B076F8">
        <w:rPr>
          <w:color w:val="000000" w:themeColor="text1"/>
          <w:sz w:val="20"/>
          <w:szCs w:val="20"/>
        </w:rPr>
        <w:t>service;</w:t>
      </w:r>
    </w:p>
    <w:p w14:paraId="6B6BC2A1" w14:textId="3BCF55E4" w:rsidR="00B076F8" w:rsidRPr="00B076F8" w:rsidRDefault="00B076F8" w:rsidP="00917434">
      <w:pPr>
        <w:pStyle w:val="BodyText"/>
        <w:numPr>
          <w:ilvl w:val="0"/>
          <w:numId w:val="16"/>
        </w:numPr>
        <w:spacing w:line="276" w:lineRule="auto"/>
        <w:jc w:val="both"/>
        <w:rPr>
          <w:color w:val="000000" w:themeColor="text1"/>
          <w:sz w:val="20"/>
          <w:szCs w:val="20"/>
        </w:rPr>
      </w:pPr>
      <w:r w:rsidRPr="00B076F8">
        <w:rPr>
          <w:color w:val="000000" w:themeColor="text1"/>
          <w:sz w:val="20"/>
          <w:szCs w:val="20"/>
        </w:rPr>
        <w:t xml:space="preserve">The product / service marketed is similar to that originally bought; and </w:t>
      </w:r>
      <w:r w:rsidR="00F370D8">
        <w:rPr>
          <w:color w:val="000000" w:themeColor="text1"/>
          <w:sz w:val="20"/>
          <w:szCs w:val="20"/>
        </w:rPr>
        <w:t>Supporter</w:t>
      </w:r>
      <w:r w:rsidRPr="00B076F8">
        <w:rPr>
          <w:color w:val="000000" w:themeColor="text1"/>
          <w:sz w:val="20"/>
          <w:szCs w:val="20"/>
        </w:rPr>
        <w:t>s consistently have the opportunity to refuse / opt –</w:t>
      </w:r>
      <w:r w:rsidRPr="00B076F8">
        <w:rPr>
          <w:color w:val="000000" w:themeColor="text1"/>
          <w:spacing w:val="-16"/>
          <w:sz w:val="20"/>
          <w:szCs w:val="20"/>
        </w:rPr>
        <w:t xml:space="preserve"> </w:t>
      </w:r>
      <w:r w:rsidRPr="00B076F8">
        <w:rPr>
          <w:color w:val="000000" w:themeColor="text1"/>
          <w:sz w:val="20"/>
          <w:szCs w:val="20"/>
        </w:rPr>
        <w:t>out.</w:t>
      </w:r>
    </w:p>
    <w:p w14:paraId="201693F3" w14:textId="77777777" w:rsidR="00B076F8" w:rsidRPr="00B076F8" w:rsidRDefault="00B076F8" w:rsidP="00EB2516">
      <w:pPr>
        <w:pStyle w:val="BodyText"/>
        <w:spacing w:line="276" w:lineRule="auto"/>
        <w:jc w:val="both"/>
        <w:rPr>
          <w:color w:val="000000" w:themeColor="text1"/>
          <w:sz w:val="20"/>
          <w:szCs w:val="20"/>
        </w:rPr>
      </w:pPr>
    </w:p>
    <w:p w14:paraId="1D3695B0" w14:textId="3FDE63A8" w:rsidR="00B076F8" w:rsidRPr="00B076F8" w:rsidRDefault="00917434" w:rsidP="00EB2516">
      <w:pPr>
        <w:pStyle w:val="BodyText"/>
        <w:spacing w:line="276" w:lineRule="auto"/>
        <w:jc w:val="both"/>
        <w:rPr>
          <w:color w:val="000000" w:themeColor="text1"/>
          <w:sz w:val="20"/>
          <w:szCs w:val="20"/>
        </w:rPr>
      </w:pPr>
      <w:r>
        <w:rPr>
          <w:color w:val="000000" w:themeColor="text1"/>
          <w:sz w:val="20"/>
          <w:szCs w:val="20"/>
        </w:rPr>
        <w:t>The Care Trust</w:t>
      </w:r>
      <w:r w:rsidRPr="00B076F8">
        <w:rPr>
          <w:color w:val="000000" w:themeColor="text1"/>
          <w:sz w:val="20"/>
          <w:szCs w:val="20"/>
        </w:rPr>
        <w:t xml:space="preserve"> </w:t>
      </w:r>
      <w:r w:rsidR="00B076F8" w:rsidRPr="00B076F8">
        <w:rPr>
          <w:color w:val="000000" w:themeColor="text1"/>
          <w:sz w:val="20"/>
          <w:szCs w:val="20"/>
        </w:rPr>
        <w:t xml:space="preserve">will not use electronic mail/SMS to send a </w:t>
      </w:r>
      <w:r w:rsidR="00F370D8">
        <w:rPr>
          <w:color w:val="000000" w:themeColor="text1"/>
          <w:sz w:val="20"/>
          <w:szCs w:val="20"/>
        </w:rPr>
        <w:t>Supporter</w:t>
      </w:r>
      <w:r w:rsidR="00B076F8" w:rsidRPr="00B076F8">
        <w:rPr>
          <w:color w:val="000000" w:themeColor="text1"/>
          <w:sz w:val="20"/>
          <w:szCs w:val="20"/>
        </w:rPr>
        <w:t xml:space="preserve"> a message for a non-marketing purpose which includes direct marketing information without explicit consent.</w:t>
      </w:r>
    </w:p>
    <w:p w14:paraId="5219548F" w14:textId="77777777" w:rsidR="00B076F8" w:rsidRPr="00B076F8" w:rsidRDefault="00B076F8" w:rsidP="00EB2516">
      <w:pPr>
        <w:pStyle w:val="BodyText"/>
        <w:spacing w:line="276" w:lineRule="auto"/>
        <w:jc w:val="both"/>
        <w:rPr>
          <w:color w:val="000000" w:themeColor="text1"/>
          <w:sz w:val="20"/>
          <w:szCs w:val="20"/>
        </w:rPr>
      </w:pPr>
    </w:p>
    <w:p w14:paraId="30CDC0B3" w14:textId="2C10F37B" w:rsidR="00B076F8" w:rsidRPr="00B076F8" w:rsidRDefault="00B076F8" w:rsidP="00EB2516">
      <w:pPr>
        <w:pStyle w:val="BodyText"/>
        <w:spacing w:line="276" w:lineRule="auto"/>
        <w:jc w:val="both"/>
        <w:rPr>
          <w:color w:val="000000" w:themeColor="text1"/>
          <w:sz w:val="20"/>
          <w:szCs w:val="20"/>
        </w:rPr>
      </w:pPr>
      <w:r w:rsidRPr="00B076F8">
        <w:rPr>
          <w:color w:val="000000" w:themeColor="text1"/>
          <w:sz w:val="20"/>
          <w:szCs w:val="20"/>
        </w:rPr>
        <w:t>Where</w:t>
      </w:r>
      <w:r w:rsidRPr="00B076F8">
        <w:rPr>
          <w:color w:val="000000" w:themeColor="text1"/>
          <w:spacing w:val="-8"/>
          <w:sz w:val="20"/>
          <w:szCs w:val="20"/>
        </w:rPr>
        <w:t xml:space="preserve"> </w:t>
      </w:r>
      <w:r w:rsidR="00917434">
        <w:rPr>
          <w:color w:val="000000" w:themeColor="text1"/>
          <w:sz w:val="20"/>
          <w:szCs w:val="20"/>
        </w:rPr>
        <w:t>The Care Trust</w:t>
      </w:r>
      <w:r w:rsidR="00917434" w:rsidRPr="00B076F8">
        <w:rPr>
          <w:color w:val="000000" w:themeColor="text1"/>
          <w:spacing w:val="-10"/>
          <w:sz w:val="20"/>
          <w:szCs w:val="20"/>
        </w:rPr>
        <w:t xml:space="preserve"> </w:t>
      </w:r>
      <w:r w:rsidRPr="00B076F8">
        <w:rPr>
          <w:color w:val="000000" w:themeColor="text1"/>
          <w:sz w:val="20"/>
          <w:szCs w:val="20"/>
        </w:rPr>
        <w:t>uses</w:t>
      </w:r>
      <w:r w:rsidRPr="00B076F8">
        <w:rPr>
          <w:color w:val="000000" w:themeColor="text1"/>
          <w:spacing w:val="-8"/>
          <w:sz w:val="20"/>
          <w:szCs w:val="20"/>
        </w:rPr>
        <w:t xml:space="preserve"> </w:t>
      </w:r>
      <w:r w:rsidRPr="00B076F8">
        <w:rPr>
          <w:color w:val="000000" w:themeColor="text1"/>
          <w:sz w:val="20"/>
          <w:szCs w:val="20"/>
        </w:rPr>
        <w:t>electronic</w:t>
      </w:r>
      <w:r w:rsidRPr="00B076F8">
        <w:rPr>
          <w:color w:val="000000" w:themeColor="text1"/>
          <w:spacing w:val="-10"/>
          <w:sz w:val="20"/>
          <w:szCs w:val="20"/>
        </w:rPr>
        <w:t xml:space="preserve"> </w:t>
      </w:r>
      <w:r w:rsidRPr="00B076F8">
        <w:rPr>
          <w:color w:val="000000" w:themeColor="text1"/>
          <w:sz w:val="20"/>
          <w:szCs w:val="20"/>
        </w:rPr>
        <w:t>mail</w:t>
      </w:r>
      <w:r w:rsidRPr="00B076F8">
        <w:rPr>
          <w:color w:val="000000" w:themeColor="text1"/>
          <w:spacing w:val="-7"/>
          <w:sz w:val="20"/>
          <w:szCs w:val="20"/>
        </w:rPr>
        <w:t xml:space="preserve"> </w:t>
      </w:r>
      <w:r w:rsidRPr="00B076F8">
        <w:rPr>
          <w:color w:val="000000" w:themeColor="text1"/>
          <w:sz w:val="20"/>
          <w:szCs w:val="20"/>
        </w:rPr>
        <w:t>/</w:t>
      </w:r>
      <w:r w:rsidRPr="00B076F8">
        <w:rPr>
          <w:color w:val="000000" w:themeColor="text1"/>
          <w:spacing w:val="-8"/>
          <w:sz w:val="20"/>
          <w:szCs w:val="20"/>
        </w:rPr>
        <w:t xml:space="preserve"> </w:t>
      </w:r>
      <w:r w:rsidRPr="00B076F8">
        <w:rPr>
          <w:color w:val="000000" w:themeColor="text1"/>
          <w:sz w:val="20"/>
          <w:szCs w:val="20"/>
        </w:rPr>
        <w:t>SMS</w:t>
      </w:r>
      <w:r w:rsidRPr="00B076F8">
        <w:rPr>
          <w:color w:val="000000" w:themeColor="text1"/>
          <w:spacing w:val="-8"/>
          <w:sz w:val="20"/>
          <w:szCs w:val="20"/>
        </w:rPr>
        <w:t xml:space="preserve"> </w:t>
      </w:r>
      <w:r w:rsidRPr="00B076F8">
        <w:rPr>
          <w:color w:val="000000" w:themeColor="text1"/>
          <w:sz w:val="20"/>
          <w:szCs w:val="20"/>
        </w:rPr>
        <w:t>messages</w:t>
      </w:r>
      <w:r w:rsidRPr="00B076F8">
        <w:rPr>
          <w:color w:val="000000" w:themeColor="text1"/>
          <w:spacing w:val="-8"/>
          <w:sz w:val="20"/>
          <w:szCs w:val="20"/>
        </w:rPr>
        <w:t xml:space="preserve"> </w:t>
      </w:r>
      <w:r w:rsidRPr="00B076F8">
        <w:rPr>
          <w:color w:val="000000" w:themeColor="text1"/>
          <w:sz w:val="20"/>
          <w:szCs w:val="20"/>
        </w:rPr>
        <w:t>for</w:t>
      </w:r>
      <w:r w:rsidRPr="00B076F8">
        <w:rPr>
          <w:color w:val="000000" w:themeColor="text1"/>
          <w:spacing w:val="-8"/>
          <w:sz w:val="20"/>
          <w:szCs w:val="20"/>
        </w:rPr>
        <w:t xml:space="preserve"> </w:t>
      </w:r>
      <w:r w:rsidRPr="00B076F8">
        <w:rPr>
          <w:color w:val="000000" w:themeColor="text1"/>
          <w:sz w:val="20"/>
          <w:szCs w:val="20"/>
        </w:rPr>
        <w:t>direct</w:t>
      </w:r>
      <w:r w:rsidRPr="00B076F8">
        <w:rPr>
          <w:color w:val="000000" w:themeColor="text1"/>
          <w:spacing w:val="-7"/>
          <w:sz w:val="20"/>
          <w:szCs w:val="20"/>
        </w:rPr>
        <w:t xml:space="preserve"> </w:t>
      </w:r>
      <w:r w:rsidRPr="00B076F8">
        <w:rPr>
          <w:color w:val="000000" w:themeColor="text1"/>
          <w:sz w:val="20"/>
          <w:szCs w:val="20"/>
        </w:rPr>
        <w:t>marketing,</w:t>
      </w:r>
      <w:r w:rsidRPr="00B076F8">
        <w:rPr>
          <w:color w:val="000000" w:themeColor="text1"/>
          <w:spacing w:val="-10"/>
          <w:sz w:val="20"/>
          <w:szCs w:val="20"/>
        </w:rPr>
        <w:t xml:space="preserve"> </w:t>
      </w:r>
      <w:r w:rsidRPr="00B076F8">
        <w:rPr>
          <w:color w:val="000000" w:themeColor="text1"/>
          <w:sz w:val="20"/>
          <w:szCs w:val="20"/>
        </w:rPr>
        <w:t>the</w:t>
      </w:r>
      <w:r w:rsidRPr="00B076F8">
        <w:rPr>
          <w:color w:val="000000" w:themeColor="text1"/>
          <w:spacing w:val="-8"/>
          <w:sz w:val="20"/>
          <w:szCs w:val="20"/>
        </w:rPr>
        <w:t xml:space="preserve"> </w:t>
      </w:r>
      <w:r w:rsidRPr="00B076F8">
        <w:rPr>
          <w:color w:val="000000" w:themeColor="text1"/>
          <w:sz w:val="20"/>
          <w:szCs w:val="20"/>
        </w:rPr>
        <w:t>message</w:t>
      </w:r>
      <w:r w:rsidRPr="00B076F8">
        <w:rPr>
          <w:color w:val="000000" w:themeColor="text1"/>
          <w:spacing w:val="-7"/>
          <w:sz w:val="20"/>
          <w:szCs w:val="20"/>
        </w:rPr>
        <w:t xml:space="preserve"> </w:t>
      </w:r>
      <w:r w:rsidRPr="00B076F8">
        <w:rPr>
          <w:color w:val="000000" w:themeColor="text1"/>
          <w:sz w:val="20"/>
          <w:szCs w:val="20"/>
        </w:rPr>
        <w:t>will</w:t>
      </w:r>
      <w:r w:rsidRPr="00B076F8">
        <w:rPr>
          <w:color w:val="000000" w:themeColor="text1"/>
          <w:spacing w:val="-8"/>
          <w:sz w:val="20"/>
          <w:szCs w:val="20"/>
        </w:rPr>
        <w:t xml:space="preserve"> </w:t>
      </w:r>
      <w:r w:rsidRPr="00B076F8">
        <w:rPr>
          <w:color w:val="000000" w:themeColor="text1"/>
          <w:sz w:val="20"/>
          <w:szCs w:val="20"/>
        </w:rPr>
        <w:t>clearly state</w:t>
      </w:r>
      <w:r w:rsidRPr="00B076F8">
        <w:rPr>
          <w:color w:val="000000" w:themeColor="text1"/>
          <w:spacing w:val="-15"/>
          <w:sz w:val="20"/>
          <w:szCs w:val="20"/>
        </w:rPr>
        <w:t xml:space="preserve"> </w:t>
      </w:r>
      <w:r w:rsidR="00917434">
        <w:rPr>
          <w:color w:val="000000" w:themeColor="text1"/>
          <w:sz w:val="20"/>
          <w:szCs w:val="20"/>
        </w:rPr>
        <w:t>The Care Trust</w:t>
      </w:r>
      <w:r w:rsidRPr="00B076F8">
        <w:rPr>
          <w:color w:val="000000" w:themeColor="text1"/>
          <w:sz w:val="20"/>
          <w:szCs w:val="20"/>
        </w:rPr>
        <w:t>’s</w:t>
      </w:r>
      <w:r w:rsidRPr="00B076F8">
        <w:rPr>
          <w:color w:val="000000" w:themeColor="text1"/>
          <w:spacing w:val="-14"/>
          <w:sz w:val="20"/>
          <w:szCs w:val="20"/>
        </w:rPr>
        <w:t xml:space="preserve"> </w:t>
      </w:r>
      <w:r w:rsidRPr="00B076F8">
        <w:rPr>
          <w:color w:val="000000" w:themeColor="text1"/>
          <w:sz w:val="20"/>
          <w:szCs w:val="20"/>
        </w:rPr>
        <w:t>contact</w:t>
      </w:r>
      <w:r w:rsidRPr="00B076F8">
        <w:rPr>
          <w:color w:val="000000" w:themeColor="text1"/>
          <w:spacing w:val="-15"/>
          <w:sz w:val="20"/>
          <w:szCs w:val="20"/>
        </w:rPr>
        <w:t xml:space="preserve"> </w:t>
      </w:r>
      <w:r w:rsidRPr="00B076F8">
        <w:rPr>
          <w:color w:val="000000" w:themeColor="text1"/>
          <w:sz w:val="20"/>
          <w:szCs w:val="20"/>
        </w:rPr>
        <w:t>details</w:t>
      </w:r>
      <w:r w:rsidRPr="00B076F8">
        <w:rPr>
          <w:color w:val="000000" w:themeColor="text1"/>
          <w:spacing w:val="-14"/>
          <w:sz w:val="20"/>
          <w:szCs w:val="20"/>
        </w:rPr>
        <w:t xml:space="preserve"> </w:t>
      </w:r>
      <w:r w:rsidRPr="00B076F8">
        <w:rPr>
          <w:color w:val="000000" w:themeColor="text1"/>
          <w:sz w:val="20"/>
          <w:szCs w:val="20"/>
        </w:rPr>
        <w:t>and</w:t>
      </w:r>
      <w:r w:rsidRPr="00B076F8">
        <w:rPr>
          <w:color w:val="000000" w:themeColor="text1"/>
          <w:spacing w:val="-15"/>
          <w:sz w:val="20"/>
          <w:szCs w:val="20"/>
        </w:rPr>
        <w:t xml:space="preserve"> </w:t>
      </w:r>
      <w:r w:rsidRPr="00B076F8">
        <w:rPr>
          <w:color w:val="000000" w:themeColor="text1"/>
          <w:sz w:val="20"/>
          <w:szCs w:val="20"/>
        </w:rPr>
        <w:t>will</w:t>
      </w:r>
      <w:r w:rsidRPr="00B076F8">
        <w:rPr>
          <w:color w:val="000000" w:themeColor="text1"/>
          <w:spacing w:val="-14"/>
          <w:sz w:val="20"/>
          <w:szCs w:val="20"/>
        </w:rPr>
        <w:t xml:space="preserve"> </w:t>
      </w:r>
      <w:r w:rsidRPr="00B076F8">
        <w:rPr>
          <w:color w:val="000000" w:themeColor="text1"/>
          <w:sz w:val="20"/>
          <w:szCs w:val="20"/>
        </w:rPr>
        <w:t>provide</w:t>
      </w:r>
      <w:r w:rsidRPr="00B076F8">
        <w:rPr>
          <w:color w:val="000000" w:themeColor="text1"/>
          <w:spacing w:val="-15"/>
          <w:sz w:val="20"/>
          <w:szCs w:val="20"/>
        </w:rPr>
        <w:t xml:space="preserve"> </w:t>
      </w:r>
      <w:r w:rsidRPr="00B076F8">
        <w:rPr>
          <w:color w:val="000000" w:themeColor="text1"/>
          <w:sz w:val="20"/>
          <w:szCs w:val="20"/>
        </w:rPr>
        <w:t>a</w:t>
      </w:r>
      <w:r w:rsidRPr="00B076F8">
        <w:rPr>
          <w:color w:val="000000" w:themeColor="text1"/>
          <w:spacing w:val="-13"/>
          <w:sz w:val="20"/>
          <w:szCs w:val="20"/>
        </w:rPr>
        <w:t xml:space="preserve"> </w:t>
      </w:r>
      <w:r w:rsidRPr="00B076F8">
        <w:rPr>
          <w:color w:val="000000" w:themeColor="text1"/>
          <w:sz w:val="20"/>
          <w:szCs w:val="20"/>
        </w:rPr>
        <w:t>mechanism</w:t>
      </w:r>
      <w:r w:rsidRPr="00B076F8">
        <w:rPr>
          <w:color w:val="000000" w:themeColor="text1"/>
          <w:spacing w:val="-13"/>
          <w:sz w:val="20"/>
          <w:szCs w:val="20"/>
        </w:rPr>
        <w:t xml:space="preserve"> </w:t>
      </w:r>
      <w:r w:rsidRPr="00B076F8">
        <w:rPr>
          <w:color w:val="000000" w:themeColor="text1"/>
          <w:sz w:val="20"/>
          <w:szCs w:val="20"/>
        </w:rPr>
        <w:t>for</w:t>
      </w:r>
      <w:r w:rsidRPr="00B076F8">
        <w:rPr>
          <w:color w:val="000000" w:themeColor="text1"/>
          <w:spacing w:val="-13"/>
          <w:sz w:val="20"/>
          <w:szCs w:val="20"/>
        </w:rPr>
        <w:t xml:space="preserve"> </w:t>
      </w:r>
      <w:r w:rsidRPr="00B076F8">
        <w:rPr>
          <w:color w:val="000000" w:themeColor="text1"/>
          <w:sz w:val="20"/>
          <w:szCs w:val="20"/>
        </w:rPr>
        <w:t>recipients</w:t>
      </w:r>
      <w:r w:rsidRPr="00B076F8">
        <w:rPr>
          <w:color w:val="000000" w:themeColor="text1"/>
          <w:spacing w:val="-16"/>
          <w:sz w:val="20"/>
          <w:szCs w:val="20"/>
        </w:rPr>
        <w:t xml:space="preserve"> </w:t>
      </w:r>
      <w:r w:rsidRPr="00B076F8">
        <w:rPr>
          <w:color w:val="000000" w:themeColor="text1"/>
          <w:sz w:val="20"/>
          <w:szCs w:val="20"/>
        </w:rPr>
        <w:t>to</w:t>
      </w:r>
      <w:r w:rsidRPr="00B076F8">
        <w:rPr>
          <w:color w:val="000000" w:themeColor="text1"/>
          <w:spacing w:val="-15"/>
          <w:sz w:val="20"/>
          <w:szCs w:val="20"/>
        </w:rPr>
        <w:t xml:space="preserve"> </w:t>
      </w:r>
      <w:r w:rsidRPr="00B076F8">
        <w:rPr>
          <w:color w:val="000000" w:themeColor="text1"/>
          <w:sz w:val="20"/>
          <w:szCs w:val="20"/>
        </w:rPr>
        <w:t>respond</w:t>
      </w:r>
      <w:r w:rsidRPr="00B076F8">
        <w:rPr>
          <w:color w:val="000000" w:themeColor="text1"/>
          <w:spacing w:val="-12"/>
          <w:sz w:val="20"/>
          <w:szCs w:val="20"/>
        </w:rPr>
        <w:t xml:space="preserve"> </w:t>
      </w:r>
      <w:r w:rsidRPr="00B076F8">
        <w:rPr>
          <w:color w:val="000000" w:themeColor="text1"/>
          <w:sz w:val="20"/>
          <w:szCs w:val="20"/>
        </w:rPr>
        <w:t>and</w:t>
      </w:r>
      <w:r w:rsidRPr="00B076F8">
        <w:rPr>
          <w:color w:val="000000" w:themeColor="text1"/>
          <w:spacing w:val="-13"/>
          <w:sz w:val="20"/>
          <w:szCs w:val="20"/>
        </w:rPr>
        <w:t xml:space="preserve"> </w:t>
      </w:r>
      <w:r w:rsidRPr="00B076F8">
        <w:rPr>
          <w:color w:val="000000" w:themeColor="text1"/>
          <w:sz w:val="20"/>
          <w:szCs w:val="20"/>
        </w:rPr>
        <w:t xml:space="preserve">request a communication block. It is not required to provide a reason to cease communications. If a </w:t>
      </w:r>
      <w:r w:rsidR="00F370D8">
        <w:rPr>
          <w:color w:val="000000" w:themeColor="text1"/>
          <w:sz w:val="20"/>
          <w:szCs w:val="20"/>
        </w:rPr>
        <w:t>Supporter</w:t>
      </w:r>
      <w:r w:rsidRPr="00B076F8">
        <w:rPr>
          <w:color w:val="000000" w:themeColor="text1"/>
          <w:sz w:val="20"/>
          <w:szCs w:val="20"/>
        </w:rPr>
        <w:t xml:space="preserve"> objects to receiving communications, this will be noted immediately by </w:t>
      </w:r>
      <w:r w:rsidR="00917434">
        <w:rPr>
          <w:color w:val="000000" w:themeColor="text1"/>
          <w:sz w:val="20"/>
          <w:szCs w:val="20"/>
        </w:rPr>
        <w:t>The Care Trust</w:t>
      </w:r>
      <w:r w:rsidR="00917434" w:rsidRPr="00B076F8">
        <w:rPr>
          <w:color w:val="000000" w:themeColor="text1"/>
          <w:sz w:val="20"/>
          <w:szCs w:val="20"/>
        </w:rPr>
        <w:t xml:space="preserve"> </w:t>
      </w:r>
      <w:r w:rsidRPr="00B076F8">
        <w:rPr>
          <w:color w:val="000000" w:themeColor="text1"/>
          <w:sz w:val="20"/>
          <w:szCs w:val="20"/>
        </w:rPr>
        <w:t>and they will not be contacted</w:t>
      </w:r>
      <w:r w:rsidRPr="00B076F8">
        <w:rPr>
          <w:color w:val="000000" w:themeColor="text1"/>
          <w:spacing w:val="2"/>
          <w:sz w:val="20"/>
          <w:szCs w:val="20"/>
        </w:rPr>
        <w:t xml:space="preserve"> </w:t>
      </w:r>
      <w:r w:rsidRPr="00B076F8">
        <w:rPr>
          <w:color w:val="000000" w:themeColor="text1"/>
          <w:sz w:val="20"/>
          <w:szCs w:val="20"/>
        </w:rPr>
        <w:t>again.</w:t>
      </w:r>
    </w:p>
    <w:p w14:paraId="60666931" w14:textId="77777777" w:rsidR="00B076F8" w:rsidRPr="00B076F8" w:rsidRDefault="00B076F8" w:rsidP="00EB2516">
      <w:pPr>
        <w:pStyle w:val="BodyText"/>
        <w:spacing w:line="276" w:lineRule="auto"/>
        <w:jc w:val="both"/>
        <w:rPr>
          <w:color w:val="000000" w:themeColor="text1"/>
          <w:sz w:val="20"/>
          <w:szCs w:val="20"/>
        </w:rPr>
      </w:pPr>
    </w:p>
    <w:p w14:paraId="53DE78A8" w14:textId="74B5D7FF" w:rsidR="00B076F8" w:rsidRPr="00B076F8" w:rsidRDefault="00917434" w:rsidP="00EB2516">
      <w:pPr>
        <w:pStyle w:val="BodyText"/>
        <w:spacing w:line="276" w:lineRule="auto"/>
        <w:jc w:val="both"/>
        <w:rPr>
          <w:color w:val="000000" w:themeColor="text1"/>
          <w:sz w:val="20"/>
          <w:szCs w:val="20"/>
        </w:rPr>
      </w:pPr>
      <w:r>
        <w:rPr>
          <w:color w:val="000000" w:themeColor="text1"/>
          <w:sz w:val="20"/>
          <w:szCs w:val="20"/>
        </w:rPr>
        <w:t>The Care Trust</w:t>
      </w:r>
      <w:r w:rsidRPr="00B076F8">
        <w:rPr>
          <w:color w:val="000000" w:themeColor="text1"/>
          <w:sz w:val="20"/>
          <w:szCs w:val="20"/>
        </w:rPr>
        <w:t xml:space="preserve"> </w:t>
      </w:r>
      <w:r w:rsidR="00B076F8" w:rsidRPr="00B076F8">
        <w:rPr>
          <w:color w:val="000000" w:themeColor="text1"/>
          <w:sz w:val="20"/>
          <w:szCs w:val="20"/>
        </w:rPr>
        <w:t xml:space="preserve">understands that eMarketing consent has an expiry date of 12 months, after which time data cannot be used and must be deleted. That is, details must have been collected within the previous 12 months or the individual / </w:t>
      </w:r>
      <w:r w:rsidR="00F370D8">
        <w:rPr>
          <w:color w:val="000000" w:themeColor="text1"/>
          <w:sz w:val="20"/>
          <w:szCs w:val="20"/>
        </w:rPr>
        <w:t>Supporter</w:t>
      </w:r>
      <w:r w:rsidR="00B076F8" w:rsidRPr="00B076F8">
        <w:rPr>
          <w:color w:val="000000" w:themeColor="text1"/>
          <w:sz w:val="20"/>
          <w:szCs w:val="20"/>
        </w:rPr>
        <w:t xml:space="preserve"> has received a marketing electronic mail within the previous 12 months to which they did not unsubscribe, using the cost-free method provided.</w:t>
      </w:r>
    </w:p>
    <w:p w14:paraId="18C7A88A" w14:textId="77777777" w:rsidR="00B076F8" w:rsidRPr="00B076F8" w:rsidRDefault="00B076F8" w:rsidP="00EB2516">
      <w:pPr>
        <w:pStyle w:val="BodyText"/>
        <w:spacing w:line="276" w:lineRule="auto"/>
        <w:jc w:val="both"/>
        <w:rPr>
          <w:b/>
          <w:color w:val="000000" w:themeColor="text1"/>
          <w:sz w:val="20"/>
          <w:szCs w:val="20"/>
        </w:rPr>
      </w:pPr>
    </w:p>
    <w:p w14:paraId="3E997200" w14:textId="16D1F4A5" w:rsidR="00B076F8" w:rsidRPr="00B076F8" w:rsidRDefault="00B076F8" w:rsidP="00EB2516">
      <w:pPr>
        <w:pStyle w:val="BodyText"/>
        <w:spacing w:line="276" w:lineRule="auto"/>
        <w:jc w:val="both"/>
        <w:rPr>
          <w:b/>
          <w:color w:val="000000" w:themeColor="text1"/>
          <w:sz w:val="20"/>
          <w:szCs w:val="20"/>
        </w:rPr>
      </w:pPr>
      <w:r w:rsidRPr="00B076F8">
        <w:rPr>
          <w:b/>
          <w:color w:val="000000" w:themeColor="text1"/>
          <w:sz w:val="20"/>
          <w:szCs w:val="20"/>
        </w:rPr>
        <w:t xml:space="preserve">Direct Marketing to Potential </w:t>
      </w:r>
      <w:r w:rsidR="00F370D8">
        <w:rPr>
          <w:b/>
          <w:color w:val="000000" w:themeColor="text1"/>
          <w:sz w:val="20"/>
          <w:szCs w:val="20"/>
        </w:rPr>
        <w:t>Supporter</w:t>
      </w:r>
      <w:r w:rsidRPr="00B076F8">
        <w:rPr>
          <w:b/>
          <w:color w:val="000000" w:themeColor="text1"/>
          <w:sz w:val="20"/>
          <w:szCs w:val="20"/>
        </w:rPr>
        <w:t>s Electronic Communications</w:t>
      </w:r>
    </w:p>
    <w:p w14:paraId="1FB748DD" w14:textId="060C4F69" w:rsidR="00B076F8" w:rsidRPr="00B076F8" w:rsidRDefault="00917434" w:rsidP="00EB2516">
      <w:pPr>
        <w:pStyle w:val="BodyText"/>
        <w:spacing w:line="276" w:lineRule="auto"/>
        <w:jc w:val="both"/>
        <w:rPr>
          <w:color w:val="000000" w:themeColor="text1"/>
          <w:sz w:val="20"/>
          <w:szCs w:val="20"/>
        </w:rPr>
      </w:pPr>
      <w:r>
        <w:rPr>
          <w:color w:val="000000" w:themeColor="text1"/>
          <w:sz w:val="20"/>
          <w:szCs w:val="20"/>
        </w:rPr>
        <w:t>The Care Trust</w:t>
      </w:r>
      <w:r w:rsidRPr="00B076F8">
        <w:rPr>
          <w:color w:val="000000" w:themeColor="text1"/>
          <w:sz w:val="20"/>
          <w:szCs w:val="20"/>
        </w:rPr>
        <w:t xml:space="preserve"> </w:t>
      </w:r>
      <w:r w:rsidR="00B076F8" w:rsidRPr="00B076F8">
        <w:rPr>
          <w:color w:val="000000" w:themeColor="text1"/>
          <w:sz w:val="20"/>
          <w:szCs w:val="20"/>
        </w:rPr>
        <w:t>understands that individuals are only to be contacted by electronic mail / SMS messages to mobile phone for the purpose of direct marketing</w:t>
      </w:r>
      <w:r w:rsidR="00B076F8" w:rsidRPr="00B076F8">
        <w:rPr>
          <w:color w:val="000000" w:themeColor="text1"/>
          <w:spacing w:val="-7"/>
          <w:sz w:val="20"/>
          <w:szCs w:val="20"/>
        </w:rPr>
        <w:t xml:space="preserve"> </w:t>
      </w:r>
      <w:r w:rsidR="00B076F8" w:rsidRPr="00B076F8">
        <w:rPr>
          <w:color w:val="000000" w:themeColor="text1"/>
          <w:sz w:val="20"/>
          <w:szCs w:val="20"/>
        </w:rPr>
        <w:t>once</w:t>
      </w:r>
      <w:r w:rsidR="00B076F8" w:rsidRPr="00B076F8">
        <w:rPr>
          <w:color w:val="000000" w:themeColor="text1"/>
          <w:spacing w:val="-6"/>
          <w:sz w:val="20"/>
          <w:szCs w:val="20"/>
        </w:rPr>
        <w:t xml:space="preserve"> </w:t>
      </w:r>
      <w:r w:rsidR="00B076F8" w:rsidRPr="00B076F8">
        <w:rPr>
          <w:color w:val="000000" w:themeColor="text1"/>
          <w:sz w:val="20"/>
          <w:szCs w:val="20"/>
        </w:rPr>
        <w:t>their</w:t>
      </w:r>
      <w:r w:rsidR="00B076F8" w:rsidRPr="00B076F8">
        <w:rPr>
          <w:color w:val="000000" w:themeColor="text1"/>
          <w:spacing w:val="-6"/>
          <w:sz w:val="20"/>
          <w:szCs w:val="20"/>
        </w:rPr>
        <w:t xml:space="preserve"> </w:t>
      </w:r>
      <w:r w:rsidR="00B076F8" w:rsidRPr="00B076F8">
        <w:rPr>
          <w:color w:val="000000" w:themeColor="text1"/>
          <w:sz w:val="20"/>
          <w:szCs w:val="20"/>
          <w:u w:val="single"/>
        </w:rPr>
        <w:t>express</w:t>
      </w:r>
      <w:r w:rsidR="00B076F8" w:rsidRPr="00B076F8">
        <w:rPr>
          <w:color w:val="000000" w:themeColor="text1"/>
          <w:spacing w:val="-7"/>
          <w:sz w:val="20"/>
          <w:szCs w:val="20"/>
          <w:u w:val="single"/>
        </w:rPr>
        <w:t xml:space="preserve"> </w:t>
      </w:r>
      <w:r w:rsidR="00B076F8" w:rsidRPr="00B076F8">
        <w:rPr>
          <w:color w:val="000000" w:themeColor="text1"/>
          <w:sz w:val="20"/>
          <w:szCs w:val="20"/>
          <w:u w:val="single"/>
        </w:rPr>
        <w:t>prior</w:t>
      </w:r>
      <w:r w:rsidR="00B076F8" w:rsidRPr="00B076F8">
        <w:rPr>
          <w:color w:val="000000" w:themeColor="text1"/>
          <w:spacing w:val="-6"/>
          <w:sz w:val="20"/>
          <w:szCs w:val="20"/>
          <w:u w:val="single"/>
        </w:rPr>
        <w:t xml:space="preserve"> </w:t>
      </w:r>
      <w:r w:rsidR="00B076F8" w:rsidRPr="00B076F8">
        <w:rPr>
          <w:color w:val="000000" w:themeColor="text1"/>
          <w:sz w:val="20"/>
          <w:szCs w:val="20"/>
          <w:u w:val="single"/>
        </w:rPr>
        <w:t>consent</w:t>
      </w:r>
      <w:r w:rsidR="00B076F8" w:rsidRPr="00B076F8">
        <w:rPr>
          <w:color w:val="000000" w:themeColor="text1"/>
          <w:spacing w:val="-6"/>
          <w:sz w:val="20"/>
          <w:szCs w:val="20"/>
        </w:rPr>
        <w:t xml:space="preserve"> </w:t>
      </w:r>
      <w:r w:rsidR="00B076F8" w:rsidRPr="00B076F8">
        <w:rPr>
          <w:color w:val="000000" w:themeColor="text1"/>
          <w:sz w:val="20"/>
          <w:szCs w:val="20"/>
        </w:rPr>
        <w:t>has</w:t>
      </w:r>
      <w:r w:rsidR="00B076F8" w:rsidRPr="00B076F8">
        <w:rPr>
          <w:color w:val="000000" w:themeColor="text1"/>
          <w:spacing w:val="-9"/>
          <w:sz w:val="20"/>
          <w:szCs w:val="20"/>
        </w:rPr>
        <w:t xml:space="preserve"> </w:t>
      </w:r>
      <w:r w:rsidR="00B076F8" w:rsidRPr="00B076F8">
        <w:rPr>
          <w:color w:val="000000" w:themeColor="text1"/>
          <w:sz w:val="20"/>
          <w:szCs w:val="20"/>
        </w:rPr>
        <w:t>been</w:t>
      </w:r>
      <w:r w:rsidR="00B076F8" w:rsidRPr="00B076F8">
        <w:rPr>
          <w:color w:val="000000" w:themeColor="text1"/>
          <w:spacing w:val="-5"/>
          <w:sz w:val="20"/>
          <w:szCs w:val="20"/>
        </w:rPr>
        <w:t xml:space="preserve"> </w:t>
      </w:r>
      <w:r w:rsidR="00B076F8" w:rsidRPr="00B076F8">
        <w:rPr>
          <w:color w:val="000000" w:themeColor="text1"/>
          <w:sz w:val="20"/>
          <w:szCs w:val="20"/>
        </w:rPr>
        <w:t>obtained</w:t>
      </w:r>
      <w:r w:rsidR="00B076F8" w:rsidRPr="00B076F8">
        <w:rPr>
          <w:color w:val="000000" w:themeColor="text1"/>
          <w:spacing w:val="-5"/>
          <w:sz w:val="20"/>
          <w:szCs w:val="20"/>
        </w:rPr>
        <w:t xml:space="preserve"> </w:t>
      </w:r>
      <w:r w:rsidR="00B076F8" w:rsidRPr="00B076F8">
        <w:rPr>
          <w:color w:val="000000" w:themeColor="text1"/>
          <w:sz w:val="20"/>
          <w:szCs w:val="20"/>
        </w:rPr>
        <w:t>(i.e.,</w:t>
      </w:r>
      <w:r w:rsidR="00B076F8" w:rsidRPr="00B076F8">
        <w:rPr>
          <w:color w:val="000000" w:themeColor="text1"/>
          <w:spacing w:val="-6"/>
          <w:sz w:val="20"/>
          <w:szCs w:val="20"/>
        </w:rPr>
        <w:t xml:space="preserve"> </w:t>
      </w:r>
      <w:r w:rsidR="00B076F8" w:rsidRPr="00B076F8">
        <w:rPr>
          <w:color w:val="000000" w:themeColor="text1"/>
          <w:sz w:val="20"/>
          <w:szCs w:val="20"/>
        </w:rPr>
        <w:t>the</w:t>
      </w:r>
      <w:r w:rsidR="00B076F8" w:rsidRPr="00B076F8">
        <w:rPr>
          <w:color w:val="000000" w:themeColor="text1"/>
          <w:spacing w:val="-6"/>
          <w:sz w:val="20"/>
          <w:szCs w:val="20"/>
        </w:rPr>
        <w:t xml:space="preserve"> </w:t>
      </w:r>
      <w:r w:rsidR="00B076F8" w:rsidRPr="00B076F8">
        <w:rPr>
          <w:color w:val="000000" w:themeColor="text1"/>
          <w:sz w:val="20"/>
          <w:szCs w:val="20"/>
        </w:rPr>
        <w:t>individual</w:t>
      </w:r>
      <w:r w:rsidR="00B076F8" w:rsidRPr="00B076F8">
        <w:rPr>
          <w:color w:val="000000" w:themeColor="text1"/>
          <w:spacing w:val="-6"/>
          <w:sz w:val="20"/>
          <w:szCs w:val="20"/>
        </w:rPr>
        <w:t xml:space="preserve"> </w:t>
      </w:r>
      <w:r w:rsidR="00B076F8" w:rsidRPr="00B076F8">
        <w:rPr>
          <w:color w:val="000000" w:themeColor="text1"/>
          <w:sz w:val="20"/>
          <w:szCs w:val="20"/>
        </w:rPr>
        <w:t>has</w:t>
      </w:r>
      <w:r w:rsidR="00B076F8" w:rsidRPr="00B076F8">
        <w:rPr>
          <w:color w:val="000000" w:themeColor="text1"/>
          <w:spacing w:val="-7"/>
          <w:sz w:val="20"/>
          <w:szCs w:val="20"/>
        </w:rPr>
        <w:t xml:space="preserve"> </w:t>
      </w:r>
      <w:r w:rsidR="00B076F8" w:rsidRPr="00B076F8">
        <w:rPr>
          <w:color w:val="000000" w:themeColor="text1"/>
          <w:sz w:val="20"/>
          <w:szCs w:val="20"/>
        </w:rPr>
        <w:t>‘opted- in’). This consent can be withdrawn by the individual at any</w:t>
      </w:r>
      <w:r w:rsidR="00B076F8" w:rsidRPr="00B076F8">
        <w:rPr>
          <w:color w:val="000000" w:themeColor="text1"/>
          <w:spacing w:val="-4"/>
          <w:sz w:val="20"/>
          <w:szCs w:val="20"/>
        </w:rPr>
        <w:t xml:space="preserve"> </w:t>
      </w:r>
      <w:r w:rsidR="00B076F8" w:rsidRPr="00B076F8">
        <w:rPr>
          <w:color w:val="000000" w:themeColor="text1"/>
          <w:sz w:val="20"/>
          <w:szCs w:val="20"/>
        </w:rPr>
        <w:t>time.</w:t>
      </w:r>
    </w:p>
    <w:p w14:paraId="5572F81D" w14:textId="77777777" w:rsidR="00B076F8" w:rsidRPr="00B076F8" w:rsidRDefault="00B076F8" w:rsidP="00EB2516">
      <w:pPr>
        <w:pStyle w:val="BodyText"/>
        <w:spacing w:line="276" w:lineRule="auto"/>
        <w:jc w:val="both"/>
        <w:rPr>
          <w:color w:val="000000" w:themeColor="text1"/>
          <w:sz w:val="20"/>
          <w:szCs w:val="20"/>
        </w:rPr>
      </w:pPr>
    </w:p>
    <w:p w14:paraId="36A5425C" w14:textId="77777777" w:rsidR="00B076F8" w:rsidRPr="00B076F8" w:rsidRDefault="00B076F8" w:rsidP="00EB2516">
      <w:pPr>
        <w:pStyle w:val="BodyText"/>
        <w:spacing w:line="276" w:lineRule="auto"/>
        <w:jc w:val="both"/>
        <w:rPr>
          <w:b/>
          <w:color w:val="000000" w:themeColor="text1"/>
          <w:sz w:val="20"/>
          <w:szCs w:val="20"/>
        </w:rPr>
      </w:pPr>
      <w:r w:rsidRPr="00B076F8">
        <w:rPr>
          <w:b/>
          <w:color w:val="000000" w:themeColor="text1"/>
          <w:sz w:val="20"/>
          <w:szCs w:val="20"/>
        </w:rPr>
        <w:t>Other Communication Methods</w:t>
      </w:r>
    </w:p>
    <w:p w14:paraId="7CEF8462" w14:textId="77777777" w:rsidR="00B076F8" w:rsidRPr="00B076F8" w:rsidRDefault="00B076F8" w:rsidP="00EB2516">
      <w:pPr>
        <w:pStyle w:val="BodyText"/>
        <w:spacing w:line="276" w:lineRule="auto"/>
        <w:jc w:val="both"/>
        <w:rPr>
          <w:color w:val="000000" w:themeColor="text1"/>
          <w:sz w:val="20"/>
          <w:szCs w:val="20"/>
        </w:rPr>
      </w:pPr>
      <w:r w:rsidRPr="00B076F8">
        <w:rPr>
          <w:color w:val="000000" w:themeColor="text1"/>
          <w:sz w:val="20"/>
          <w:szCs w:val="20"/>
        </w:rPr>
        <w:t xml:space="preserve">Individuals </w:t>
      </w:r>
      <w:r w:rsidRPr="00B076F8">
        <w:rPr>
          <w:color w:val="000000" w:themeColor="text1"/>
          <w:sz w:val="20"/>
          <w:szCs w:val="20"/>
          <w:u w:val="single"/>
        </w:rPr>
        <w:t>may</w:t>
      </w:r>
      <w:r w:rsidRPr="00B076F8">
        <w:rPr>
          <w:color w:val="000000" w:themeColor="text1"/>
          <w:sz w:val="20"/>
          <w:szCs w:val="20"/>
        </w:rPr>
        <w:t xml:space="preserve"> be contacted by other means (e.g., post or phone call to a landline) without obtaining their consent beforehand once:</w:t>
      </w:r>
    </w:p>
    <w:p w14:paraId="0BB68FF4" w14:textId="77777777" w:rsidR="00B076F8" w:rsidRPr="00B076F8" w:rsidRDefault="00B076F8" w:rsidP="00EB2516">
      <w:pPr>
        <w:pStyle w:val="BodyText"/>
        <w:numPr>
          <w:ilvl w:val="0"/>
          <w:numId w:val="14"/>
        </w:numPr>
        <w:spacing w:line="276" w:lineRule="auto"/>
        <w:jc w:val="both"/>
        <w:rPr>
          <w:color w:val="000000" w:themeColor="text1"/>
          <w:sz w:val="20"/>
          <w:szCs w:val="20"/>
        </w:rPr>
      </w:pPr>
      <w:r w:rsidRPr="00B076F8">
        <w:rPr>
          <w:color w:val="000000" w:themeColor="text1"/>
          <w:sz w:val="20"/>
          <w:szCs w:val="20"/>
        </w:rPr>
        <w:t>Data Protection rules were observed when sourcing data in the first</w:t>
      </w:r>
      <w:r w:rsidRPr="00B076F8">
        <w:rPr>
          <w:color w:val="000000" w:themeColor="text1"/>
          <w:spacing w:val="-13"/>
          <w:sz w:val="20"/>
          <w:szCs w:val="20"/>
        </w:rPr>
        <w:t xml:space="preserve"> </w:t>
      </w:r>
      <w:r w:rsidRPr="00B076F8">
        <w:rPr>
          <w:color w:val="000000" w:themeColor="text1"/>
          <w:sz w:val="20"/>
          <w:szCs w:val="20"/>
        </w:rPr>
        <w:t>place;</w:t>
      </w:r>
    </w:p>
    <w:p w14:paraId="75BD29ED" w14:textId="77777777" w:rsidR="00B076F8" w:rsidRPr="00B076F8" w:rsidRDefault="00B076F8" w:rsidP="00EB2516">
      <w:pPr>
        <w:pStyle w:val="BodyText"/>
        <w:numPr>
          <w:ilvl w:val="0"/>
          <w:numId w:val="14"/>
        </w:numPr>
        <w:spacing w:line="276" w:lineRule="auto"/>
        <w:jc w:val="both"/>
        <w:rPr>
          <w:color w:val="000000" w:themeColor="text1"/>
          <w:sz w:val="20"/>
          <w:szCs w:val="20"/>
        </w:rPr>
      </w:pPr>
      <w:r w:rsidRPr="00B076F8">
        <w:rPr>
          <w:color w:val="000000" w:themeColor="text1"/>
          <w:sz w:val="20"/>
          <w:szCs w:val="20"/>
        </w:rPr>
        <w:t>Individuals</w:t>
      </w:r>
      <w:r w:rsidRPr="00B076F8">
        <w:rPr>
          <w:color w:val="000000" w:themeColor="text1"/>
          <w:spacing w:val="-15"/>
          <w:sz w:val="20"/>
          <w:szCs w:val="20"/>
        </w:rPr>
        <w:t xml:space="preserve"> </w:t>
      </w:r>
      <w:r w:rsidRPr="00B076F8">
        <w:rPr>
          <w:color w:val="000000" w:themeColor="text1"/>
          <w:sz w:val="20"/>
          <w:szCs w:val="20"/>
        </w:rPr>
        <w:t>have</w:t>
      </w:r>
      <w:r w:rsidRPr="00B076F8">
        <w:rPr>
          <w:color w:val="000000" w:themeColor="text1"/>
          <w:spacing w:val="-13"/>
          <w:sz w:val="20"/>
          <w:szCs w:val="20"/>
        </w:rPr>
        <w:t xml:space="preserve"> </w:t>
      </w:r>
      <w:r w:rsidRPr="00B076F8">
        <w:rPr>
          <w:color w:val="000000" w:themeColor="text1"/>
          <w:sz w:val="20"/>
          <w:szCs w:val="20"/>
        </w:rPr>
        <w:t>not</w:t>
      </w:r>
      <w:r w:rsidRPr="00B076F8">
        <w:rPr>
          <w:color w:val="000000" w:themeColor="text1"/>
          <w:spacing w:val="-13"/>
          <w:sz w:val="20"/>
          <w:szCs w:val="20"/>
        </w:rPr>
        <w:t xml:space="preserve"> </w:t>
      </w:r>
      <w:r w:rsidRPr="00B076F8">
        <w:rPr>
          <w:color w:val="000000" w:themeColor="text1"/>
          <w:sz w:val="20"/>
          <w:szCs w:val="20"/>
        </w:rPr>
        <w:t>previously</w:t>
      </w:r>
      <w:r w:rsidRPr="00B076F8">
        <w:rPr>
          <w:color w:val="000000" w:themeColor="text1"/>
          <w:spacing w:val="-12"/>
          <w:sz w:val="20"/>
          <w:szCs w:val="20"/>
        </w:rPr>
        <w:t xml:space="preserve"> </w:t>
      </w:r>
      <w:r w:rsidRPr="00B076F8">
        <w:rPr>
          <w:color w:val="000000" w:themeColor="text1"/>
          <w:sz w:val="20"/>
          <w:szCs w:val="20"/>
        </w:rPr>
        <w:t>objected</w:t>
      </w:r>
      <w:r w:rsidRPr="00B076F8">
        <w:rPr>
          <w:color w:val="000000" w:themeColor="text1"/>
          <w:spacing w:val="-13"/>
          <w:sz w:val="20"/>
          <w:szCs w:val="20"/>
        </w:rPr>
        <w:t xml:space="preserve"> </w:t>
      </w:r>
      <w:r w:rsidRPr="00B076F8">
        <w:rPr>
          <w:color w:val="000000" w:themeColor="text1"/>
          <w:sz w:val="20"/>
          <w:szCs w:val="20"/>
        </w:rPr>
        <w:t>to</w:t>
      </w:r>
      <w:r w:rsidRPr="00B076F8">
        <w:rPr>
          <w:color w:val="000000" w:themeColor="text1"/>
          <w:spacing w:val="-13"/>
          <w:sz w:val="20"/>
          <w:szCs w:val="20"/>
        </w:rPr>
        <w:t xml:space="preserve"> </w:t>
      </w:r>
      <w:r w:rsidRPr="00B076F8">
        <w:rPr>
          <w:color w:val="000000" w:themeColor="text1"/>
          <w:sz w:val="20"/>
          <w:szCs w:val="20"/>
        </w:rPr>
        <w:t>the</w:t>
      </w:r>
      <w:r w:rsidRPr="00B076F8">
        <w:rPr>
          <w:color w:val="000000" w:themeColor="text1"/>
          <w:spacing w:val="-13"/>
          <w:sz w:val="20"/>
          <w:szCs w:val="20"/>
        </w:rPr>
        <w:t xml:space="preserve"> </w:t>
      </w:r>
      <w:r w:rsidRPr="00B076F8">
        <w:rPr>
          <w:color w:val="000000" w:themeColor="text1"/>
          <w:sz w:val="20"/>
          <w:szCs w:val="20"/>
        </w:rPr>
        <w:t>receipt</w:t>
      </w:r>
      <w:r w:rsidRPr="00B076F8">
        <w:rPr>
          <w:color w:val="000000" w:themeColor="text1"/>
          <w:spacing w:val="-13"/>
          <w:sz w:val="20"/>
          <w:szCs w:val="20"/>
        </w:rPr>
        <w:t xml:space="preserve"> </w:t>
      </w:r>
      <w:r w:rsidRPr="00B076F8">
        <w:rPr>
          <w:color w:val="000000" w:themeColor="text1"/>
          <w:sz w:val="20"/>
          <w:szCs w:val="20"/>
        </w:rPr>
        <w:t>of</w:t>
      </w:r>
      <w:r w:rsidRPr="00B076F8">
        <w:rPr>
          <w:color w:val="000000" w:themeColor="text1"/>
          <w:spacing w:val="-12"/>
          <w:sz w:val="20"/>
          <w:szCs w:val="20"/>
        </w:rPr>
        <w:t xml:space="preserve"> </w:t>
      </w:r>
      <w:r w:rsidRPr="00B076F8">
        <w:rPr>
          <w:color w:val="000000" w:themeColor="text1"/>
          <w:sz w:val="20"/>
          <w:szCs w:val="20"/>
        </w:rPr>
        <w:t>marketing</w:t>
      </w:r>
      <w:r w:rsidRPr="00B076F8">
        <w:rPr>
          <w:color w:val="000000" w:themeColor="text1"/>
          <w:spacing w:val="-12"/>
          <w:sz w:val="20"/>
          <w:szCs w:val="20"/>
        </w:rPr>
        <w:t xml:space="preserve"> </w:t>
      </w:r>
      <w:r w:rsidRPr="00B076F8">
        <w:rPr>
          <w:color w:val="000000" w:themeColor="text1"/>
          <w:sz w:val="20"/>
          <w:szCs w:val="20"/>
        </w:rPr>
        <w:t>communications by such means (i.e., they have not ‘opted out’),</w:t>
      </w:r>
      <w:r w:rsidRPr="00B076F8">
        <w:rPr>
          <w:color w:val="000000" w:themeColor="text1"/>
          <w:spacing w:val="49"/>
          <w:sz w:val="20"/>
          <w:szCs w:val="20"/>
        </w:rPr>
        <w:t xml:space="preserve"> </w:t>
      </w:r>
      <w:r w:rsidRPr="00B076F8">
        <w:rPr>
          <w:color w:val="000000" w:themeColor="text1"/>
          <w:sz w:val="20"/>
          <w:szCs w:val="20"/>
        </w:rPr>
        <w:t>and</w:t>
      </w:r>
    </w:p>
    <w:p w14:paraId="74FE6254" w14:textId="77777777" w:rsidR="00B076F8" w:rsidRPr="00B076F8" w:rsidRDefault="00B076F8" w:rsidP="00EB2516">
      <w:pPr>
        <w:pStyle w:val="BodyText"/>
        <w:numPr>
          <w:ilvl w:val="0"/>
          <w:numId w:val="14"/>
        </w:numPr>
        <w:spacing w:line="276" w:lineRule="auto"/>
        <w:jc w:val="both"/>
        <w:rPr>
          <w:color w:val="000000" w:themeColor="text1"/>
          <w:sz w:val="20"/>
          <w:szCs w:val="20"/>
        </w:rPr>
      </w:pPr>
      <w:r w:rsidRPr="00B076F8">
        <w:rPr>
          <w:color w:val="000000" w:themeColor="text1"/>
          <w:sz w:val="20"/>
          <w:szCs w:val="20"/>
        </w:rPr>
        <w:t>Each time they are contacted they are given the opportunity to object to same in a cost-free easy manner, i.e., in the manner easiest for</w:t>
      </w:r>
      <w:r w:rsidRPr="00B076F8">
        <w:rPr>
          <w:color w:val="000000" w:themeColor="text1"/>
          <w:spacing w:val="-8"/>
          <w:sz w:val="20"/>
          <w:szCs w:val="20"/>
        </w:rPr>
        <w:t xml:space="preserve"> </w:t>
      </w:r>
      <w:r w:rsidRPr="00B076F8">
        <w:rPr>
          <w:color w:val="000000" w:themeColor="text1"/>
          <w:sz w:val="20"/>
          <w:szCs w:val="20"/>
        </w:rPr>
        <w:t>them.</w:t>
      </w:r>
    </w:p>
    <w:p w14:paraId="5E0F2CD2" w14:textId="77777777" w:rsidR="00B076F8" w:rsidRPr="00B076F8" w:rsidRDefault="00B076F8" w:rsidP="00B076F8">
      <w:pPr>
        <w:pStyle w:val="BodyText"/>
        <w:spacing w:line="360" w:lineRule="auto"/>
        <w:jc w:val="both"/>
        <w:rPr>
          <w:color w:val="000000" w:themeColor="text1"/>
          <w:sz w:val="20"/>
          <w:szCs w:val="20"/>
        </w:rPr>
      </w:pPr>
    </w:p>
    <w:p w14:paraId="07375B52" w14:textId="554B68D5" w:rsidR="00B076F8" w:rsidRPr="00B076F8" w:rsidRDefault="00B076F8" w:rsidP="00EB2516">
      <w:pPr>
        <w:pStyle w:val="BodyText"/>
        <w:spacing w:line="276" w:lineRule="auto"/>
        <w:jc w:val="both"/>
        <w:rPr>
          <w:color w:val="000000" w:themeColor="text1"/>
          <w:sz w:val="20"/>
          <w:szCs w:val="20"/>
        </w:rPr>
      </w:pPr>
      <w:r w:rsidRPr="00B076F8">
        <w:rPr>
          <w:color w:val="000000" w:themeColor="text1"/>
          <w:sz w:val="20"/>
          <w:szCs w:val="20"/>
        </w:rPr>
        <w:t xml:space="preserve">If </w:t>
      </w:r>
      <w:r w:rsidR="00917434">
        <w:rPr>
          <w:color w:val="000000" w:themeColor="text1"/>
          <w:sz w:val="20"/>
          <w:szCs w:val="20"/>
        </w:rPr>
        <w:t>The Care Trust</w:t>
      </w:r>
      <w:r w:rsidR="00917434" w:rsidRPr="00B076F8">
        <w:rPr>
          <w:color w:val="000000" w:themeColor="text1"/>
          <w:sz w:val="20"/>
          <w:szCs w:val="20"/>
        </w:rPr>
        <w:t xml:space="preserve"> </w:t>
      </w:r>
      <w:r w:rsidRPr="00B076F8">
        <w:rPr>
          <w:color w:val="000000" w:themeColor="text1"/>
          <w:sz w:val="20"/>
          <w:szCs w:val="20"/>
        </w:rPr>
        <w:t>proposes to make unsolicited calls to individuals for marketing purposes, it is legally required to consult the Irish National Directory Database to ensure agreement.</w:t>
      </w:r>
    </w:p>
    <w:p w14:paraId="71B702E5" w14:textId="77777777" w:rsidR="00B076F8" w:rsidRPr="00B076F8" w:rsidRDefault="00B076F8" w:rsidP="00EB2516">
      <w:pPr>
        <w:pStyle w:val="BodyText"/>
        <w:spacing w:line="276" w:lineRule="auto"/>
        <w:jc w:val="both"/>
        <w:rPr>
          <w:color w:val="000000" w:themeColor="text1"/>
          <w:sz w:val="20"/>
          <w:szCs w:val="20"/>
        </w:rPr>
      </w:pPr>
    </w:p>
    <w:p w14:paraId="14F70E8B" w14:textId="77777777" w:rsidR="00B076F8" w:rsidRPr="00B076F8" w:rsidRDefault="00B076F8" w:rsidP="00EB2516">
      <w:pPr>
        <w:pStyle w:val="BodyText"/>
        <w:spacing w:line="276" w:lineRule="auto"/>
        <w:jc w:val="both"/>
        <w:rPr>
          <w:b/>
          <w:color w:val="000000" w:themeColor="text1"/>
          <w:sz w:val="20"/>
          <w:szCs w:val="20"/>
        </w:rPr>
      </w:pPr>
      <w:r w:rsidRPr="00B076F8">
        <w:rPr>
          <w:b/>
          <w:color w:val="000000" w:themeColor="text1"/>
          <w:sz w:val="20"/>
          <w:szCs w:val="20"/>
        </w:rPr>
        <w:lastRenderedPageBreak/>
        <w:t>Data Breaches</w:t>
      </w:r>
    </w:p>
    <w:p w14:paraId="64F5AE01" w14:textId="5FA6E012" w:rsidR="00B076F8" w:rsidRPr="00B076F8" w:rsidRDefault="00B076F8" w:rsidP="00EB2516">
      <w:pPr>
        <w:pStyle w:val="BodyText"/>
        <w:spacing w:line="276" w:lineRule="auto"/>
        <w:jc w:val="both"/>
        <w:rPr>
          <w:color w:val="000000" w:themeColor="text1"/>
          <w:sz w:val="20"/>
          <w:szCs w:val="20"/>
        </w:rPr>
      </w:pPr>
      <w:r w:rsidRPr="00B076F8">
        <w:rPr>
          <w:color w:val="000000" w:themeColor="text1"/>
          <w:sz w:val="20"/>
          <w:szCs w:val="20"/>
        </w:rPr>
        <w:t>A Data Breach is the scenario in which a third party gains unauthorised access to data, including personal data. This can lead to accidental or unlawful destruction, loss, alteration, unauthori</w:t>
      </w:r>
      <w:r w:rsidR="00917434">
        <w:rPr>
          <w:color w:val="000000" w:themeColor="text1"/>
          <w:sz w:val="20"/>
          <w:szCs w:val="20"/>
        </w:rPr>
        <w:t>s</w:t>
      </w:r>
      <w:r w:rsidRPr="00B076F8">
        <w:rPr>
          <w:color w:val="000000" w:themeColor="text1"/>
          <w:sz w:val="20"/>
          <w:szCs w:val="20"/>
        </w:rPr>
        <w:t>ed disclosure of, or access to, personal data transmitted, stored or otherwise processed.</w:t>
      </w:r>
    </w:p>
    <w:p w14:paraId="40214F74" w14:textId="77777777" w:rsidR="00B076F8" w:rsidRPr="00B076F8" w:rsidRDefault="00B076F8" w:rsidP="00EB2516">
      <w:pPr>
        <w:pStyle w:val="BodyText"/>
        <w:spacing w:line="276" w:lineRule="auto"/>
        <w:jc w:val="both"/>
        <w:rPr>
          <w:color w:val="000000" w:themeColor="text1"/>
          <w:sz w:val="20"/>
          <w:szCs w:val="20"/>
        </w:rPr>
      </w:pPr>
    </w:p>
    <w:p w14:paraId="58F1EEFA" w14:textId="07AD3402" w:rsidR="00B076F8" w:rsidRPr="00B076F8" w:rsidRDefault="00917434" w:rsidP="00EB2516">
      <w:pPr>
        <w:pStyle w:val="BodyText"/>
        <w:spacing w:line="276" w:lineRule="auto"/>
        <w:jc w:val="both"/>
        <w:rPr>
          <w:color w:val="000000" w:themeColor="text1"/>
          <w:sz w:val="20"/>
          <w:szCs w:val="20"/>
        </w:rPr>
      </w:pPr>
      <w:r>
        <w:rPr>
          <w:color w:val="000000" w:themeColor="text1"/>
          <w:sz w:val="20"/>
          <w:szCs w:val="20"/>
        </w:rPr>
        <w:t>The Care Trust</w:t>
      </w:r>
      <w:r w:rsidRPr="00B076F8">
        <w:rPr>
          <w:color w:val="000000" w:themeColor="text1"/>
          <w:sz w:val="20"/>
          <w:szCs w:val="20"/>
        </w:rPr>
        <w:t xml:space="preserve"> </w:t>
      </w:r>
      <w:r w:rsidR="00B076F8" w:rsidRPr="00B076F8">
        <w:rPr>
          <w:color w:val="000000" w:themeColor="text1"/>
          <w:sz w:val="20"/>
          <w:szCs w:val="20"/>
        </w:rPr>
        <w:t>will notify the Data Protection Commissioner of any data breaches without undue delay and</w:t>
      </w:r>
      <w:r w:rsidR="00B076F8" w:rsidRPr="00B076F8">
        <w:rPr>
          <w:color w:val="000000" w:themeColor="text1"/>
          <w:spacing w:val="-4"/>
          <w:sz w:val="20"/>
          <w:szCs w:val="20"/>
        </w:rPr>
        <w:t xml:space="preserve"> </w:t>
      </w:r>
      <w:r w:rsidR="00B076F8" w:rsidRPr="00B076F8">
        <w:rPr>
          <w:color w:val="000000" w:themeColor="text1"/>
          <w:sz w:val="20"/>
          <w:szCs w:val="20"/>
        </w:rPr>
        <w:t>within</w:t>
      </w:r>
      <w:r w:rsidR="00B076F8" w:rsidRPr="00B076F8">
        <w:rPr>
          <w:color w:val="000000" w:themeColor="text1"/>
          <w:spacing w:val="-2"/>
          <w:sz w:val="20"/>
          <w:szCs w:val="20"/>
        </w:rPr>
        <w:t xml:space="preserve"> </w:t>
      </w:r>
      <w:r w:rsidR="00B076F8" w:rsidRPr="00B076F8">
        <w:rPr>
          <w:color w:val="000000" w:themeColor="text1"/>
          <w:sz w:val="20"/>
          <w:szCs w:val="20"/>
        </w:rPr>
        <w:t>72</w:t>
      </w:r>
      <w:r w:rsidR="00B076F8" w:rsidRPr="00B076F8">
        <w:rPr>
          <w:color w:val="000000" w:themeColor="text1"/>
          <w:spacing w:val="-5"/>
          <w:sz w:val="20"/>
          <w:szCs w:val="20"/>
        </w:rPr>
        <w:t xml:space="preserve"> </w:t>
      </w:r>
      <w:r w:rsidR="00B076F8" w:rsidRPr="00B076F8">
        <w:rPr>
          <w:color w:val="000000" w:themeColor="text1"/>
          <w:sz w:val="20"/>
          <w:szCs w:val="20"/>
        </w:rPr>
        <w:t>hours</w:t>
      </w:r>
      <w:r w:rsidR="00B076F8" w:rsidRPr="00B076F8">
        <w:rPr>
          <w:color w:val="000000" w:themeColor="text1"/>
          <w:spacing w:val="-3"/>
          <w:sz w:val="20"/>
          <w:szCs w:val="20"/>
        </w:rPr>
        <w:t xml:space="preserve"> </w:t>
      </w:r>
      <w:r w:rsidR="00B076F8" w:rsidRPr="00B076F8">
        <w:rPr>
          <w:color w:val="000000" w:themeColor="text1"/>
          <w:sz w:val="20"/>
          <w:szCs w:val="20"/>
        </w:rPr>
        <w:t>of</w:t>
      </w:r>
      <w:r w:rsidR="00B076F8" w:rsidRPr="00B076F8">
        <w:rPr>
          <w:color w:val="000000" w:themeColor="text1"/>
          <w:spacing w:val="-4"/>
          <w:sz w:val="20"/>
          <w:szCs w:val="20"/>
        </w:rPr>
        <w:t xml:space="preserve"> </w:t>
      </w:r>
      <w:r w:rsidR="00B076F8" w:rsidRPr="00B076F8">
        <w:rPr>
          <w:color w:val="000000" w:themeColor="text1"/>
          <w:sz w:val="20"/>
          <w:szCs w:val="20"/>
        </w:rPr>
        <w:t>becoming</w:t>
      </w:r>
      <w:r w:rsidR="00B076F8" w:rsidRPr="00B076F8">
        <w:rPr>
          <w:color w:val="000000" w:themeColor="text1"/>
          <w:spacing w:val="-3"/>
          <w:sz w:val="20"/>
          <w:szCs w:val="20"/>
        </w:rPr>
        <w:t xml:space="preserve"> </w:t>
      </w:r>
      <w:r w:rsidR="00B076F8" w:rsidRPr="00B076F8">
        <w:rPr>
          <w:color w:val="000000" w:themeColor="text1"/>
          <w:sz w:val="20"/>
          <w:szCs w:val="20"/>
        </w:rPr>
        <w:t>aware</w:t>
      </w:r>
      <w:r w:rsidR="00B076F8" w:rsidRPr="00B076F8">
        <w:rPr>
          <w:color w:val="000000" w:themeColor="text1"/>
          <w:spacing w:val="-5"/>
          <w:sz w:val="20"/>
          <w:szCs w:val="20"/>
        </w:rPr>
        <w:t xml:space="preserve"> </w:t>
      </w:r>
      <w:r w:rsidR="00B076F8" w:rsidRPr="00B076F8">
        <w:rPr>
          <w:color w:val="000000" w:themeColor="text1"/>
          <w:sz w:val="20"/>
          <w:szCs w:val="20"/>
        </w:rPr>
        <w:t>of</w:t>
      </w:r>
      <w:r w:rsidR="00B076F8" w:rsidRPr="00B076F8">
        <w:rPr>
          <w:color w:val="000000" w:themeColor="text1"/>
          <w:spacing w:val="-4"/>
          <w:sz w:val="20"/>
          <w:szCs w:val="20"/>
        </w:rPr>
        <w:t xml:space="preserve"> </w:t>
      </w:r>
      <w:r w:rsidR="00B076F8" w:rsidRPr="00B076F8">
        <w:rPr>
          <w:color w:val="000000" w:themeColor="text1"/>
          <w:sz w:val="20"/>
          <w:szCs w:val="20"/>
        </w:rPr>
        <w:t>the</w:t>
      </w:r>
      <w:r w:rsidR="00B076F8" w:rsidRPr="00B076F8">
        <w:rPr>
          <w:color w:val="000000" w:themeColor="text1"/>
          <w:spacing w:val="-7"/>
          <w:sz w:val="20"/>
          <w:szCs w:val="20"/>
        </w:rPr>
        <w:t xml:space="preserve"> </w:t>
      </w:r>
      <w:r w:rsidR="00B076F8" w:rsidRPr="00B076F8">
        <w:rPr>
          <w:color w:val="000000" w:themeColor="text1"/>
          <w:sz w:val="20"/>
          <w:szCs w:val="20"/>
        </w:rPr>
        <w:t>breach.</w:t>
      </w:r>
      <w:r w:rsidR="00B076F8" w:rsidRPr="00B076F8">
        <w:rPr>
          <w:color w:val="000000" w:themeColor="text1"/>
          <w:spacing w:val="-6"/>
          <w:sz w:val="20"/>
          <w:szCs w:val="20"/>
        </w:rPr>
        <w:t xml:space="preserve"> </w:t>
      </w:r>
      <w:r w:rsidR="00B076F8" w:rsidRPr="00B076F8">
        <w:rPr>
          <w:color w:val="000000" w:themeColor="text1"/>
          <w:sz w:val="20"/>
          <w:szCs w:val="20"/>
        </w:rPr>
        <w:t>The</w:t>
      </w:r>
      <w:r w:rsidR="00B076F8" w:rsidRPr="00B076F8">
        <w:rPr>
          <w:color w:val="000000" w:themeColor="text1"/>
          <w:spacing w:val="-5"/>
          <w:sz w:val="20"/>
          <w:szCs w:val="20"/>
        </w:rPr>
        <w:t xml:space="preserve"> </w:t>
      </w:r>
      <w:r w:rsidR="00B076F8" w:rsidRPr="00B076F8">
        <w:rPr>
          <w:color w:val="000000" w:themeColor="text1"/>
          <w:sz w:val="20"/>
          <w:szCs w:val="20"/>
        </w:rPr>
        <w:t>only</w:t>
      </w:r>
      <w:r w:rsidR="00B076F8" w:rsidRPr="00B076F8">
        <w:rPr>
          <w:color w:val="000000" w:themeColor="text1"/>
          <w:spacing w:val="-6"/>
          <w:sz w:val="20"/>
          <w:szCs w:val="20"/>
        </w:rPr>
        <w:t xml:space="preserve"> </w:t>
      </w:r>
      <w:r w:rsidR="00B076F8" w:rsidRPr="00B076F8">
        <w:rPr>
          <w:color w:val="000000" w:themeColor="text1"/>
          <w:sz w:val="20"/>
          <w:szCs w:val="20"/>
        </w:rPr>
        <w:t>exemption to</w:t>
      </w:r>
      <w:r w:rsidR="00B076F8" w:rsidRPr="00B076F8">
        <w:rPr>
          <w:color w:val="000000" w:themeColor="text1"/>
          <w:spacing w:val="-7"/>
          <w:sz w:val="20"/>
          <w:szCs w:val="20"/>
        </w:rPr>
        <w:t xml:space="preserve"> </w:t>
      </w:r>
      <w:r w:rsidR="00B076F8" w:rsidRPr="00B076F8">
        <w:rPr>
          <w:color w:val="000000" w:themeColor="text1"/>
          <w:sz w:val="20"/>
          <w:szCs w:val="20"/>
        </w:rPr>
        <w:t>this</w:t>
      </w:r>
      <w:r w:rsidR="00B076F8" w:rsidRPr="00B076F8">
        <w:rPr>
          <w:color w:val="000000" w:themeColor="text1"/>
          <w:spacing w:val="-8"/>
          <w:sz w:val="20"/>
          <w:szCs w:val="20"/>
        </w:rPr>
        <w:t xml:space="preserve"> </w:t>
      </w:r>
      <w:r w:rsidR="00B076F8" w:rsidRPr="00B076F8">
        <w:rPr>
          <w:color w:val="000000" w:themeColor="text1"/>
          <w:sz w:val="20"/>
          <w:szCs w:val="20"/>
        </w:rPr>
        <w:t>mandatory</w:t>
      </w:r>
      <w:r w:rsidR="00B076F8" w:rsidRPr="00B076F8">
        <w:rPr>
          <w:color w:val="000000" w:themeColor="text1"/>
          <w:spacing w:val="-6"/>
          <w:sz w:val="20"/>
          <w:szCs w:val="20"/>
        </w:rPr>
        <w:t xml:space="preserve"> </w:t>
      </w:r>
      <w:r w:rsidR="00B076F8" w:rsidRPr="00B076F8">
        <w:rPr>
          <w:color w:val="000000" w:themeColor="text1"/>
          <w:sz w:val="20"/>
          <w:szCs w:val="20"/>
        </w:rPr>
        <w:t>obligation</w:t>
      </w:r>
      <w:r w:rsidR="00B076F8" w:rsidRPr="00B076F8">
        <w:rPr>
          <w:color w:val="000000" w:themeColor="text1"/>
          <w:spacing w:val="-4"/>
          <w:sz w:val="20"/>
          <w:szCs w:val="20"/>
        </w:rPr>
        <w:t xml:space="preserve"> </w:t>
      </w:r>
      <w:r w:rsidR="00B076F8" w:rsidRPr="00B076F8">
        <w:rPr>
          <w:color w:val="000000" w:themeColor="text1"/>
          <w:sz w:val="20"/>
          <w:szCs w:val="20"/>
        </w:rPr>
        <w:t>is</w:t>
      </w:r>
      <w:r w:rsidR="00B076F8" w:rsidRPr="00B076F8">
        <w:rPr>
          <w:color w:val="000000" w:themeColor="text1"/>
          <w:spacing w:val="-8"/>
          <w:sz w:val="20"/>
          <w:szCs w:val="20"/>
        </w:rPr>
        <w:t xml:space="preserve"> </w:t>
      </w:r>
      <w:r w:rsidR="00B076F8" w:rsidRPr="00B076F8">
        <w:rPr>
          <w:color w:val="000000" w:themeColor="text1"/>
          <w:sz w:val="20"/>
          <w:szCs w:val="20"/>
        </w:rPr>
        <w:t>where</w:t>
      </w:r>
      <w:r w:rsidR="00B076F8" w:rsidRPr="00B076F8">
        <w:rPr>
          <w:color w:val="000000" w:themeColor="text1"/>
          <w:spacing w:val="-7"/>
          <w:sz w:val="20"/>
          <w:szCs w:val="20"/>
        </w:rPr>
        <w:t xml:space="preserve"> </w:t>
      </w:r>
      <w:r w:rsidR="00B076F8" w:rsidRPr="00B076F8">
        <w:rPr>
          <w:color w:val="000000" w:themeColor="text1"/>
          <w:sz w:val="20"/>
          <w:szCs w:val="20"/>
        </w:rPr>
        <w:t>the</w:t>
      </w:r>
      <w:r w:rsidR="00B076F8" w:rsidRPr="00B076F8">
        <w:rPr>
          <w:color w:val="000000" w:themeColor="text1"/>
          <w:spacing w:val="-6"/>
          <w:sz w:val="20"/>
          <w:szCs w:val="20"/>
        </w:rPr>
        <w:t xml:space="preserve"> </w:t>
      </w:r>
      <w:r w:rsidR="00B076F8" w:rsidRPr="00B076F8">
        <w:rPr>
          <w:color w:val="000000" w:themeColor="text1"/>
          <w:sz w:val="20"/>
          <w:szCs w:val="20"/>
        </w:rPr>
        <w:t>breach</w:t>
      </w:r>
      <w:r w:rsidR="00B076F8" w:rsidRPr="00B076F8">
        <w:rPr>
          <w:color w:val="000000" w:themeColor="text1"/>
          <w:spacing w:val="-4"/>
          <w:sz w:val="20"/>
          <w:szCs w:val="20"/>
        </w:rPr>
        <w:t xml:space="preserve"> </w:t>
      </w:r>
      <w:r w:rsidR="00B076F8" w:rsidRPr="00B076F8">
        <w:rPr>
          <w:color w:val="000000" w:themeColor="text1"/>
          <w:sz w:val="20"/>
          <w:szCs w:val="20"/>
        </w:rPr>
        <w:t>is</w:t>
      </w:r>
      <w:r w:rsidR="00B076F8" w:rsidRPr="00B076F8">
        <w:rPr>
          <w:color w:val="000000" w:themeColor="text1"/>
          <w:spacing w:val="-6"/>
          <w:sz w:val="20"/>
          <w:szCs w:val="20"/>
        </w:rPr>
        <w:t xml:space="preserve"> </w:t>
      </w:r>
      <w:r w:rsidR="00B076F8" w:rsidRPr="00B076F8">
        <w:rPr>
          <w:color w:val="000000" w:themeColor="text1"/>
          <w:sz w:val="20"/>
          <w:szCs w:val="20"/>
        </w:rPr>
        <w:t>unlikely</w:t>
      </w:r>
      <w:r w:rsidR="00B076F8" w:rsidRPr="00B076F8">
        <w:rPr>
          <w:color w:val="000000" w:themeColor="text1"/>
          <w:spacing w:val="-8"/>
          <w:sz w:val="20"/>
          <w:szCs w:val="20"/>
        </w:rPr>
        <w:t xml:space="preserve"> </w:t>
      </w:r>
      <w:r w:rsidR="00B076F8" w:rsidRPr="00B076F8">
        <w:rPr>
          <w:color w:val="000000" w:themeColor="text1"/>
          <w:sz w:val="20"/>
          <w:szCs w:val="20"/>
        </w:rPr>
        <w:t>to</w:t>
      </w:r>
      <w:r w:rsidR="00B076F8" w:rsidRPr="00B076F8">
        <w:rPr>
          <w:color w:val="000000" w:themeColor="text1"/>
          <w:spacing w:val="-7"/>
          <w:sz w:val="20"/>
          <w:szCs w:val="20"/>
        </w:rPr>
        <w:t xml:space="preserve"> </w:t>
      </w:r>
      <w:r w:rsidR="00B076F8" w:rsidRPr="00B076F8">
        <w:rPr>
          <w:color w:val="000000" w:themeColor="text1"/>
          <w:sz w:val="20"/>
          <w:szCs w:val="20"/>
        </w:rPr>
        <w:t>result</w:t>
      </w:r>
      <w:r w:rsidR="00B076F8" w:rsidRPr="00B076F8">
        <w:rPr>
          <w:color w:val="000000" w:themeColor="text1"/>
          <w:spacing w:val="-4"/>
          <w:sz w:val="20"/>
          <w:szCs w:val="20"/>
        </w:rPr>
        <w:t xml:space="preserve"> </w:t>
      </w:r>
      <w:r w:rsidR="00B076F8" w:rsidRPr="00B076F8">
        <w:rPr>
          <w:color w:val="000000" w:themeColor="text1"/>
          <w:sz w:val="20"/>
          <w:szCs w:val="20"/>
        </w:rPr>
        <w:t>in</w:t>
      </w:r>
      <w:r w:rsidR="00B076F8" w:rsidRPr="00B076F8">
        <w:rPr>
          <w:color w:val="000000" w:themeColor="text1"/>
          <w:spacing w:val="-7"/>
          <w:sz w:val="20"/>
          <w:szCs w:val="20"/>
        </w:rPr>
        <w:t xml:space="preserve"> </w:t>
      </w:r>
      <w:r w:rsidR="00B076F8" w:rsidRPr="00B076F8">
        <w:rPr>
          <w:color w:val="000000" w:themeColor="text1"/>
          <w:sz w:val="20"/>
          <w:szCs w:val="20"/>
        </w:rPr>
        <w:t>a</w:t>
      </w:r>
      <w:r w:rsidR="00B076F8" w:rsidRPr="00B076F8">
        <w:rPr>
          <w:color w:val="000000" w:themeColor="text1"/>
          <w:spacing w:val="-4"/>
          <w:sz w:val="20"/>
          <w:szCs w:val="20"/>
        </w:rPr>
        <w:t xml:space="preserve"> </w:t>
      </w:r>
      <w:r w:rsidR="00B076F8" w:rsidRPr="00B076F8">
        <w:rPr>
          <w:color w:val="000000" w:themeColor="text1"/>
          <w:sz w:val="20"/>
          <w:szCs w:val="20"/>
        </w:rPr>
        <w:t>risk</w:t>
      </w:r>
      <w:r w:rsidR="00B076F8" w:rsidRPr="00B076F8">
        <w:rPr>
          <w:color w:val="000000" w:themeColor="text1"/>
          <w:spacing w:val="-6"/>
          <w:sz w:val="20"/>
          <w:szCs w:val="20"/>
        </w:rPr>
        <w:t xml:space="preserve"> </w:t>
      </w:r>
      <w:r w:rsidR="00B076F8" w:rsidRPr="00B076F8">
        <w:rPr>
          <w:color w:val="000000" w:themeColor="text1"/>
          <w:sz w:val="20"/>
          <w:szCs w:val="20"/>
        </w:rPr>
        <w:t>to</w:t>
      </w:r>
      <w:r w:rsidR="00B076F8" w:rsidRPr="00B076F8">
        <w:rPr>
          <w:color w:val="000000" w:themeColor="text1"/>
          <w:spacing w:val="-7"/>
          <w:sz w:val="20"/>
          <w:szCs w:val="20"/>
        </w:rPr>
        <w:t xml:space="preserve"> </w:t>
      </w:r>
      <w:r w:rsidR="00B076F8" w:rsidRPr="00B076F8">
        <w:rPr>
          <w:color w:val="000000" w:themeColor="text1"/>
          <w:sz w:val="20"/>
          <w:szCs w:val="20"/>
        </w:rPr>
        <w:t>the</w:t>
      </w:r>
      <w:r w:rsidR="00B076F8" w:rsidRPr="00B076F8">
        <w:rPr>
          <w:color w:val="000000" w:themeColor="text1"/>
          <w:spacing w:val="-7"/>
          <w:sz w:val="20"/>
          <w:szCs w:val="20"/>
        </w:rPr>
        <w:t xml:space="preserve"> </w:t>
      </w:r>
      <w:r w:rsidR="00B076F8" w:rsidRPr="00B076F8">
        <w:rPr>
          <w:color w:val="000000" w:themeColor="text1"/>
          <w:sz w:val="20"/>
          <w:szCs w:val="20"/>
        </w:rPr>
        <w:t>rights</w:t>
      </w:r>
      <w:r w:rsidR="00B076F8" w:rsidRPr="00B076F8">
        <w:rPr>
          <w:color w:val="000000" w:themeColor="text1"/>
          <w:spacing w:val="-8"/>
          <w:sz w:val="20"/>
          <w:szCs w:val="20"/>
        </w:rPr>
        <w:t xml:space="preserve"> </w:t>
      </w:r>
      <w:r w:rsidR="00B076F8" w:rsidRPr="00B076F8">
        <w:rPr>
          <w:color w:val="000000" w:themeColor="text1"/>
          <w:sz w:val="20"/>
          <w:szCs w:val="20"/>
        </w:rPr>
        <w:t>and freedoms of natural</w:t>
      </w:r>
      <w:r w:rsidR="00B076F8" w:rsidRPr="00B076F8">
        <w:rPr>
          <w:color w:val="000000" w:themeColor="text1"/>
          <w:spacing w:val="-4"/>
          <w:sz w:val="20"/>
          <w:szCs w:val="20"/>
        </w:rPr>
        <w:t xml:space="preserve"> </w:t>
      </w:r>
      <w:r w:rsidR="00B076F8" w:rsidRPr="00B076F8">
        <w:rPr>
          <w:color w:val="000000" w:themeColor="text1"/>
          <w:sz w:val="20"/>
          <w:szCs w:val="20"/>
        </w:rPr>
        <w:t>persons.</w:t>
      </w:r>
    </w:p>
    <w:p w14:paraId="5469E4DB" w14:textId="77777777" w:rsidR="00B076F8" w:rsidRPr="00B076F8" w:rsidRDefault="00B076F8" w:rsidP="00EB2516">
      <w:pPr>
        <w:pStyle w:val="BodyText"/>
        <w:spacing w:line="276" w:lineRule="auto"/>
        <w:jc w:val="both"/>
        <w:rPr>
          <w:color w:val="000000" w:themeColor="text1"/>
          <w:sz w:val="20"/>
          <w:szCs w:val="20"/>
        </w:rPr>
      </w:pPr>
    </w:p>
    <w:p w14:paraId="7D7D7EF2" w14:textId="753081AE" w:rsidR="00B076F8" w:rsidRPr="00B076F8" w:rsidRDefault="00917434" w:rsidP="00EB2516">
      <w:pPr>
        <w:pStyle w:val="BodyText"/>
        <w:spacing w:line="276" w:lineRule="auto"/>
        <w:jc w:val="both"/>
        <w:rPr>
          <w:color w:val="000000" w:themeColor="text1"/>
          <w:sz w:val="20"/>
          <w:szCs w:val="20"/>
        </w:rPr>
      </w:pPr>
      <w:r>
        <w:rPr>
          <w:color w:val="000000" w:themeColor="text1"/>
          <w:sz w:val="20"/>
          <w:szCs w:val="20"/>
        </w:rPr>
        <w:t>The Care Trust</w:t>
      </w:r>
      <w:r w:rsidRPr="00B076F8">
        <w:rPr>
          <w:color w:val="000000" w:themeColor="text1"/>
          <w:spacing w:val="-3"/>
          <w:sz w:val="20"/>
          <w:szCs w:val="20"/>
        </w:rPr>
        <w:t xml:space="preserve"> </w:t>
      </w:r>
      <w:r w:rsidR="00B076F8" w:rsidRPr="00B076F8">
        <w:rPr>
          <w:color w:val="000000" w:themeColor="text1"/>
          <w:sz w:val="20"/>
          <w:szCs w:val="20"/>
        </w:rPr>
        <w:t>will</w:t>
      </w:r>
      <w:r w:rsidR="00B076F8" w:rsidRPr="00B076F8">
        <w:rPr>
          <w:color w:val="000000" w:themeColor="text1"/>
          <w:spacing w:val="-3"/>
          <w:sz w:val="20"/>
          <w:szCs w:val="20"/>
        </w:rPr>
        <w:t xml:space="preserve"> </w:t>
      </w:r>
      <w:r w:rsidR="00B076F8" w:rsidRPr="00B076F8">
        <w:rPr>
          <w:color w:val="000000" w:themeColor="text1"/>
          <w:sz w:val="20"/>
          <w:szCs w:val="20"/>
        </w:rPr>
        <w:t>also</w:t>
      </w:r>
      <w:r w:rsidR="00B076F8" w:rsidRPr="00B076F8">
        <w:rPr>
          <w:color w:val="000000" w:themeColor="text1"/>
          <w:spacing w:val="-8"/>
          <w:sz w:val="20"/>
          <w:szCs w:val="20"/>
        </w:rPr>
        <w:t xml:space="preserve"> </w:t>
      </w:r>
      <w:r w:rsidR="00B076F8" w:rsidRPr="00B076F8">
        <w:rPr>
          <w:color w:val="000000" w:themeColor="text1"/>
          <w:sz w:val="20"/>
          <w:szCs w:val="20"/>
        </w:rPr>
        <w:t>notify</w:t>
      </w:r>
      <w:r w:rsidR="00B076F8" w:rsidRPr="00B076F8">
        <w:rPr>
          <w:color w:val="000000" w:themeColor="text1"/>
          <w:spacing w:val="-6"/>
          <w:sz w:val="20"/>
          <w:szCs w:val="20"/>
        </w:rPr>
        <w:t xml:space="preserve"> </w:t>
      </w:r>
      <w:r w:rsidR="00B076F8" w:rsidRPr="00B076F8">
        <w:rPr>
          <w:color w:val="000000" w:themeColor="text1"/>
          <w:sz w:val="20"/>
          <w:szCs w:val="20"/>
        </w:rPr>
        <w:t>the</w:t>
      </w:r>
      <w:r w:rsidR="00B076F8" w:rsidRPr="00B076F8">
        <w:rPr>
          <w:color w:val="000000" w:themeColor="text1"/>
          <w:spacing w:val="-7"/>
          <w:sz w:val="20"/>
          <w:szCs w:val="20"/>
        </w:rPr>
        <w:t xml:space="preserve"> </w:t>
      </w:r>
      <w:r w:rsidR="00B076F8" w:rsidRPr="00B076F8">
        <w:rPr>
          <w:color w:val="000000" w:themeColor="text1"/>
          <w:sz w:val="20"/>
          <w:szCs w:val="20"/>
        </w:rPr>
        <w:t>Data</w:t>
      </w:r>
      <w:r w:rsidR="00B076F8" w:rsidRPr="00B076F8">
        <w:rPr>
          <w:color w:val="000000" w:themeColor="text1"/>
          <w:spacing w:val="-4"/>
          <w:sz w:val="20"/>
          <w:szCs w:val="20"/>
        </w:rPr>
        <w:t xml:space="preserve"> </w:t>
      </w:r>
      <w:r w:rsidR="00B076F8" w:rsidRPr="00B076F8">
        <w:rPr>
          <w:color w:val="000000" w:themeColor="text1"/>
          <w:sz w:val="20"/>
          <w:szCs w:val="20"/>
        </w:rPr>
        <w:t>Subjects</w:t>
      </w:r>
      <w:r w:rsidR="00B076F8" w:rsidRPr="00B076F8">
        <w:rPr>
          <w:color w:val="000000" w:themeColor="text1"/>
          <w:spacing w:val="-3"/>
          <w:sz w:val="20"/>
          <w:szCs w:val="20"/>
        </w:rPr>
        <w:t xml:space="preserve"> </w:t>
      </w:r>
      <w:r w:rsidR="00B076F8" w:rsidRPr="00B076F8">
        <w:rPr>
          <w:color w:val="000000" w:themeColor="text1"/>
          <w:sz w:val="20"/>
          <w:szCs w:val="20"/>
        </w:rPr>
        <w:t>affected</w:t>
      </w:r>
      <w:r w:rsidR="00B076F8" w:rsidRPr="00B076F8">
        <w:rPr>
          <w:color w:val="000000" w:themeColor="text1"/>
          <w:spacing w:val="-3"/>
          <w:sz w:val="20"/>
          <w:szCs w:val="20"/>
        </w:rPr>
        <w:t xml:space="preserve"> </w:t>
      </w:r>
      <w:r w:rsidR="00B076F8" w:rsidRPr="00B076F8">
        <w:rPr>
          <w:color w:val="000000" w:themeColor="text1"/>
          <w:sz w:val="20"/>
          <w:szCs w:val="20"/>
        </w:rPr>
        <w:t>of</w:t>
      </w:r>
      <w:r w:rsidR="00B076F8" w:rsidRPr="00B076F8">
        <w:rPr>
          <w:color w:val="000000" w:themeColor="text1"/>
          <w:spacing w:val="-4"/>
          <w:sz w:val="20"/>
          <w:szCs w:val="20"/>
        </w:rPr>
        <w:t xml:space="preserve"> </w:t>
      </w:r>
      <w:r w:rsidR="00B076F8" w:rsidRPr="00B076F8">
        <w:rPr>
          <w:color w:val="000000" w:themeColor="text1"/>
          <w:sz w:val="20"/>
          <w:szCs w:val="20"/>
        </w:rPr>
        <w:t>any</w:t>
      </w:r>
      <w:r w:rsidR="00B076F8" w:rsidRPr="00B076F8">
        <w:rPr>
          <w:color w:val="000000" w:themeColor="text1"/>
          <w:spacing w:val="-4"/>
          <w:sz w:val="20"/>
          <w:szCs w:val="20"/>
        </w:rPr>
        <w:t xml:space="preserve"> </w:t>
      </w:r>
      <w:r w:rsidR="00B076F8" w:rsidRPr="00B076F8">
        <w:rPr>
          <w:color w:val="000000" w:themeColor="text1"/>
          <w:sz w:val="20"/>
          <w:szCs w:val="20"/>
        </w:rPr>
        <w:t>data</w:t>
      </w:r>
      <w:r w:rsidR="00B076F8" w:rsidRPr="00B076F8">
        <w:rPr>
          <w:color w:val="000000" w:themeColor="text1"/>
          <w:spacing w:val="-6"/>
          <w:sz w:val="20"/>
          <w:szCs w:val="20"/>
        </w:rPr>
        <w:t xml:space="preserve"> </w:t>
      </w:r>
      <w:r w:rsidR="00B076F8" w:rsidRPr="00B076F8">
        <w:rPr>
          <w:color w:val="000000" w:themeColor="text1"/>
          <w:sz w:val="20"/>
          <w:szCs w:val="20"/>
        </w:rPr>
        <w:t>breaches</w:t>
      </w:r>
      <w:r w:rsidR="00B076F8" w:rsidRPr="00B076F8">
        <w:rPr>
          <w:color w:val="000000" w:themeColor="text1"/>
          <w:spacing w:val="-6"/>
          <w:sz w:val="20"/>
          <w:szCs w:val="20"/>
        </w:rPr>
        <w:t xml:space="preserve"> </w:t>
      </w:r>
      <w:r w:rsidR="00B076F8" w:rsidRPr="00B076F8">
        <w:rPr>
          <w:color w:val="000000" w:themeColor="text1"/>
          <w:sz w:val="20"/>
          <w:szCs w:val="20"/>
        </w:rPr>
        <w:t>where</w:t>
      </w:r>
      <w:r w:rsidR="00B076F8" w:rsidRPr="00B076F8">
        <w:rPr>
          <w:color w:val="000000" w:themeColor="text1"/>
          <w:spacing w:val="-7"/>
          <w:sz w:val="20"/>
          <w:szCs w:val="20"/>
        </w:rPr>
        <w:t xml:space="preserve"> </w:t>
      </w:r>
      <w:r w:rsidR="00B076F8" w:rsidRPr="00B076F8">
        <w:rPr>
          <w:color w:val="000000" w:themeColor="text1"/>
          <w:sz w:val="20"/>
          <w:szCs w:val="20"/>
        </w:rPr>
        <w:t>the</w:t>
      </w:r>
      <w:r w:rsidR="00B076F8" w:rsidRPr="00B076F8">
        <w:rPr>
          <w:color w:val="000000" w:themeColor="text1"/>
          <w:spacing w:val="-6"/>
          <w:sz w:val="20"/>
          <w:szCs w:val="20"/>
        </w:rPr>
        <w:t xml:space="preserve"> </w:t>
      </w:r>
      <w:r w:rsidR="00B076F8" w:rsidRPr="00B076F8">
        <w:rPr>
          <w:color w:val="000000" w:themeColor="text1"/>
          <w:sz w:val="20"/>
          <w:szCs w:val="20"/>
        </w:rPr>
        <w:t>breach</w:t>
      </w:r>
      <w:r w:rsidR="00B076F8" w:rsidRPr="00B076F8">
        <w:rPr>
          <w:color w:val="000000" w:themeColor="text1"/>
          <w:spacing w:val="-4"/>
          <w:sz w:val="20"/>
          <w:szCs w:val="20"/>
        </w:rPr>
        <w:t xml:space="preserve"> </w:t>
      </w:r>
      <w:r w:rsidR="00B076F8" w:rsidRPr="00B076F8">
        <w:rPr>
          <w:color w:val="000000" w:themeColor="text1"/>
          <w:sz w:val="20"/>
          <w:szCs w:val="20"/>
        </w:rPr>
        <w:t>is</w:t>
      </w:r>
      <w:r w:rsidR="00B076F8" w:rsidRPr="00B076F8">
        <w:rPr>
          <w:color w:val="000000" w:themeColor="text1"/>
          <w:spacing w:val="-3"/>
          <w:sz w:val="20"/>
          <w:szCs w:val="20"/>
        </w:rPr>
        <w:t xml:space="preserve"> </w:t>
      </w:r>
      <w:r w:rsidR="00B076F8" w:rsidRPr="00B076F8">
        <w:rPr>
          <w:color w:val="000000" w:themeColor="text1"/>
          <w:sz w:val="20"/>
          <w:szCs w:val="20"/>
        </w:rPr>
        <w:t xml:space="preserve">likely to result in a high risk to the Data Subject. This may not be necessary if the data has been rendered unintelligible by </w:t>
      </w:r>
      <w:r>
        <w:rPr>
          <w:color w:val="000000" w:themeColor="text1"/>
          <w:sz w:val="20"/>
          <w:szCs w:val="20"/>
        </w:rPr>
        <w:t>The Care Trust</w:t>
      </w:r>
      <w:r w:rsidR="00B076F8" w:rsidRPr="00B076F8">
        <w:rPr>
          <w:color w:val="000000" w:themeColor="text1"/>
          <w:sz w:val="20"/>
          <w:szCs w:val="20"/>
        </w:rPr>
        <w:t xml:space="preserve"> and / or subsequent measures have been taken to minimi</w:t>
      </w:r>
      <w:r>
        <w:rPr>
          <w:color w:val="000000" w:themeColor="text1"/>
          <w:sz w:val="20"/>
          <w:szCs w:val="20"/>
        </w:rPr>
        <w:t>s</w:t>
      </w:r>
      <w:r w:rsidR="00B076F8" w:rsidRPr="00B076F8">
        <w:rPr>
          <w:color w:val="000000" w:themeColor="text1"/>
          <w:sz w:val="20"/>
          <w:szCs w:val="20"/>
        </w:rPr>
        <w:t>e the risk. Where this would involve disproportionate effort, public communication will be used</w:t>
      </w:r>
      <w:r w:rsidR="00B076F8" w:rsidRPr="00B076F8">
        <w:rPr>
          <w:color w:val="000000" w:themeColor="text1"/>
          <w:spacing w:val="-1"/>
          <w:sz w:val="20"/>
          <w:szCs w:val="20"/>
        </w:rPr>
        <w:t xml:space="preserve"> </w:t>
      </w:r>
      <w:r w:rsidR="00B076F8" w:rsidRPr="00B076F8">
        <w:rPr>
          <w:color w:val="000000" w:themeColor="text1"/>
          <w:sz w:val="20"/>
          <w:szCs w:val="20"/>
        </w:rPr>
        <w:t>instead.</w:t>
      </w:r>
    </w:p>
    <w:p w14:paraId="527BFE80" w14:textId="77777777" w:rsidR="00B076F8" w:rsidRPr="00B076F8" w:rsidRDefault="00B076F8" w:rsidP="00B076F8">
      <w:pPr>
        <w:pStyle w:val="BodyText"/>
        <w:spacing w:line="360" w:lineRule="auto"/>
        <w:jc w:val="both"/>
        <w:rPr>
          <w:color w:val="000000" w:themeColor="text1"/>
          <w:sz w:val="20"/>
          <w:szCs w:val="20"/>
        </w:rPr>
      </w:pPr>
    </w:p>
    <w:p w14:paraId="79DF669D" w14:textId="77777777" w:rsidR="00B076F8" w:rsidRPr="00B076F8" w:rsidRDefault="00B076F8" w:rsidP="00EB2516">
      <w:pPr>
        <w:pStyle w:val="BodyText"/>
        <w:spacing w:line="276" w:lineRule="auto"/>
        <w:jc w:val="both"/>
        <w:rPr>
          <w:color w:val="000000" w:themeColor="text1"/>
          <w:sz w:val="20"/>
          <w:szCs w:val="20"/>
        </w:rPr>
      </w:pPr>
      <w:r w:rsidRPr="00B076F8">
        <w:rPr>
          <w:color w:val="000000" w:themeColor="text1"/>
          <w:sz w:val="20"/>
          <w:szCs w:val="20"/>
        </w:rPr>
        <w:t>Responsibility for reporting any such data breaches rests with the CEO of The Care Trust, acting in consultation with the SMT and the Board.</w:t>
      </w:r>
    </w:p>
    <w:p w14:paraId="0A708761" w14:textId="77777777" w:rsidR="00B076F8" w:rsidRPr="00B076F8" w:rsidRDefault="00B076F8" w:rsidP="00EB2516">
      <w:pPr>
        <w:pStyle w:val="BodyText"/>
        <w:spacing w:line="276" w:lineRule="auto"/>
        <w:jc w:val="both"/>
        <w:rPr>
          <w:color w:val="000000" w:themeColor="text1"/>
          <w:sz w:val="20"/>
          <w:szCs w:val="20"/>
        </w:rPr>
      </w:pPr>
    </w:p>
    <w:p w14:paraId="1A064EE9" w14:textId="6A63825D" w:rsidR="00B076F8" w:rsidRPr="00B076F8" w:rsidRDefault="00917434" w:rsidP="00EB2516">
      <w:pPr>
        <w:pStyle w:val="BodyText"/>
        <w:spacing w:line="276" w:lineRule="auto"/>
        <w:jc w:val="both"/>
        <w:rPr>
          <w:color w:val="000000" w:themeColor="text1"/>
          <w:sz w:val="20"/>
          <w:szCs w:val="20"/>
        </w:rPr>
      </w:pPr>
      <w:r>
        <w:rPr>
          <w:color w:val="000000" w:themeColor="text1"/>
          <w:sz w:val="20"/>
          <w:szCs w:val="20"/>
        </w:rPr>
        <w:t>The Care Trust</w:t>
      </w:r>
      <w:r w:rsidRPr="00B076F8">
        <w:rPr>
          <w:color w:val="000000" w:themeColor="text1"/>
          <w:spacing w:val="-9"/>
          <w:sz w:val="20"/>
          <w:szCs w:val="20"/>
        </w:rPr>
        <w:t xml:space="preserve"> </w:t>
      </w:r>
      <w:r w:rsidR="00B076F8" w:rsidRPr="00B076F8">
        <w:rPr>
          <w:color w:val="000000" w:themeColor="text1"/>
          <w:sz w:val="20"/>
          <w:szCs w:val="20"/>
        </w:rPr>
        <w:t>is</w:t>
      </w:r>
      <w:r w:rsidR="00B076F8" w:rsidRPr="00B076F8">
        <w:rPr>
          <w:color w:val="000000" w:themeColor="text1"/>
          <w:spacing w:val="-11"/>
          <w:sz w:val="20"/>
          <w:szCs w:val="20"/>
        </w:rPr>
        <w:t xml:space="preserve"> </w:t>
      </w:r>
      <w:r w:rsidR="00B076F8" w:rsidRPr="00B076F8">
        <w:rPr>
          <w:color w:val="000000" w:themeColor="text1"/>
          <w:sz w:val="20"/>
          <w:szCs w:val="20"/>
        </w:rPr>
        <w:t>committed</w:t>
      </w:r>
      <w:r w:rsidR="00B076F8" w:rsidRPr="00B076F8">
        <w:rPr>
          <w:color w:val="000000" w:themeColor="text1"/>
          <w:spacing w:val="-10"/>
          <w:sz w:val="20"/>
          <w:szCs w:val="20"/>
        </w:rPr>
        <w:t xml:space="preserve"> </w:t>
      </w:r>
      <w:r w:rsidR="00B076F8" w:rsidRPr="00B076F8">
        <w:rPr>
          <w:color w:val="000000" w:themeColor="text1"/>
          <w:sz w:val="20"/>
          <w:szCs w:val="20"/>
        </w:rPr>
        <w:t>to</w:t>
      </w:r>
      <w:r w:rsidR="00B076F8" w:rsidRPr="00B076F8">
        <w:rPr>
          <w:color w:val="000000" w:themeColor="text1"/>
          <w:spacing w:val="-11"/>
          <w:sz w:val="20"/>
          <w:szCs w:val="20"/>
        </w:rPr>
        <w:t xml:space="preserve"> </w:t>
      </w:r>
      <w:r w:rsidR="00B076F8" w:rsidRPr="00B076F8">
        <w:rPr>
          <w:color w:val="000000" w:themeColor="text1"/>
          <w:sz w:val="20"/>
          <w:szCs w:val="20"/>
        </w:rPr>
        <w:t>ensuring</w:t>
      </w:r>
      <w:r w:rsidR="00B076F8" w:rsidRPr="00B076F8">
        <w:rPr>
          <w:color w:val="000000" w:themeColor="text1"/>
          <w:spacing w:val="-11"/>
          <w:sz w:val="20"/>
          <w:szCs w:val="20"/>
        </w:rPr>
        <w:t xml:space="preserve"> </w:t>
      </w:r>
      <w:r w:rsidR="00B076F8" w:rsidRPr="00B076F8">
        <w:rPr>
          <w:color w:val="000000" w:themeColor="text1"/>
          <w:sz w:val="20"/>
          <w:szCs w:val="20"/>
        </w:rPr>
        <w:t>the</w:t>
      </w:r>
      <w:r w:rsidR="00B076F8" w:rsidRPr="00B076F8">
        <w:rPr>
          <w:color w:val="000000" w:themeColor="text1"/>
          <w:spacing w:val="-8"/>
          <w:sz w:val="20"/>
          <w:szCs w:val="20"/>
        </w:rPr>
        <w:t xml:space="preserve"> </w:t>
      </w:r>
      <w:r w:rsidR="00B076F8" w:rsidRPr="00B076F8">
        <w:rPr>
          <w:color w:val="000000" w:themeColor="text1"/>
          <w:sz w:val="20"/>
          <w:szCs w:val="20"/>
        </w:rPr>
        <w:t>implementation</w:t>
      </w:r>
      <w:r w:rsidR="00B076F8" w:rsidRPr="00B076F8">
        <w:rPr>
          <w:color w:val="000000" w:themeColor="text1"/>
          <w:spacing w:val="-12"/>
          <w:sz w:val="20"/>
          <w:szCs w:val="20"/>
        </w:rPr>
        <w:t xml:space="preserve"> </w:t>
      </w:r>
      <w:r w:rsidR="00B076F8" w:rsidRPr="00B076F8">
        <w:rPr>
          <w:color w:val="000000" w:themeColor="text1"/>
          <w:sz w:val="20"/>
          <w:szCs w:val="20"/>
        </w:rPr>
        <w:t>of</w:t>
      </w:r>
      <w:r w:rsidR="00B076F8" w:rsidRPr="00B076F8">
        <w:rPr>
          <w:color w:val="000000" w:themeColor="text1"/>
          <w:spacing w:val="-10"/>
          <w:sz w:val="20"/>
          <w:szCs w:val="20"/>
        </w:rPr>
        <w:t xml:space="preserve"> </w:t>
      </w:r>
      <w:r w:rsidR="00B076F8" w:rsidRPr="00B076F8">
        <w:rPr>
          <w:color w:val="000000" w:themeColor="text1"/>
          <w:sz w:val="20"/>
          <w:szCs w:val="20"/>
        </w:rPr>
        <w:t>appropriate</w:t>
      </w:r>
      <w:r w:rsidR="00B076F8" w:rsidRPr="00B076F8">
        <w:rPr>
          <w:color w:val="000000" w:themeColor="text1"/>
          <w:spacing w:val="-13"/>
          <w:sz w:val="20"/>
          <w:szCs w:val="20"/>
        </w:rPr>
        <w:t xml:space="preserve"> </w:t>
      </w:r>
      <w:r w:rsidR="00B076F8" w:rsidRPr="00B076F8">
        <w:rPr>
          <w:color w:val="000000" w:themeColor="text1"/>
          <w:sz w:val="20"/>
          <w:szCs w:val="20"/>
        </w:rPr>
        <w:t>technical</w:t>
      </w:r>
      <w:r w:rsidR="00B076F8" w:rsidRPr="00B076F8">
        <w:rPr>
          <w:color w:val="000000" w:themeColor="text1"/>
          <w:spacing w:val="-11"/>
          <w:sz w:val="20"/>
          <w:szCs w:val="20"/>
        </w:rPr>
        <w:t xml:space="preserve"> </w:t>
      </w:r>
      <w:r w:rsidR="00B076F8" w:rsidRPr="00B076F8">
        <w:rPr>
          <w:color w:val="000000" w:themeColor="text1"/>
          <w:sz w:val="20"/>
          <w:szCs w:val="20"/>
        </w:rPr>
        <w:t>and</w:t>
      </w:r>
      <w:r w:rsidR="00B076F8" w:rsidRPr="00B076F8">
        <w:rPr>
          <w:color w:val="000000" w:themeColor="text1"/>
          <w:spacing w:val="-10"/>
          <w:sz w:val="20"/>
          <w:szCs w:val="20"/>
        </w:rPr>
        <w:t xml:space="preserve"> </w:t>
      </w:r>
      <w:r w:rsidR="00B076F8" w:rsidRPr="00B076F8">
        <w:rPr>
          <w:color w:val="000000" w:themeColor="text1"/>
          <w:sz w:val="20"/>
          <w:szCs w:val="20"/>
        </w:rPr>
        <w:t>organi</w:t>
      </w:r>
      <w:r>
        <w:rPr>
          <w:color w:val="000000" w:themeColor="text1"/>
          <w:sz w:val="20"/>
          <w:szCs w:val="20"/>
        </w:rPr>
        <w:t>s</w:t>
      </w:r>
      <w:r w:rsidR="00B076F8" w:rsidRPr="00B076F8">
        <w:rPr>
          <w:color w:val="000000" w:themeColor="text1"/>
          <w:sz w:val="20"/>
          <w:szCs w:val="20"/>
        </w:rPr>
        <w:t xml:space="preserve">ational measures to protect data or render it unintelligible to any unauthorized users. This includes </w:t>
      </w:r>
      <w:r w:rsidRPr="00B076F8">
        <w:rPr>
          <w:color w:val="000000" w:themeColor="text1"/>
          <w:sz w:val="20"/>
          <w:szCs w:val="20"/>
        </w:rPr>
        <w:t>pseudonymi</w:t>
      </w:r>
      <w:r>
        <w:rPr>
          <w:color w:val="000000" w:themeColor="text1"/>
          <w:sz w:val="20"/>
          <w:szCs w:val="20"/>
        </w:rPr>
        <w:t>s</w:t>
      </w:r>
      <w:r w:rsidRPr="00B076F8">
        <w:rPr>
          <w:color w:val="000000" w:themeColor="text1"/>
          <w:sz w:val="20"/>
          <w:szCs w:val="20"/>
        </w:rPr>
        <w:t>ation</w:t>
      </w:r>
      <w:r w:rsidR="00B076F8" w:rsidRPr="00B076F8">
        <w:rPr>
          <w:color w:val="000000" w:themeColor="text1"/>
          <w:sz w:val="20"/>
          <w:szCs w:val="20"/>
        </w:rPr>
        <w:t xml:space="preserve"> of data; ongoing vigilance around processing systems and services; a current Business Continuity Plan for the testing, accessing and evaluation of security measures. </w:t>
      </w:r>
      <w:r>
        <w:rPr>
          <w:color w:val="000000" w:themeColor="text1"/>
          <w:sz w:val="20"/>
          <w:szCs w:val="20"/>
        </w:rPr>
        <w:t>The Care Trust</w:t>
      </w:r>
      <w:r w:rsidRPr="00B076F8">
        <w:rPr>
          <w:color w:val="000000" w:themeColor="text1"/>
          <w:sz w:val="20"/>
          <w:szCs w:val="20"/>
        </w:rPr>
        <w:t xml:space="preserve"> </w:t>
      </w:r>
      <w:r w:rsidR="00B076F8" w:rsidRPr="00B076F8">
        <w:rPr>
          <w:color w:val="000000" w:themeColor="text1"/>
          <w:sz w:val="20"/>
          <w:szCs w:val="20"/>
        </w:rPr>
        <w:t>undertakes to maintain a record of any data breaches, including its effects and the remedial action taken.</w:t>
      </w:r>
    </w:p>
    <w:p w14:paraId="7F0DFCBC" w14:textId="77777777" w:rsidR="00B076F8" w:rsidRPr="00B076F8" w:rsidRDefault="00B076F8" w:rsidP="00EB2516">
      <w:pPr>
        <w:pStyle w:val="BodyText"/>
        <w:spacing w:line="276" w:lineRule="auto"/>
        <w:jc w:val="both"/>
        <w:rPr>
          <w:color w:val="000000" w:themeColor="text1"/>
          <w:sz w:val="20"/>
          <w:szCs w:val="20"/>
        </w:rPr>
      </w:pPr>
    </w:p>
    <w:p w14:paraId="56A5AC0F" w14:textId="77777777" w:rsidR="00B076F8" w:rsidRPr="00B076F8" w:rsidRDefault="00B076F8" w:rsidP="00EB2516">
      <w:pPr>
        <w:pStyle w:val="BodyText"/>
        <w:spacing w:line="276" w:lineRule="auto"/>
        <w:jc w:val="both"/>
        <w:rPr>
          <w:b/>
          <w:color w:val="000000" w:themeColor="text1"/>
          <w:sz w:val="20"/>
          <w:szCs w:val="20"/>
        </w:rPr>
      </w:pPr>
      <w:r w:rsidRPr="00B076F8">
        <w:rPr>
          <w:b/>
          <w:color w:val="000000" w:themeColor="text1"/>
          <w:sz w:val="20"/>
          <w:szCs w:val="20"/>
        </w:rPr>
        <w:t>Use of Images by The Care Trust</w:t>
      </w:r>
    </w:p>
    <w:p w14:paraId="5D031F65" w14:textId="6DD34023" w:rsidR="00B076F8" w:rsidRPr="00B076F8" w:rsidRDefault="00B076F8" w:rsidP="00EB2516">
      <w:pPr>
        <w:pStyle w:val="BodyText"/>
        <w:spacing w:line="276" w:lineRule="auto"/>
        <w:jc w:val="both"/>
        <w:rPr>
          <w:color w:val="000000" w:themeColor="text1"/>
          <w:sz w:val="20"/>
          <w:szCs w:val="20"/>
        </w:rPr>
      </w:pPr>
      <w:r w:rsidRPr="00B076F8">
        <w:rPr>
          <w:color w:val="000000" w:themeColor="text1"/>
          <w:sz w:val="20"/>
          <w:szCs w:val="20"/>
        </w:rPr>
        <w:t>Any photograph, video or audio recording of a person constitutes their Personal Data and may, therefore, be subject to the provisions of the Data Protection Acts.</w:t>
      </w:r>
      <w:r w:rsidR="00917434">
        <w:rPr>
          <w:color w:val="000000" w:themeColor="text1"/>
          <w:sz w:val="20"/>
          <w:szCs w:val="20"/>
        </w:rPr>
        <w:t xml:space="preserve"> </w:t>
      </w:r>
      <w:r w:rsidRPr="00B076F8">
        <w:rPr>
          <w:color w:val="000000" w:themeColor="text1"/>
          <w:sz w:val="20"/>
          <w:szCs w:val="20"/>
        </w:rPr>
        <w:t>Images created purely for personal use are exempt from the Data Protection Acts.</w:t>
      </w:r>
    </w:p>
    <w:p w14:paraId="5BD83E55" w14:textId="77777777" w:rsidR="00B076F8" w:rsidRPr="00B076F8" w:rsidRDefault="00B076F8" w:rsidP="00EB2516">
      <w:pPr>
        <w:pStyle w:val="BodyText"/>
        <w:spacing w:line="276" w:lineRule="auto"/>
        <w:jc w:val="both"/>
        <w:rPr>
          <w:color w:val="000000" w:themeColor="text1"/>
          <w:sz w:val="20"/>
          <w:szCs w:val="20"/>
        </w:rPr>
      </w:pPr>
    </w:p>
    <w:p w14:paraId="11DC1827" w14:textId="77777777" w:rsidR="00B076F8" w:rsidRPr="00B076F8" w:rsidRDefault="00B076F8" w:rsidP="00EB2516">
      <w:pPr>
        <w:pStyle w:val="BodyText"/>
        <w:spacing w:line="276" w:lineRule="auto"/>
        <w:jc w:val="both"/>
        <w:rPr>
          <w:color w:val="000000" w:themeColor="text1"/>
          <w:sz w:val="20"/>
          <w:szCs w:val="20"/>
        </w:rPr>
      </w:pPr>
      <w:r w:rsidRPr="00B076F8">
        <w:rPr>
          <w:color w:val="000000" w:themeColor="text1"/>
          <w:sz w:val="20"/>
          <w:szCs w:val="20"/>
        </w:rPr>
        <w:t>Photographs, videos or audio recordings taken of people for official use may be covered by the Data Protection Acts, and those people (and, where applicable, their parent/guardian) should be advised and consent sought.</w:t>
      </w:r>
    </w:p>
    <w:p w14:paraId="43973868" w14:textId="77777777" w:rsidR="00B076F8" w:rsidRPr="00B076F8" w:rsidRDefault="00B076F8" w:rsidP="00EB2516">
      <w:pPr>
        <w:pStyle w:val="BodyText"/>
        <w:spacing w:line="276" w:lineRule="auto"/>
        <w:jc w:val="both"/>
        <w:rPr>
          <w:color w:val="000000" w:themeColor="text1"/>
          <w:sz w:val="20"/>
          <w:szCs w:val="20"/>
        </w:rPr>
      </w:pPr>
    </w:p>
    <w:p w14:paraId="1B5BB604" w14:textId="77777777" w:rsidR="00B076F8" w:rsidRPr="00B076F8" w:rsidRDefault="00B076F8" w:rsidP="00EB2516">
      <w:pPr>
        <w:pStyle w:val="BodyText"/>
        <w:spacing w:line="276" w:lineRule="auto"/>
        <w:jc w:val="both"/>
        <w:rPr>
          <w:color w:val="000000" w:themeColor="text1"/>
          <w:sz w:val="20"/>
          <w:szCs w:val="20"/>
        </w:rPr>
      </w:pPr>
      <w:r w:rsidRPr="00B076F8">
        <w:rPr>
          <w:color w:val="000000" w:themeColor="text1"/>
          <w:sz w:val="20"/>
          <w:szCs w:val="20"/>
        </w:rPr>
        <w:t>Official Use of Images may include:</w:t>
      </w:r>
    </w:p>
    <w:p w14:paraId="63427768" w14:textId="371C2AB2" w:rsidR="00B076F8" w:rsidRPr="00917434" w:rsidRDefault="00B076F8" w:rsidP="00EB2516">
      <w:pPr>
        <w:pStyle w:val="BodyText"/>
        <w:numPr>
          <w:ilvl w:val="0"/>
          <w:numId w:val="17"/>
        </w:numPr>
        <w:spacing w:line="276" w:lineRule="auto"/>
        <w:jc w:val="both"/>
        <w:rPr>
          <w:color w:val="000000" w:themeColor="text1"/>
          <w:sz w:val="20"/>
          <w:szCs w:val="20"/>
        </w:rPr>
      </w:pPr>
      <w:r w:rsidRPr="00B076F8">
        <w:rPr>
          <w:color w:val="000000" w:themeColor="text1"/>
          <w:sz w:val="20"/>
          <w:szCs w:val="20"/>
        </w:rPr>
        <w:t>Photographs of staff/stakeholders taken for identification purposes. These are likely to be stored electronically with other personal data and the terms of the Data Protection Acts apply.</w:t>
      </w:r>
    </w:p>
    <w:p w14:paraId="07EBBA0F" w14:textId="7DBAA939" w:rsidR="00B076F8" w:rsidRPr="00B076F8" w:rsidRDefault="00B076F8" w:rsidP="00917434">
      <w:pPr>
        <w:pStyle w:val="BodyText"/>
        <w:numPr>
          <w:ilvl w:val="0"/>
          <w:numId w:val="17"/>
        </w:numPr>
        <w:spacing w:line="276" w:lineRule="auto"/>
        <w:jc w:val="both"/>
        <w:rPr>
          <w:color w:val="000000" w:themeColor="text1"/>
          <w:sz w:val="20"/>
          <w:szCs w:val="20"/>
        </w:rPr>
      </w:pPr>
      <w:r w:rsidRPr="00B076F8">
        <w:rPr>
          <w:color w:val="000000" w:themeColor="text1"/>
          <w:sz w:val="20"/>
          <w:szCs w:val="20"/>
        </w:rPr>
        <w:t>Photographs of staff/</w:t>
      </w:r>
      <w:r w:rsidR="00F370D8">
        <w:rPr>
          <w:color w:val="000000" w:themeColor="text1"/>
          <w:sz w:val="20"/>
          <w:szCs w:val="20"/>
        </w:rPr>
        <w:t>Supporter</w:t>
      </w:r>
      <w:r w:rsidRPr="00B076F8">
        <w:rPr>
          <w:color w:val="000000" w:themeColor="text1"/>
          <w:sz w:val="20"/>
          <w:szCs w:val="20"/>
        </w:rPr>
        <w:t>s/stakeholders taken for public use e.g., for promotional purposes.</w:t>
      </w:r>
      <w:r w:rsidRPr="00B076F8">
        <w:rPr>
          <w:color w:val="000000" w:themeColor="text1"/>
          <w:spacing w:val="-14"/>
          <w:sz w:val="20"/>
          <w:szCs w:val="20"/>
        </w:rPr>
        <w:t xml:space="preserve"> </w:t>
      </w:r>
      <w:r w:rsidRPr="00B076F8">
        <w:rPr>
          <w:color w:val="000000" w:themeColor="text1"/>
          <w:sz w:val="20"/>
          <w:szCs w:val="20"/>
        </w:rPr>
        <w:t>These</w:t>
      </w:r>
      <w:r w:rsidRPr="00B076F8">
        <w:rPr>
          <w:color w:val="000000" w:themeColor="text1"/>
          <w:spacing w:val="-13"/>
          <w:sz w:val="20"/>
          <w:szCs w:val="20"/>
        </w:rPr>
        <w:t xml:space="preserve"> </w:t>
      </w:r>
      <w:r w:rsidRPr="00B076F8">
        <w:rPr>
          <w:color w:val="000000" w:themeColor="text1"/>
          <w:sz w:val="20"/>
          <w:szCs w:val="20"/>
        </w:rPr>
        <w:t>are</w:t>
      </w:r>
      <w:r w:rsidRPr="00B076F8">
        <w:rPr>
          <w:color w:val="000000" w:themeColor="text1"/>
          <w:spacing w:val="-13"/>
          <w:sz w:val="20"/>
          <w:szCs w:val="20"/>
        </w:rPr>
        <w:t xml:space="preserve"> </w:t>
      </w:r>
      <w:r w:rsidRPr="00B076F8">
        <w:rPr>
          <w:color w:val="000000" w:themeColor="text1"/>
          <w:sz w:val="20"/>
          <w:szCs w:val="20"/>
        </w:rPr>
        <w:t>likely</w:t>
      </w:r>
      <w:r w:rsidRPr="00B076F8">
        <w:rPr>
          <w:color w:val="000000" w:themeColor="text1"/>
          <w:spacing w:val="-14"/>
          <w:sz w:val="20"/>
          <w:szCs w:val="20"/>
        </w:rPr>
        <w:t xml:space="preserve"> </w:t>
      </w:r>
      <w:r w:rsidRPr="00B076F8">
        <w:rPr>
          <w:color w:val="000000" w:themeColor="text1"/>
          <w:sz w:val="20"/>
          <w:szCs w:val="20"/>
        </w:rPr>
        <w:t>to</w:t>
      </w:r>
      <w:r w:rsidRPr="00B076F8">
        <w:rPr>
          <w:color w:val="000000" w:themeColor="text1"/>
          <w:spacing w:val="-13"/>
          <w:sz w:val="20"/>
          <w:szCs w:val="20"/>
        </w:rPr>
        <w:t xml:space="preserve"> </w:t>
      </w:r>
      <w:r w:rsidRPr="00B076F8">
        <w:rPr>
          <w:color w:val="000000" w:themeColor="text1"/>
          <w:sz w:val="20"/>
          <w:szCs w:val="20"/>
        </w:rPr>
        <w:t>be</w:t>
      </w:r>
      <w:r w:rsidRPr="00B076F8">
        <w:rPr>
          <w:color w:val="000000" w:themeColor="text1"/>
          <w:spacing w:val="-13"/>
          <w:sz w:val="20"/>
          <w:szCs w:val="20"/>
        </w:rPr>
        <w:t xml:space="preserve"> </w:t>
      </w:r>
      <w:r w:rsidRPr="00B076F8">
        <w:rPr>
          <w:color w:val="000000" w:themeColor="text1"/>
          <w:sz w:val="20"/>
          <w:szCs w:val="20"/>
        </w:rPr>
        <w:t>stored</w:t>
      </w:r>
      <w:r w:rsidRPr="00B076F8">
        <w:rPr>
          <w:color w:val="000000" w:themeColor="text1"/>
          <w:spacing w:val="-12"/>
          <w:sz w:val="20"/>
          <w:szCs w:val="20"/>
        </w:rPr>
        <w:t xml:space="preserve"> </w:t>
      </w:r>
      <w:r w:rsidRPr="00B076F8">
        <w:rPr>
          <w:color w:val="000000" w:themeColor="text1"/>
          <w:sz w:val="20"/>
          <w:szCs w:val="20"/>
        </w:rPr>
        <w:t>electronically</w:t>
      </w:r>
      <w:r w:rsidRPr="00B076F8">
        <w:rPr>
          <w:color w:val="000000" w:themeColor="text1"/>
          <w:spacing w:val="-14"/>
          <w:sz w:val="20"/>
          <w:szCs w:val="20"/>
        </w:rPr>
        <w:t xml:space="preserve"> </w:t>
      </w:r>
      <w:r w:rsidRPr="00B076F8">
        <w:rPr>
          <w:color w:val="000000" w:themeColor="text1"/>
          <w:sz w:val="20"/>
          <w:szCs w:val="20"/>
        </w:rPr>
        <w:t>and</w:t>
      </w:r>
      <w:r w:rsidRPr="00B076F8">
        <w:rPr>
          <w:color w:val="000000" w:themeColor="text1"/>
          <w:spacing w:val="-13"/>
          <w:sz w:val="20"/>
          <w:szCs w:val="20"/>
        </w:rPr>
        <w:t xml:space="preserve"> </w:t>
      </w:r>
      <w:r w:rsidRPr="00B076F8">
        <w:rPr>
          <w:color w:val="000000" w:themeColor="text1"/>
          <w:sz w:val="20"/>
          <w:szCs w:val="20"/>
        </w:rPr>
        <w:t>shared</w:t>
      </w:r>
      <w:r w:rsidRPr="00B076F8">
        <w:rPr>
          <w:color w:val="000000" w:themeColor="text1"/>
          <w:spacing w:val="-13"/>
          <w:sz w:val="20"/>
          <w:szCs w:val="20"/>
        </w:rPr>
        <w:t xml:space="preserve"> </w:t>
      </w:r>
      <w:r w:rsidRPr="00B076F8">
        <w:rPr>
          <w:color w:val="000000" w:themeColor="text1"/>
          <w:sz w:val="20"/>
          <w:szCs w:val="20"/>
        </w:rPr>
        <w:t>with</w:t>
      </w:r>
      <w:r w:rsidRPr="00B076F8">
        <w:rPr>
          <w:color w:val="000000" w:themeColor="text1"/>
          <w:spacing w:val="-13"/>
          <w:sz w:val="20"/>
          <w:szCs w:val="20"/>
        </w:rPr>
        <w:t xml:space="preserve"> </w:t>
      </w:r>
      <w:r w:rsidRPr="00B076F8">
        <w:rPr>
          <w:color w:val="000000" w:themeColor="text1"/>
          <w:sz w:val="20"/>
          <w:szCs w:val="20"/>
        </w:rPr>
        <w:t>the</w:t>
      </w:r>
      <w:r w:rsidRPr="00B076F8">
        <w:rPr>
          <w:color w:val="000000" w:themeColor="text1"/>
          <w:spacing w:val="-13"/>
          <w:sz w:val="20"/>
          <w:szCs w:val="20"/>
        </w:rPr>
        <w:t xml:space="preserve"> </w:t>
      </w:r>
      <w:r w:rsidRPr="00B076F8">
        <w:rPr>
          <w:color w:val="000000" w:themeColor="text1"/>
          <w:sz w:val="20"/>
          <w:szCs w:val="20"/>
        </w:rPr>
        <w:t>public</w:t>
      </w:r>
      <w:r w:rsidRPr="00B076F8">
        <w:rPr>
          <w:color w:val="000000" w:themeColor="text1"/>
          <w:spacing w:val="-14"/>
          <w:sz w:val="20"/>
          <w:szCs w:val="20"/>
        </w:rPr>
        <w:t xml:space="preserve"> </w:t>
      </w:r>
      <w:r w:rsidRPr="00B076F8">
        <w:rPr>
          <w:color w:val="000000" w:themeColor="text1"/>
          <w:sz w:val="20"/>
          <w:szCs w:val="20"/>
        </w:rPr>
        <w:t>and</w:t>
      </w:r>
      <w:r w:rsidRPr="00B076F8">
        <w:rPr>
          <w:color w:val="000000" w:themeColor="text1"/>
          <w:spacing w:val="-13"/>
          <w:sz w:val="20"/>
          <w:szCs w:val="20"/>
        </w:rPr>
        <w:t xml:space="preserve"> </w:t>
      </w:r>
      <w:r w:rsidRPr="00B076F8">
        <w:rPr>
          <w:color w:val="000000" w:themeColor="text1"/>
          <w:sz w:val="20"/>
          <w:szCs w:val="20"/>
        </w:rPr>
        <w:t>the</w:t>
      </w:r>
      <w:r w:rsidRPr="00B076F8">
        <w:rPr>
          <w:color w:val="000000" w:themeColor="text1"/>
          <w:spacing w:val="-16"/>
          <w:sz w:val="20"/>
          <w:szCs w:val="20"/>
        </w:rPr>
        <w:t xml:space="preserve"> </w:t>
      </w:r>
      <w:r w:rsidRPr="00B076F8">
        <w:rPr>
          <w:color w:val="000000" w:themeColor="text1"/>
          <w:sz w:val="20"/>
          <w:szCs w:val="20"/>
        </w:rPr>
        <w:t>terms of the Data Protection Acts</w:t>
      </w:r>
      <w:r w:rsidRPr="00B076F8">
        <w:rPr>
          <w:color w:val="000000" w:themeColor="text1"/>
          <w:spacing w:val="-5"/>
          <w:sz w:val="20"/>
          <w:szCs w:val="20"/>
        </w:rPr>
        <w:t xml:space="preserve"> </w:t>
      </w:r>
      <w:r w:rsidRPr="00B076F8">
        <w:rPr>
          <w:color w:val="000000" w:themeColor="text1"/>
          <w:sz w:val="20"/>
          <w:szCs w:val="20"/>
        </w:rPr>
        <w:t>apply.</w:t>
      </w:r>
    </w:p>
    <w:p w14:paraId="794D8CCA" w14:textId="77777777" w:rsidR="00B076F8" w:rsidRPr="00B076F8" w:rsidRDefault="00B076F8" w:rsidP="00917434">
      <w:pPr>
        <w:pStyle w:val="BodyText"/>
        <w:spacing w:line="276" w:lineRule="auto"/>
        <w:jc w:val="both"/>
        <w:rPr>
          <w:color w:val="000000" w:themeColor="text1"/>
          <w:sz w:val="20"/>
          <w:szCs w:val="20"/>
        </w:rPr>
      </w:pPr>
    </w:p>
    <w:p w14:paraId="2F1F1C31" w14:textId="2C620128" w:rsidR="00B076F8" w:rsidRPr="00B076F8" w:rsidRDefault="00B076F8" w:rsidP="00917434">
      <w:pPr>
        <w:pStyle w:val="BodyText"/>
        <w:spacing w:line="276" w:lineRule="auto"/>
        <w:jc w:val="both"/>
        <w:rPr>
          <w:color w:val="000000" w:themeColor="text1"/>
          <w:sz w:val="20"/>
          <w:szCs w:val="20"/>
        </w:rPr>
      </w:pPr>
      <w:r w:rsidRPr="00B076F8">
        <w:rPr>
          <w:color w:val="000000" w:themeColor="text1"/>
          <w:sz w:val="20"/>
          <w:szCs w:val="20"/>
        </w:rPr>
        <w:t xml:space="preserve">In all instances where a photograph is taken, or a video and/or audio recording is made for official use, the explicit and informed consent of the person (and, for minors, their parent/guardian) </w:t>
      </w:r>
      <w:r w:rsidR="00917434">
        <w:rPr>
          <w:color w:val="000000" w:themeColor="text1"/>
          <w:sz w:val="20"/>
          <w:szCs w:val="20"/>
        </w:rPr>
        <w:t>will</w:t>
      </w:r>
      <w:r w:rsidRPr="00B076F8">
        <w:rPr>
          <w:color w:val="000000" w:themeColor="text1"/>
          <w:sz w:val="20"/>
          <w:szCs w:val="20"/>
        </w:rPr>
        <w:t xml:space="preserve"> be sought for its use or publication in any medium, e.g., website, annual report, newspaper advertisement.</w:t>
      </w:r>
    </w:p>
    <w:p w14:paraId="5789528D" w14:textId="77777777" w:rsidR="00B076F8" w:rsidRPr="00B076F8" w:rsidRDefault="00B076F8" w:rsidP="00917434">
      <w:pPr>
        <w:pStyle w:val="BodyText"/>
        <w:spacing w:line="276" w:lineRule="auto"/>
        <w:jc w:val="both"/>
        <w:rPr>
          <w:color w:val="000000" w:themeColor="text1"/>
          <w:sz w:val="20"/>
          <w:szCs w:val="20"/>
        </w:rPr>
      </w:pPr>
    </w:p>
    <w:p w14:paraId="4A30C164" w14:textId="152467F9" w:rsidR="00B076F8" w:rsidRPr="00B076F8" w:rsidRDefault="00B076F8" w:rsidP="00917434">
      <w:pPr>
        <w:pStyle w:val="BodyText"/>
        <w:spacing w:line="276" w:lineRule="auto"/>
        <w:jc w:val="both"/>
        <w:rPr>
          <w:color w:val="000000" w:themeColor="text1"/>
          <w:sz w:val="20"/>
          <w:szCs w:val="20"/>
        </w:rPr>
      </w:pPr>
      <w:r w:rsidRPr="00B076F8">
        <w:rPr>
          <w:color w:val="000000" w:themeColor="text1"/>
          <w:sz w:val="20"/>
          <w:szCs w:val="20"/>
        </w:rPr>
        <w:t>Informed consent is a process whereby participants are informed and asked for agreement prior</w:t>
      </w:r>
      <w:r w:rsidRPr="00B076F8">
        <w:rPr>
          <w:color w:val="000000" w:themeColor="text1"/>
          <w:spacing w:val="-9"/>
          <w:sz w:val="20"/>
          <w:szCs w:val="20"/>
        </w:rPr>
        <w:t xml:space="preserve"> </w:t>
      </w:r>
      <w:r w:rsidRPr="00B076F8">
        <w:rPr>
          <w:color w:val="000000" w:themeColor="text1"/>
          <w:sz w:val="20"/>
          <w:szCs w:val="20"/>
        </w:rPr>
        <w:t>to</w:t>
      </w:r>
      <w:r w:rsidRPr="00B076F8">
        <w:rPr>
          <w:color w:val="000000" w:themeColor="text1"/>
          <w:spacing w:val="-8"/>
          <w:sz w:val="20"/>
          <w:szCs w:val="20"/>
        </w:rPr>
        <w:t xml:space="preserve"> </w:t>
      </w:r>
      <w:r w:rsidRPr="00B076F8">
        <w:rPr>
          <w:color w:val="000000" w:themeColor="text1"/>
          <w:sz w:val="20"/>
          <w:szCs w:val="20"/>
        </w:rPr>
        <w:t>their</w:t>
      </w:r>
      <w:r w:rsidRPr="00B076F8">
        <w:rPr>
          <w:color w:val="000000" w:themeColor="text1"/>
          <w:spacing w:val="-9"/>
          <w:sz w:val="20"/>
          <w:szCs w:val="20"/>
        </w:rPr>
        <w:t xml:space="preserve"> </w:t>
      </w:r>
      <w:r w:rsidRPr="00B076F8">
        <w:rPr>
          <w:color w:val="000000" w:themeColor="text1"/>
          <w:sz w:val="20"/>
          <w:szCs w:val="20"/>
        </w:rPr>
        <w:t>data</w:t>
      </w:r>
      <w:r w:rsidRPr="00B076F8">
        <w:rPr>
          <w:color w:val="000000" w:themeColor="text1"/>
          <w:spacing w:val="-8"/>
          <w:sz w:val="20"/>
          <w:szCs w:val="20"/>
        </w:rPr>
        <w:t xml:space="preserve"> </w:t>
      </w:r>
      <w:r w:rsidRPr="00B076F8">
        <w:rPr>
          <w:color w:val="000000" w:themeColor="text1"/>
          <w:sz w:val="20"/>
          <w:szCs w:val="20"/>
        </w:rPr>
        <w:t>(including</w:t>
      </w:r>
      <w:r w:rsidRPr="00B076F8">
        <w:rPr>
          <w:color w:val="000000" w:themeColor="text1"/>
          <w:spacing w:val="-7"/>
          <w:sz w:val="20"/>
          <w:szCs w:val="20"/>
        </w:rPr>
        <w:t xml:space="preserve"> </w:t>
      </w:r>
      <w:r w:rsidRPr="00B076F8">
        <w:rPr>
          <w:color w:val="000000" w:themeColor="text1"/>
          <w:sz w:val="20"/>
          <w:szCs w:val="20"/>
        </w:rPr>
        <w:t>images)</w:t>
      </w:r>
      <w:r w:rsidRPr="00B076F8">
        <w:rPr>
          <w:color w:val="000000" w:themeColor="text1"/>
          <w:spacing w:val="-10"/>
          <w:sz w:val="20"/>
          <w:szCs w:val="20"/>
        </w:rPr>
        <w:t xml:space="preserve"> </w:t>
      </w:r>
      <w:r w:rsidRPr="00B076F8">
        <w:rPr>
          <w:color w:val="000000" w:themeColor="text1"/>
          <w:sz w:val="20"/>
          <w:szCs w:val="20"/>
        </w:rPr>
        <w:t>being</w:t>
      </w:r>
      <w:r w:rsidRPr="00B076F8">
        <w:rPr>
          <w:color w:val="000000" w:themeColor="text1"/>
          <w:spacing w:val="-9"/>
          <w:sz w:val="20"/>
          <w:szCs w:val="20"/>
        </w:rPr>
        <w:t xml:space="preserve"> </w:t>
      </w:r>
      <w:r w:rsidRPr="00B076F8">
        <w:rPr>
          <w:color w:val="000000" w:themeColor="text1"/>
          <w:sz w:val="20"/>
          <w:szCs w:val="20"/>
        </w:rPr>
        <w:t>collected</w:t>
      </w:r>
      <w:r w:rsidRPr="00B076F8">
        <w:rPr>
          <w:color w:val="000000" w:themeColor="text1"/>
          <w:spacing w:val="-8"/>
          <w:sz w:val="20"/>
          <w:szCs w:val="20"/>
        </w:rPr>
        <w:t xml:space="preserve"> </w:t>
      </w:r>
      <w:r w:rsidRPr="00B076F8">
        <w:rPr>
          <w:color w:val="000000" w:themeColor="text1"/>
          <w:sz w:val="20"/>
          <w:szCs w:val="20"/>
        </w:rPr>
        <w:t>and</w:t>
      </w:r>
      <w:r w:rsidRPr="00B076F8">
        <w:rPr>
          <w:color w:val="000000" w:themeColor="text1"/>
          <w:spacing w:val="-8"/>
          <w:sz w:val="20"/>
          <w:szCs w:val="20"/>
        </w:rPr>
        <w:t xml:space="preserve"> </w:t>
      </w:r>
      <w:r w:rsidRPr="00B076F8">
        <w:rPr>
          <w:color w:val="000000" w:themeColor="text1"/>
          <w:sz w:val="20"/>
          <w:szCs w:val="20"/>
        </w:rPr>
        <w:t>used.</w:t>
      </w:r>
      <w:r w:rsidRPr="00B076F8">
        <w:rPr>
          <w:color w:val="000000" w:themeColor="text1"/>
          <w:spacing w:val="-7"/>
          <w:sz w:val="20"/>
          <w:szCs w:val="20"/>
        </w:rPr>
        <w:t xml:space="preserve"> </w:t>
      </w:r>
      <w:r w:rsidRPr="00B076F8">
        <w:rPr>
          <w:color w:val="000000" w:themeColor="text1"/>
          <w:sz w:val="20"/>
          <w:szCs w:val="20"/>
        </w:rPr>
        <w:t>The</w:t>
      </w:r>
      <w:r w:rsidRPr="00B076F8">
        <w:rPr>
          <w:color w:val="000000" w:themeColor="text1"/>
          <w:spacing w:val="-8"/>
          <w:sz w:val="20"/>
          <w:szCs w:val="20"/>
        </w:rPr>
        <w:t xml:space="preserve"> </w:t>
      </w:r>
      <w:r w:rsidRPr="00B076F8">
        <w:rPr>
          <w:color w:val="000000" w:themeColor="text1"/>
          <w:sz w:val="20"/>
          <w:szCs w:val="20"/>
        </w:rPr>
        <w:t>individual</w:t>
      </w:r>
      <w:r w:rsidRPr="00B076F8">
        <w:rPr>
          <w:color w:val="000000" w:themeColor="text1"/>
          <w:spacing w:val="-7"/>
          <w:sz w:val="20"/>
          <w:szCs w:val="20"/>
        </w:rPr>
        <w:t xml:space="preserve"> </w:t>
      </w:r>
      <w:r w:rsidR="00917434">
        <w:rPr>
          <w:color w:val="000000" w:themeColor="text1"/>
          <w:sz w:val="20"/>
          <w:szCs w:val="20"/>
        </w:rPr>
        <w:t>will</w:t>
      </w:r>
      <w:r w:rsidRPr="00B076F8">
        <w:rPr>
          <w:color w:val="000000" w:themeColor="text1"/>
          <w:spacing w:val="-8"/>
          <w:sz w:val="20"/>
          <w:szCs w:val="20"/>
        </w:rPr>
        <w:t xml:space="preserve"> </w:t>
      </w:r>
      <w:r w:rsidRPr="00B076F8">
        <w:rPr>
          <w:color w:val="000000" w:themeColor="text1"/>
          <w:sz w:val="20"/>
          <w:szCs w:val="20"/>
        </w:rPr>
        <w:t>be</w:t>
      </w:r>
      <w:r w:rsidRPr="00B076F8">
        <w:rPr>
          <w:color w:val="000000" w:themeColor="text1"/>
          <w:spacing w:val="-8"/>
          <w:sz w:val="20"/>
          <w:szCs w:val="20"/>
        </w:rPr>
        <w:t xml:space="preserve"> </w:t>
      </w:r>
      <w:r w:rsidRPr="00B076F8">
        <w:rPr>
          <w:color w:val="000000" w:themeColor="text1"/>
          <w:sz w:val="20"/>
          <w:szCs w:val="20"/>
        </w:rPr>
        <w:t>given any information required to ensure fairness and transparency. Informed consent includes providing</w:t>
      </w:r>
      <w:r w:rsidRPr="00B076F8">
        <w:rPr>
          <w:color w:val="000000" w:themeColor="text1"/>
          <w:spacing w:val="-16"/>
          <w:sz w:val="20"/>
          <w:szCs w:val="20"/>
        </w:rPr>
        <w:t xml:space="preserve"> </w:t>
      </w:r>
      <w:r w:rsidRPr="00B076F8">
        <w:rPr>
          <w:color w:val="000000" w:themeColor="text1"/>
          <w:sz w:val="20"/>
          <w:szCs w:val="20"/>
        </w:rPr>
        <w:t>the</w:t>
      </w:r>
      <w:r w:rsidRPr="00B076F8">
        <w:rPr>
          <w:color w:val="000000" w:themeColor="text1"/>
          <w:spacing w:val="-14"/>
          <w:sz w:val="20"/>
          <w:szCs w:val="20"/>
        </w:rPr>
        <w:t xml:space="preserve"> </w:t>
      </w:r>
      <w:r w:rsidRPr="00B076F8">
        <w:rPr>
          <w:color w:val="000000" w:themeColor="text1"/>
          <w:sz w:val="20"/>
          <w:szCs w:val="20"/>
        </w:rPr>
        <w:t>individual</w:t>
      </w:r>
      <w:r w:rsidRPr="00B076F8">
        <w:rPr>
          <w:color w:val="000000" w:themeColor="text1"/>
          <w:spacing w:val="-17"/>
          <w:sz w:val="20"/>
          <w:szCs w:val="20"/>
        </w:rPr>
        <w:t xml:space="preserve"> </w:t>
      </w:r>
      <w:r w:rsidRPr="00B076F8">
        <w:rPr>
          <w:color w:val="000000" w:themeColor="text1"/>
          <w:sz w:val="20"/>
          <w:szCs w:val="20"/>
        </w:rPr>
        <w:t>with</w:t>
      </w:r>
      <w:r w:rsidRPr="00B076F8">
        <w:rPr>
          <w:color w:val="000000" w:themeColor="text1"/>
          <w:spacing w:val="-14"/>
          <w:sz w:val="20"/>
          <w:szCs w:val="20"/>
        </w:rPr>
        <w:t xml:space="preserve"> </w:t>
      </w:r>
      <w:r w:rsidRPr="00B076F8">
        <w:rPr>
          <w:color w:val="000000" w:themeColor="text1"/>
          <w:sz w:val="20"/>
          <w:szCs w:val="20"/>
        </w:rPr>
        <w:t>the</w:t>
      </w:r>
      <w:r w:rsidRPr="00B076F8">
        <w:rPr>
          <w:color w:val="000000" w:themeColor="text1"/>
          <w:spacing w:val="-15"/>
          <w:sz w:val="20"/>
          <w:szCs w:val="20"/>
        </w:rPr>
        <w:t xml:space="preserve"> </w:t>
      </w:r>
      <w:r w:rsidRPr="00B076F8">
        <w:rPr>
          <w:color w:val="000000" w:themeColor="text1"/>
          <w:sz w:val="20"/>
          <w:szCs w:val="20"/>
        </w:rPr>
        <w:t>opportunity</w:t>
      </w:r>
      <w:r w:rsidRPr="00B076F8">
        <w:rPr>
          <w:color w:val="000000" w:themeColor="text1"/>
          <w:spacing w:val="-13"/>
          <w:sz w:val="20"/>
          <w:szCs w:val="20"/>
        </w:rPr>
        <w:t xml:space="preserve"> </w:t>
      </w:r>
      <w:r w:rsidRPr="00B076F8">
        <w:rPr>
          <w:color w:val="000000" w:themeColor="text1"/>
          <w:sz w:val="20"/>
          <w:szCs w:val="20"/>
        </w:rPr>
        <w:t>to</w:t>
      </w:r>
      <w:r w:rsidRPr="00B076F8">
        <w:rPr>
          <w:color w:val="000000" w:themeColor="text1"/>
          <w:spacing w:val="-14"/>
          <w:sz w:val="20"/>
          <w:szCs w:val="20"/>
        </w:rPr>
        <w:t xml:space="preserve"> </w:t>
      </w:r>
      <w:r w:rsidRPr="00B076F8">
        <w:rPr>
          <w:color w:val="000000" w:themeColor="text1"/>
          <w:sz w:val="20"/>
          <w:szCs w:val="20"/>
        </w:rPr>
        <w:t>withdraw</w:t>
      </w:r>
      <w:r w:rsidRPr="00B076F8">
        <w:rPr>
          <w:color w:val="000000" w:themeColor="text1"/>
          <w:spacing w:val="-14"/>
          <w:sz w:val="20"/>
          <w:szCs w:val="20"/>
        </w:rPr>
        <w:t xml:space="preserve"> </w:t>
      </w:r>
      <w:r w:rsidRPr="00B076F8">
        <w:rPr>
          <w:color w:val="000000" w:themeColor="text1"/>
          <w:sz w:val="20"/>
          <w:szCs w:val="20"/>
        </w:rPr>
        <w:t>consent</w:t>
      </w:r>
      <w:r w:rsidRPr="00B076F8">
        <w:rPr>
          <w:color w:val="000000" w:themeColor="text1"/>
          <w:spacing w:val="-15"/>
          <w:sz w:val="20"/>
          <w:szCs w:val="20"/>
        </w:rPr>
        <w:t xml:space="preserve"> </w:t>
      </w:r>
      <w:r w:rsidRPr="00B076F8">
        <w:rPr>
          <w:color w:val="000000" w:themeColor="text1"/>
          <w:sz w:val="20"/>
          <w:szCs w:val="20"/>
        </w:rPr>
        <w:t>previously</w:t>
      </w:r>
      <w:r w:rsidRPr="00B076F8">
        <w:rPr>
          <w:color w:val="000000" w:themeColor="text1"/>
          <w:spacing w:val="-13"/>
          <w:sz w:val="20"/>
          <w:szCs w:val="20"/>
        </w:rPr>
        <w:t xml:space="preserve"> </w:t>
      </w:r>
      <w:r w:rsidRPr="00B076F8">
        <w:rPr>
          <w:color w:val="000000" w:themeColor="text1"/>
          <w:sz w:val="20"/>
          <w:szCs w:val="20"/>
        </w:rPr>
        <w:t>given,</w:t>
      </w:r>
      <w:r w:rsidRPr="00B076F8">
        <w:rPr>
          <w:color w:val="000000" w:themeColor="text1"/>
          <w:spacing w:val="-15"/>
          <w:sz w:val="20"/>
          <w:szCs w:val="20"/>
        </w:rPr>
        <w:t xml:space="preserve"> </w:t>
      </w:r>
      <w:r w:rsidRPr="00B076F8">
        <w:rPr>
          <w:color w:val="000000" w:themeColor="text1"/>
          <w:sz w:val="20"/>
          <w:szCs w:val="20"/>
        </w:rPr>
        <w:t>if</w:t>
      </w:r>
      <w:r w:rsidRPr="00B076F8">
        <w:rPr>
          <w:color w:val="000000" w:themeColor="text1"/>
          <w:spacing w:val="-15"/>
          <w:sz w:val="20"/>
          <w:szCs w:val="20"/>
        </w:rPr>
        <w:t xml:space="preserve"> </w:t>
      </w:r>
      <w:r w:rsidRPr="00B076F8">
        <w:rPr>
          <w:color w:val="000000" w:themeColor="text1"/>
          <w:sz w:val="20"/>
          <w:szCs w:val="20"/>
        </w:rPr>
        <w:t>desired.</w:t>
      </w:r>
    </w:p>
    <w:p w14:paraId="4B77EED2" w14:textId="77777777" w:rsidR="00B076F8" w:rsidRPr="00B076F8" w:rsidRDefault="00B076F8" w:rsidP="00917434">
      <w:pPr>
        <w:pStyle w:val="BodyText"/>
        <w:spacing w:line="276" w:lineRule="auto"/>
        <w:jc w:val="both"/>
        <w:rPr>
          <w:color w:val="000000" w:themeColor="text1"/>
          <w:sz w:val="20"/>
          <w:szCs w:val="20"/>
        </w:rPr>
      </w:pPr>
    </w:p>
    <w:p w14:paraId="5311D1CB" w14:textId="2D36A801" w:rsidR="00B076F8" w:rsidRPr="00B076F8" w:rsidRDefault="00B076F8" w:rsidP="00917434">
      <w:pPr>
        <w:pStyle w:val="BodyText"/>
        <w:spacing w:line="276" w:lineRule="auto"/>
        <w:jc w:val="both"/>
        <w:rPr>
          <w:color w:val="000000" w:themeColor="text1"/>
          <w:sz w:val="20"/>
          <w:szCs w:val="20"/>
        </w:rPr>
      </w:pPr>
      <w:r w:rsidRPr="00B076F8">
        <w:rPr>
          <w:color w:val="000000" w:themeColor="text1"/>
          <w:sz w:val="20"/>
          <w:szCs w:val="20"/>
        </w:rPr>
        <w:t xml:space="preserve">Consent </w:t>
      </w:r>
      <w:r w:rsidR="00917434">
        <w:rPr>
          <w:color w:val="000000" w:themeColor="text1"/>
          <w:sz w:val="20"/>
          <w:szCs w:val="20"/>
        </w:rPr>
        <w:t>will</w:t>
      </w:r>
      <w:r w:rsidRPr="00B076F8">
        <w:rPr>
          <w:color w:val="000000" w:themeColor="text1"/>
          <w:sz w:val="20"/>
          <w:szCs w:val="20"/>
        </w:rPr>
        <w:t xml:space="preserve"> be obtained for each intended use of the images. Individuals should be informed of the purpose for which their data will be used and the bodies/people to whom the data might be transferred.</w:t>
      </w:r>
    </w:p>
    <w:p w14:paraId="6DAA3AFA" w14:textId="77777777" w:rsidR="00B076F8" w:rsidRPr="00B076F8" w:rsidRDefault="00B076F8" w:rsidP="00917434">
      <w:pPr>
        <w:pStyle w:val="BodyText"/>
        <w:spacing w:line="276" w:lineRule="auto"/>
        <w:jc w:val="both"/>
        <w:rPr>
          <w:color w:val="000000" w:themeColor="text1"/>
          <w:sz w:val="20"/>
          <w:szCs w:val="20"/>
        </w:rPr>
      </w:pPr>
    </w:p>
    <w:p w14:paraId="36A567AE" w14:textId="4744CA11" w:rsidR="00B076F8" w:rsidRPr="00B076F8" w:rsidRDefault="00B076F8" w:rsidP="00917434">
      <w:pPr>
        <w:pStyle w:val="BodyText"/>
        <w:spacing w:line="276" w:lineRule="auto"/>
        <w:jc w:val="both"/>
        <w:rPr>
          <w:color w:val="000000" w:themeColor="text1"/>
          <w:sz w:val="20"/>
          <w:szCs w:val="20"/>
        </w:rPr>
      </w:pPr>
      <w:r w:rsidRPr="00B076F8">
        <w:rPr>
          <w:color w:val="000000" w:themeColor="text1"/>
          <w:sz w:val="20"/>
          <w:szCs w:val="20"/>
        </w:rPr>
        <w:t xml:space="preserve">If it is intended to share the data with a third party (e.g., giving photo to a local newspaper) specific consent to transfer the image must be obtained in advance of any transfer. Consent can be written or </w:t>
      </w:r>
      <w:r w:rsidR="00917434" w:rsidRPr="00B076F8">
        <w:rPr>
          <w:color w:val="000000" w:themeColor="text1"/>
          <w:sz w:val="20"/>
          <w:szCs w:val="20"/>
        </w:rPr>
        <w:t>verbal but</w:t>
      </w:r>
      <w:r w:rsidRPr="00B076F8">
        <w:rPr>
          <w:color w:val="000000" w:themeColor="text1"/>
          <w:sz w:val="20"/>
          <w:szCs w:val="20"/>
        </w:rPr>
        <w:t xml:space="preserve"> must be recorded on </w:t>
      </w:r>
      <w:r w:rsidR="00917434">
        <w:rPr>
          <w:color w:val="000000" w:themeColor="text1"/>
          <w:sz w:val="20"/>
          <w:szCs w:val="20"/>
        </w:rPr>
        <w:t>The Care Trust</w:t>
      </w:r>
      <w:r w:rsidR="00917434" w:rsidRPr="00B076F8">
        <w:rPr>
          <w:color w:val="000000" w:themeColor="text1"/>
          <w:sz w:val="20"/>
          <w:szCs w:val="20"/>
        </w:rPr>
        <w:t xml:space="preserve">’s </w:t>
      </w:r>
      <w:r w:rsidRPr="00B076F8">
        <w:rPr>
          <w:color w:val="000000" w:themeColor="text1"/>
          <w:sz w:val="20"/>
          <w:szCs w:val="20"/>
        </w:rPr>
        <w:t>systems.</w:t>
      </w:r>
    </w:p>
    <w:p w14:paraId="0287568E" w14:textId="77777777" w:rsidR="00B076F8" w:rsidRPr="00B076F8" w:rsidRDefault="00B076F8" w:rsidP="00EB2516">
      <w:pPr>
        <w:pStyle w:val="BodyText"/>
        <w:spacing w:line="276" w:lineRule="auto"/>
        <w:jc w:val="both"/>
        <w:rPr>
          <w:color w:val="000000" w:themeColor="text1"/>
          <w:sz w:val="20"/>
          <w:szCs w:val="20"/>
        </w:rPr>
      </w:pPr>
    </w:p>
    <w:p w14:paraId="1D103EFC" w14:textId="36EAD3BB" w:rsidR="00B076F8" w:rsidRPr="00B076F8" w:rsidRDefault="00B076F8" w:rsidP="00EB2516">
      <w:pPr>
        <w:pStyle w:val="BodyText"/>
        <w:spacing w:line="276" w:lineRule="auto"/>
        <w:jc w:val="both"/>
        <w:rPr>
          <w:color w:val="000000" w:themeColor="text1"/>
          <w:sz w:val="20"/>
          <w:szCs w:val="20"/>
        </w:rPr>
      </w:pPr>
      <w:r w:rsidRPr="00B076F8">
        <w:rPr>
          <w:color w:val="000000" w:themeColor="text1"/>
          <w:sz w:val="20"/>
          <w:szCs w:val="20"/>
        </w:rPr>
        <w:t xml:space="preserve">Where photographs are stored by </w:t>
      </w:r>
      <w:r w:rsidR="00917434">
        <w:rPr>
          <w:color w:val="000000" w:themeColor="text1"/>
          <w:sz w:val="20"/>
          <w:szCs w:val="20"/>
        </w:rPr>
        <w:t>The Care Trust</w:t>
      </w:r>
      <w:r w:rsidRPr="00B076F8">
        <w:rPr>
          <w:color w:val="000000" w:themeColor="text1"/>
          <w:sz w:val="20"/>
          <w:szCs w:val="20"/>
        </w:rPr>
        <w:t xml:space="preserve">, they may be held on a computer system in line with the appropriate retention schedules per </w:t>
      </w:r>
      <w:r w:rsidR="00917434">
        <w:rPr>
          <w:color w:val="000000" w:themeColor="text1"/>
          <w:sz w:val="20"/>
          <w:szCs w:val="20"/>
        </w:rPr>
        <w:t>The Care Trust</w:t>
      </w:r>
      <w:r w:rsidR="00917434" w:rsidRPr="00B076F8">
        <w:rPr>
          <w:color w:val="000000" w:themeColor="text1"/>
          <w:sz w:val="20"/>
          <w:szCs w:val="20"/>
        </w:rPr>
        <w:t xml:space="preserve">’s </w:t>
      </w:r>
      <w:r w:rsidRPr="00B076F8">
        <w:rPr>
          <w:color w:val="000000" w:themeColor="text1"/>
          <w:sz w:val="20"/>
          <w:szCs w:val="20"/>
        </w:rPr>
        <w:t>Data Retention Policy, after which they are deleted from the system.</w:t>
      </w:r>
    </w:p>
    <w:p w14:paraId="134D0246" w14:textId="77777777" w:rsidR="00B076F8" w:rsidRPr="00B076F8" w:rsidRDefault="00B076F8" w:rsidP="00EB2516">
      <w:pPr>
        <w:pStyle w:val="BodyText"/>
        <w:spacing w:line="276" w:lineRule="auto"/>
        <w:jc w:val="both"/>
        <w:rPr>
          <w:b/>
          <w:color w:val="000000" w:themeColor="text1"/>
          <w:sz w:val="20"/>
          <w:szCs w:val="20"/>
        </w:rPr>
      </w:pPr>
    </w:p>
    <w:p w14:paraId="0C5CEECE" w14:textId="77777777" w:rsidR="00B076F8" w:rsidRPr="00B076F8" w:rsidRDefault="00B076F8" w:rsidP="00EB2516">
      <w:pPr>
        <w:pStyle w:val="BodyText"/>
        <w:spacing w:line="276" w:lineRule="auto"/>
        <w:jc w:val="both"/>
        <w:rPr>
          <w:b/>
          <w:color w:val="000000" w:themeColor="text1"/>
          <w:sz w:val="20"/>
          <w:szCs w:val="20"/>
        </w:rPr>
      </w:pPr>
      <w:r w:rsidRPr="00B076F8">
        <w:rPr>
          <w:b/>
          <w:color w:val="000000" w:themeColor="text1"/>
          <w:sz w:val="20"/>
          <w:szCs w:val="20"/>
        </w:rPr>
        <w:t>Stock Image</w:t>
      </w:r>
    </w:p>
    <w:p w14:paraId="6442113A" w14:textId="0FBFB590" w:rsidR="00B076F8" w:rsidRDefault="00917434" w:rsidP="00EB2516">
      <w:pPr>
        <w:pStyle w:val="BodyText"/>
        <w:spacing w:line="276" w:lineRule="auto"/>
        <w:jc w:val="both"/>
        <w:rPr>
          <w:color w:val="000000" w:themeColor="text1"/>
          <w:sz w:val="20"/>
          <w:szCs w:val="20"/>
        </w:rPr>
      </w:pPr>
      <w:r>
        <w:rPr>
          <w:color w:val="000000" w:themeColor="text1"/>
          <w:sz w:val="20"/>
          <w:szCs w:val="20"/>
        </w:rPr>
        <w:t>The Care Trust</w:t>
      </w:r>
      <w:r w:rsidRPr="00B076F8">
        <w:rPr>
          <w:color w:val="000000" w:themeColor="text1"/>
          <w:spacing w:val="-8"/>
          <w:sz w:val="20"/>
          <w:szCs w:val="20"/>
        </w:rPr>
        <w:t xml:space="preserve"> </w:t>
      </w:r>
      <w:r w:rsidR="00B076F8" w:rsidRPr="00B076F8">
        <w:rPr>
          <w:color w:val="000000" w:themeColor="text1"/>
          <w:sz w:val="20"/>
          <w:szCs w:val="20"/>
        </w:rPr>
        <w:t>may,</w:t>
      </w:r>
      <w:r w:rsidR="00B076F8" w:rsidRPr="00B076F8">
        <w:rPr>
          <w:color w:val="000000" w:themeColor="text1"/>
          <w:spacing w:val="-9"/>
          <w:sz w:val="20"/>
          <w:szCs w:val="20"/>
        </w:rPr>
        <w:t xml:space="preserve"> </w:t>
      </w:r>
      <w:r w:rsidR="00B076F8" w:rsidRPr="00B076F8">
        <w:rPr>
          <w:color w:val="000000" w:themeColor="text1"/>
          <w:sz w:val="20"/>
          <w:szCs w:val="20"/>
        </w:rPr>
        <w:t>from</w:t>
      </w:r>
      <w:r w:rsidR="00B076F8" w:rsidRPr="00B076F8">
        <w:rPr>
          <w:color w:val="000000" w:themeColor="text1"/>
          <w:spacing w:val="-7"/>
          <w:sz w:val="20"/>
          <w:szCs w:val="20"/>
        </w:rPr>
        <w:t xml:space="preserve"> </w:t>
      </w:r>
      <w:r w:rsidR="00B076F8" w:rsidRPr="00B076F8">
        <w:rPr>
          <w:color w:val="000000" w:themeColor="text1"/>
          <w:sz w:val="20"/>
          <w:szCs w:val="20"/>
        </w:rPr>
        <w:t>time</w:t>
      </w:r>
      <w:r w:rsidR="00B076F8" w:rsidRPr="00B076F8">
        <w:rPr>
          <w:color w:val="000000" w:themeColor="text1"/>
          <w:spacing w:val="-8"/>
          <w:sz w:val="20"/>
          <w:szCs w:val="20"/>
        </w:rPr>
        <w:t xml:space="preserve"> </w:t>
      </w:r>
      <w:r w:rsidR="00B076F8" w:rsidRPr="00B076F8">
        <w:rPr>
          <w:color w:val="000000" w:themeColor="text1"/>
          <w:sz w:val="20"/>
          <w:szCs w:val="20"/>
        </w:rPr>
        <w:t>to</w:t>
      </w:r>
      <w:r w:rsidR="00B076F8" w:rsidRPr="00B076F8">
        <w:rPr>
          <w:color w:val="000000" w:themeColor="text1"/>
          <w:spacing w:val="-8"/>
          <w:sz w:val="20"/>
          <w:szCs w:val="20"/>
        </w:rPr>
        <w:t xml:space="preserve"> </w:t>
      </w:r>
      <w:r w:rsidR="00B076F8" w:rsidRPr="00B076F8">
        <w:rPr>
          <w:color w:val="000000" w:themeColor="text1"/>
          <w:sz w:val="20"/>
          <w:szCs w:val="20"/>
        </w:rPr>
        <w:t>time,</w:t>
      </w:r>
      <w:r w:rsidR="00B076F8" w:rsidRPr="00B076F8">
        <w:rPr>
          <w:color w:val="000000" w:themeColor="text1"/>
          <w:spacing w:val="-8"/>
          <w:sz w:val="20"/>
          <w:szCs w:val="20"/>
        </w:rPr>
        <w:t xml:space="preserve"> </w:t>
      </w:r>
      <w:r w:rsidR="00B076F8" w:rsidRPr="00B076F8">
        <w:rPr>
          <w:color w:val="000000" w:themeColor="text1"/>
          <w:sz w:val="20"/>
          <w:szCs w:val="20"/>
        </w:rPr>
        <w:t>use</w:t>
      </w:r>
      <w:r w:rsidR="00B076F8" w:rsidRPr="00B076F8">
        <w:rPr>
          <w:color w:val="000000" w:themeColor="text1"/>
          <w:spacing w:val="-8"/>
          <w:sz w:val="20"/>
          <w:szCs w:val="20"/>
        </w:rPr>
        <w:t xml:space="preserve"> </w:t>
      </w:r>
      <w:r w:rsidR="00B076F8" w:rsidRPr="00B076F8">
        <w:rPr>
          <w:color w:val="000000" w:themeColor="text1"/>
          <w:sz w:val="20"/>
          <w:szCs w:val="20"/>
        </w:rPr>
        <w:t>stock</w:t>
      </w:r>
      <w:r w:rsidR="00B076F8" w:rsidRPr="00B076F8">
        <w:rPr>
          <w:color w:val="000000" w:themeColor="text1"/>
          <w:spacing w:val="-10"/>
          <w:sz w:val="20"/>
          <w:szCs w:val="20"/>
        </w:rPr>
        <w:t xml:space="preserve"> </w:t>
      </w:r>
      <w:r w:rsidR="00B076F8" w:rsidRPr="00B076F8">
        <w:rPr>
          <w:color w:val="000000" w:themeColor="text1"/>
          <w:sz w:val="20"/>
          <w:szCs w:val="20"/>
        </w:rPr>
        <w:t>images</w:t>
      </w:r>
      <w:r w:rsidR="00B076F8" w:rsidRPr="00B076F8">
        <w:rPr>
          <w:color w:val="000000" w:themeColor="text1"/>
          <w:spacing w:val="-8"/>
          <w:sz w:val="20"/>
          <w:szCs w:val="20"/>
        </w:rPr>
        <w:t xml:space="preserve"> </w:t>
      </w:r>
      <w:r w:rsidR="00B076F8" w:rsidRPr="00B076F8">
        <w:rPr>
          <w:color w:val="000000" w:themeColor="text1"/>
          <w:sz w:val="20"/>
          <w:szCs w:val="20"/>
        </w:rPr>
        <w:t>from</w:t>
      </w:r>
      <w:r w:rsidR="00B076F8" w:rsidRPr="00B076F8">
        <w:rPr>
          <w:color w:val="000000" w:themeColor="text1"/>
          <w:spacing w:val="-8"/>
          <w:sz w:val="20"/>
          <w:szCs w:val="20"/>
        </w:rPr>
        <w:t xml:space="preserve"> </w:t>
      </w:r>
      <w:r w:rsidR="00B076F8" w:rsidRPr="00B076F8">
        <w:rPr>
          <w:color w:val="000000" w:themeColor="text1"/>
          <w:sz w:val="20"/>
          <w:szCs w:val="20"/>
        </w:rPr>
        <w:t>authori</w:t>
      </w:r>
      <w:r>
        <w:rPr>
          <w:color w:val="000000" w:themeColor="text1"/>
          <w:sz w:val="20"/>
          <w:szCs w:val="20"/>
        </w:rPr>
        <w:t>se</w:t>
      </w:r>
      <w:r w:rsidR="00B076F8" w:rsidRPr="00B076F8">
        <w:rPr>
          <w:color w:val="000000" w:themeColor="text1"/>
          <w:sz w:val="20"/>
          <w:szCs w:val="20"/>
        </w:rPr>
        <w:t>d</w:t>
      </w:r>
      <w:r w:rsidR="00B076F8" w:rsidRPr="00B076F8">
        <w:rPr>
          <w:color w:val="000000" w:themeColor="text1"/>
          <w:spacing w:val="-10"/>
          <w:sz w:val="20"/>
          <w:szCs w:val="20"/>
        </w:rPr>
        <w:t xml:space="preserve"> </w:t>
      </w:r>
      <w:r w:rsidR="00B076F8" w:rsidRPr="00B076F8">
        <w:rPr>
          <w:color w:val="000000" w:themeColor="text1"/>
          <w:sz w:val="20"/>
          <w:szCs w:val="20"/>
        </w:rPr>
        <w:t>sources.</w:t>
      </w:r>
      <w:r w:rsidR="00B076F8" w:rsidRPr="00B076F8">
        <w:rPr>
          <w:color w:val="000000" w:themeColor="text1"/>
          <w:spacing w:val="-8"/>
          <w:sz w:val="20"/>
          <w:szCs w:val="20"/>
        </w:rPr>
        <w:t xml:space="preserve"> </w:t>
      </w:r>
      <w:r w:rsidR="00B076F8" w:rsidRPr="00B076F8">
        <w:rPr>
          <w:color w:val="000000" w:themeColor="text1"/>
          <w:sz w:val="20"/>
          <w:szCs w:val="20"/>
        </w:rPr>
        <w:t>In</w:t>
      </w:r>
      <w:r w:rsidR="00B076F8" w:rsidRPr="00B076F8">
        <w:rPr>
          <w:color w:val="000000" w:themeColor="text1"/>
          <w:spacing w:val="-12"/>
          <w:sz w:val="20"/>
          <w:szCs w:val="20"/>
        </w:rPr>
        <w:t xml:space="preserve"> </w:t>
      </w:r>
      <w:r w:rsidR="00B076F8" w:rsidRPr="00B076F8">
        <w:rPr>
          <w:color w:val="000000" w:themeColor="text1"/>
          <w:sz w:val="20"/>
          <w:szCs w:val="20"/>
        </w:rPr>
        <w:t>such</w:t>
      </w:r>
      <w:r w:rsidR="00B076F8" w:rsidRPr="00B076F8">
        <w:rPr>
          <w:color w:val="000000" w:themeColor="text1"/>
          <w:spacing w:val="-8"/>
          <w:sz w:val="20"/>
          <w:szCs w:val="20"/>
        </w:rPr>
        <w:t xml:space="preserve"> </w:t>
      </w:r>
      <w:r w:rsidR="00B076F8" w:rsidRPr="00B076F8">
        <w:rPr>
          <w:color w:val="000000" w:themeColor="text1"/>
          <w:sz w:val="20"/>
          <w:szCs w:val="20"/>
        </w:rPr>
        <w:t>instances,</w:t>
      </w:r>
      <w:r w:rsidR="00B076F8" w:rsidRPr="00B076F8">
        <w:rPr>
          <w:color w:val="000000" w:themeColor="text1"/>
          <w:spacing w:val="-8"/>
          <w:sz w:val="20"/>
          <w:szCs w:val="20"/>
        </w:rPr>
        <w:t xml:space="preserve"> </w:t>
      </w:r>
      <w:r>
        <w:rPr>
          <w:color w:val="000000" w:themeColor="text1"/>
          <w:sz w:val="20"/>
          <w:szCs w:val="20"/>
        </w:rPr>
        <w:t>The Care Trust</w:t>
      </w:r>
      <w:r w:rsidRPr="00B076F8">
        <w:rPr>
          <w:color w:val="000000" w:themeColor="text1"/>
          <w:sz w:val="20"/>
          <w:szCs w:val="20"/>
        </w:rPr>
        <w:t xml:space="preserve"> </w:t>
      </w:r>
      <w:r w:rsidR="00B076F8" w:rsidRPr="00B076F8">
        <w:rPr>
          <w:color w:val="000000" w:themeColor="text1"/>
          <w:sz w:val="20"/>
          <w:szCs w:val="20"/>
        </w:rPr>
        <w:t>will abide by the terms of the licensing agreements in</w:t>
      </w:r>
      <w:r w:rsidR="00B076F8" w:rsidRPr="00B076F8">
        <w:rPr>
          <w:color w:val="000000" w:themeColor="text1"/>
          <w:spacing w:val="-7"/>
          <w:sz w:val="20"/>
          <w:szCs w:val="20"/>
        </w:rPr>
        <w:t xml:space="preserve"> </w:t>
      </w:r>
      <w:r w:rsidR="00B076F8" w:rsidRPr="00B076F8">
        <w:rPr>
          <w:color w:val="000000" w:themeColor="text1"/>
          <w:sz w:val="20"/>
          <w:szCs w:val="20"/>
        </w:rPr>
        <w:t>place.</w:t>
      </w:r>
    </w:p>
    <w:p w14:paraId="102D2A70" w14:textId="77777777" w:rsidR="00957BF9" w:rsidRDefault="00957BF9" w:rsidP="00EB2516">
      <w:pPr>
        <w:pStyle w:val="BodyText"/>
        <w:spacing w:line="276" w:lineRule="auto"/>
        <w:jc w:val="both"/>
        <w:rPr>
          <w:color w:val="000000" w:themeColor="text1"/>
          <w:sz w:val="20"/>
          <w:szCs w:val="20"/>
        </w:rPr>
      </w:pPr>
    </w:p>
    <w:p w14:paraId="396F2E7D" w14:textId="1CB2B58A" w:rsidR="00957BF9" w:rsidRPr="00957BF9" w:rsidRDefault="00957BF9" w:rsidP="00EB2516">
      <w:pPr>
        <w:pStyle w:val="BodyText"/>
        <w:spacing w:line="276" w:lineRule="auto"/>
        <w:jc w:val="both"/>
        <w:rPr>
          <w:b/>
          <w:bCs/>
          <w:color w:val="000000" w:themeColor="text1"/>
          <w:sz w:val="20"/>
          <w:szCs w:val="20"/>
        </w:rPr>
      </w:pPr>
      <w:r w:rsidRPr="00957BF9">
        <w:rPr>
          <w:b/>
          <w:bCs/>
          <w:color w:val="000000" w:themeColor="text1"/>
          <w:sz w:val="20"/>
          <w:szCs w:val="20"/>
        </w:rPr>
        <w:t>Contact Details</w:t>
      </w:r>
    </w:p>
    <w:p w14:paraId="3748F8AC" w14:textId="7EA960E0" w:rsidR="00957BF9" w:rsidRPr="00B076F8" w:rsidRDefault="00957BF9" w:rsidP="00957BF9">
      <w:pPr>
        <w:pStyle w:val="BodyText"/>
        <w:tabs>
          <w:tab w:val="left" w:pos="142"/>
        </w:tabs>
        <w:spacing w:before="5"/>
        <w:rPr>
          <w:color w:val="000000" w:themeColor="text1"/>
          <w:sz w:val="20"/>
          <w:szCs w:val="20"/>
        </w:rPr>
      </w:pPr>
      <w:r>
        <w:rPr>
          <w:color w:val="000000" w:themeColor="text1"/>
          <w:sz w:val="20"/>
          <w:szCs w:val="20"/>
        </w:rPr>
        <w:t xml:space="preserve">Should there be </w:t>
      </w:r>
      <w:r w:rsidRPr="00B076F8">
        <w:rPr>
          <w:color w:val="000000" w:themeColor="text1"/>
          <w:sz w:val="20"/>
          <w:szCs w:val="20"/>
        </w:rPr>
        <w:t xml:space="preserve"> any  questions  about  data protection please contact: thecaretrust@give.ie. Our registered address is The Care Trust DAC, College House, 71-73, Rock Road, Blackrock Co. Dublin, A94 F9X9.</w:t>
      </w:r>
    </w:p>
    <w:p w14:paraId="0578A7FE" w14:textId="77777777" w:rsidR="00957BF9" w:rsidRPr="00B076F8" w:rsidRDefault="00957BF9" w:rsidP="00957BF9">
      <w:pPr>
        <w:widowControl w:val="0"/>
        <w:autoSpaceDE w:val="0"/>
        <w:autoSpaceDN w:val="0"/>
        <w:spacing w:after="0" w:line="240" w:lineRule="auto"/>
        <w:rPr>
          <w:rFonts w:ascii="Calibri" w:hAnsi="Calibri" w:cs="Calibri"/>
          <w:color w:val="000000" w:themeColor="text1"/>
          <w:sz w:val="20"/>
          <w:szCs w:val="20"/>
        </w:rPr>
      </w:pPr>
    </w:p>
    <w:p w14:paraId="00D17605" w14:textId="77777777" w:rsidR="00957BF9" w:rsidRPr="00B076F8" w:rsidRDefault="00957BF9" w:rsidP="00957BF9">
      <w:pPr>
        <w:rPr>
          <w:rFonts w:ascii="Calibri" w:hAnsi="Calibri" w:cs="Calibri"/>
          <w:color w:val="000000" w:themeColor="text1"/>
          <w:sz w:val="20"/>
          <w:szCs w:val="20"/>
        </w:rPr>
      </w:pPr>
      <w:r w:rsidRPr="00B076F8">
        <w:rPr>
          <w:rFonts w:ascii="Calibri" w:hAnsi="Calibri" w:cs="Calibri"/>
          <w:color w:val="000000" w:themeColor="text1"/>
          <w:sz w:val="20"/>
          <w:szCs w:val="20"/>
        </w:rPr>
        <w:t xml:space="preserve">The Care Trust Charity Registration details are: The Care Trust Registered Charity Number: </w:t>
      </w:r>
      <w:r w:rsidRPr="00B076F8">
        <w:rPr>
          <w:rFonts w:ascii="Calibri" w:hAnsi="Calibri" w:cs="Calibri"/>
          <w:color w:val="000000" w:themeColor="text1"/>
          <w:sz w:val="20"/>
          <w:szCs w:val="20"/>
          <w:lang w:val="en-GB"/>
        </w:rPr>
        <w:t>20043285</w:t>
      </w:r>
      <w:r w:rsidRPr="00B076F8">
        <w:rPr>
          <w:rFonts w:ascii="Calibri" w:hAnsi="Calibri" w:cs="Calibri"/>
          <w:color w:val="000000" w:themeColor="text1"/>
          <w:sz w:val="20"/>
          <w:szCs w:val="20"/>
        </w:rPr>
        <w:t xml:space="preserve"> CHY Number: </w:t>
      </w:r>
      <w:r w:rsidRPr="00B076F8">
        <w:rPr>
          <w:rFonts w:ascii="Calibri" w:hAnsi="Calibri" w:cs="Calibri"/>
          <w:color w:val="000000" w:themeColor="text1"/>
          <w:sz w:val="20"/>
          <w:szCs w:val="20"/>
          <w:lang w:val="en-US"/>
        </w:rPr>
        <w:t>13691</w:t>
      </w:r>
      <w:r w:rsidRPr="00B076F8">
        <w:rPr>
          <w:rFonts w:ascii="Calibri" w:hAnsi="Calibri" w:cs="Calibri"/>
          <w:color w:val="000000" w:themeColor="text1"/>
          <w:sz w:val="20"/>
          <w:szCs w:val="20"/>
        </w:rPr>
        <w:t>.</w:t>
      </w:r>
    </w:p>
    <w:p w14:paraId="559BC758" w14:textId="77777777" w:rsidR="00957BF9" w:rsidRPr="00B076F8" w:rsidRDefault="00957BF9" w:rsidP="00B076F8">
      <w:pPr>
        <w:spacing w:line="360" w:lineRule="auto"/>
        <w:jc w:val="both"/>
        <w:rPr>
          <w:rFonts w:ascii="Calibri" w:hAnsi="Calibri" w:cs="Calibri"/>
          <w:color w:val="000000" w:themeColor="text1"/>
          <w:sz w:val="20"/>
          <w:szCs w:val="20"/>
        </w:rPr>
        <w:sectPr w:rsidR="00957BF9" w:rsidRPr="00B076F8" w:rsidSect="00D308E1">
          <w:headerReference w:type="even" r:id="rId7"/>
          <w:headerReference w:type="default" r:id="rId8"/>
          <w:footerReference w:type="even" r:id="rId9"/>
          <w:footerReference w:type="default" r:id="rId10"/>
          <w:headerReference w:type="first" r:id="rId11"/>
          <w:footerReference w:type="first" r:id="rId12"/>
          <w:pgSz w:w="11910" w:h="16840"/>
          <w:pgMar w:top="1440" w:right="1440" w:bottom="1440" w:left="1440" w:header="708" w:footer="750" w:gutter="0"/>
          <w:cols w:space="720"/>
          <w:docGrid w:linePitch="299"/>
        </w:sectPr>
      </w:pPr>
    </w:p>
    <w:p w14:paraId="045F2D4C" w14:textId="77777777" w:rsidR="00B076F8" w:rsidRPr="00B076F8" w:rsidRDefault="00B076F8" w:rsidP="00B076F8">
      <w:pPr>
        <w:spacing w:before="51"/>
        <w:ind w:left="500"/>
        <w:rPr>
          <w:rFonts w:ascii="Calibri" w:hAnsi="Calibri" w:cs="Calibri"/>
          <w:b/>
          <w:color w:val="000000" w:themeColor="text1"/>
          <w:sz w:val="20"/>
          <w:szCs w:val="20"/>
        </w:rPr>
      </w:pPr>
      <w:r w:rsidRPr="00B076F8">
        <w:rPr>
          <w:rFonts w:ascii="Calibri" w:hAnsi="Calibri" w:cs="Calibri"/>
          <w:b/>
          <w:color w:val="000000" w:themeColor="text1"/>
          <w:sz w:val="20"/>
          <w:szCs w:val="20"/>
        </w:rPr>
        <w:lastRenderedPageBreak/>
        <w:t>Appendix 1: Definition of Terms</w:t>
      </w:r>
    </w:p>
    <w:p w14:paraId="525964EC" w14:textId="77777777" w:rsidR="00B076F8" w:rsidRPr="00B076F8" w:rsidRDefault="00B076F8" w:rsidP="00B076F8">
      <w:pPr>
        <w:pStyle w:val="BodyText"/>
        <w:spacing w:after="1"/>
        <w:rPr>
          <w:b/>
          <w:color w:val="000000" w:themeColor="text1"/>
          <w:sz w:val="20"/>
          <w:szCs w:val="20"/>
        </w:rPr>
      </w:pPr>
    </w:p>
    <w:tbl>
      <w:tblPr>
        <w:tblW w:w="0" w:type="auto"/>
        <w:tblInd w:w="133" w:type="dxa"/>
        <w:tblBorders>
          <w:top w:val="single" w:sz="6" w:space="0" w:color="515153"/>
          <w:left w:val="single" w:sz="6" w:space="0" w:color="515153"/>
          <w:bottom w:val="single" w:sz="6" w:space="0" w:color="515153"/>
          <w:right w:val="single" w:sz="6" w:space="0" w:color="515153"/>
          <w:insideH w:val="single" w:sz="6" w:space="0" w:color="515153"/>
          <w:insideV w:val="single" w:sz="6" w:space="0" w:color="515153"/>
        </w:tblBorders>
        <w:tblLayout w:type="fixed"/>
        <w:tblCellMar>
          <w:left w:w="0" w:type="dxa"/>
          <w:right w:w="0" w:type="dxa"/>
        </w:tblCellMar>
        <w:tblLook w:val="01E0" w:firstRow="1" w:lastRow="1" w:firstColumn="1" w:lastColumn="1" w:noHBand="0" w:noVBand="0"/>
      </w:tblPr>
      <w:tblGrid>
        <w:gridCol w:w="2762"/>
        <w:gridCol w:w="3615"/>
        <w:gridCol w:w="3618"/>
        <w:gridCol w:w="3253"/>
      </w:tblGrid>
      <w:tr w:rsidR="00B076F8" w:rsidRPr="00957BF9" w14:paraId="66DB3395" w14:textId="77777777" w:rsidTr="00A6360F">
        <w:trPr>
          <w:trHeight w:hRule="exact" w:val="537"/>
          <w:tblHeader/>
        </w:trPr>
        <w:tc>
          <w:tcPr>
            <w:tcW w:w="2762" w:type="dxa"/>
          </w:tcPr>
          <w:p w14:paraId="4A8180EF" w14:textId="77777777" w:rsidR="00B076F8" w:rsidRPr="00957BF9" w:rsidRDefault="00B076F8" w:rsidP="00A6360F">
            <w:pPr>
              <w:pStyle w:val="TableParagraph"/>
              <w:spacing w:before="7"/>
              <w:rPr>
                <w:b/>
                <w:color w:val="000000" w:themeColor="text1"/>
                <w:sz w:val="18"/>
                <w:szCs w:val="18"/>
              </w:rPr>
            </w:pPr>
          </w:p>
          <w:p w14:paraId="653C2A70" w14:textId="77777777" w:rsidR="00B076F8" w:rsidRPr="00957BF9" w:rsidRDefault="00B076F8" w:rsidP="00A6360F">
            <w:pPr>
              <w:pStyle w:val="TableParagraph"/>
              <w:ind w:left="942" w:right="1301"/>
              <w:jc w:val="center"/>
              <w:rPr>
                <w:b/>
                <w:color w:val="000000" w:themeColor="text1"/>
                <w:sz w:val="18"/>
                <w:szCs w:val="18"/>
              </w:rPr>
            </w:pPr>
            <w:r w:rsidRPr="00957BF9">
              <w:rPr>
                <w:b/>
                <w:color w:val="000000" w:themeColor="text1"/>
                <w:sz w:val="18"/>
                <w:szCs w:val="18"/>
              </w:rPr>
              <w:t>Issue</w:t>
            </w:r>
          </w:p>
        </w:tc>
        <w:tc>
          <w:tcPr>
            <w:tcW w:w="3615" w:type="dxa"/>
          </w:tcPr>
          <w:p w14:paraId="5034EDD1" w14:textId="77777777" w:rsidR="00B076F8" w:rsidRPr="00957BF9" w:rsidRDefault="00B076F8" w:rsidP="00A6360F">
            <w:pPr>
              <w:pStyle w:val="TableParagraph"/>
              <w:spacing w:before="7"/>
              <w:rPr>
                <w:b/>
                <w:color w:val="000000" w:themeColor="text1"/>
                <w:sz w:val="18"/>
                <w:szCs w:val="18"/>
              </w:rPr>
            </w:pPr>
          </w:p>
          <w:p w14:paraId="199450AE" w14:textId="77777777" w:rsidR="00B076F8" w:rsidRPr="00957BF9" w:rsidRDefault="00B076F8" w:rsidP="00A6360F">
            <w:pPr>
              <w:pStyle w:val="TableParagraph"/>
              <w:ind w:left="960"/>
              <w:rPr>
                <w:b/>
                <w:color w:val="000000" w:themeColor="text1"/>
                <w:sz w:val="18"/>
                <w:szCs w:val="18"/>
              </w:rPr>
            </w:pPr>
            <w:r w:rsidRPr="00957BF9">
              <w:rPr>
                <w:b/>
                <w:color w:val="000000" w:themeColor="text1"/>
                <w:sz w:val="18"/>
                <w:szCs w:val="18"/>
              </w:rPr>
              <w:t>The Directive</w:t>
            </w:r>
          </w:p>
        </w:tc>
        <w:tc>
          <w:tcPr>
            <w:tcW w:w="3618" w:type="dxa"/>
          </w:tcPr>
          <w:p w14:paraId="69E7F04F" w14:textId="77777777" w:rsidR="00B076F8" w:rsidRPr="00957BF9" w:rsidRDefault="00B076F8" w:rsidP="00A6360F">
            <w:pPr>
              <w:pStyle w:val="TableParagraph"/>
              <w:spacing w:before="7"/>
              <w:rPr>
                <w:b/>
                <w:color w:val="000000" w:themeColor="text1"/>
                <w:sz w:val="18"/>
                <w:szCs w:val="18"/>
              </w:rPr>
            </w:pPr>
          </w:p>
          <w:p w14:paraId="01FB0362" w14:textId="77777777" w:rsidR="00B076F8" w:rsidRPr="00957BF9" w:rsidRDefault="00B076F8" w:rsidP="00A6360F">
            <w:pPr>
              <w:pStyle w:val="TableParagraph"/>
              <w:ind w:left="960"/>
              <w:rPr>
                <w:b/>
                <w:color w:val="000000" w:themeColor="text1"/>
                <w:sz w:val="18"/>
                <w:szCs w:val="18"/>
              </w:rPr>
            </w:pPr>
            <w:r w:rsidRPr="00957BF9">
              <w:rPr>
                <w:b/>
                <w:color w:val="000000" w:themeColor="text1"/>
                <w:sz w:val="18"/>
                <w:szCs w:val="18"/>
              </w:rPr>
              <w:t>The GDPR</w:t>
            </w:r>
          </w:p>
        </w:tc>
        <w:tc>
          <w:tcPr>
            <w:tcW w:w="3253" w:type="dxa"/>
          </w:tcPr>
          <w:p w14:paraId="15BD83AC" w14:textId="77777777" w:rsidR="00B076F8" w:rsidRPr="00957BF9" w:rsidRDefault="00B076F8" w:rsidP="00A6360F">
            <w:pPr>
              <w:pStyle w:val="TableParagraph"/>
              <w:spacing w:before="7"/>
              <w:rPr>
                <w:b/>
                <w:color w:val="000000" w:themeColor="text1"/>
                <w:sz w:val="18"/>
                <w:szCs w:val="18"/>
              </w:rPr>
            </w:pPr>
          </w:p>
          <w:p w14:paraId="22711263" w14:textId="77777777" w:rsidR="00B076F8" w:rsidRPr="00957BF9" w:rsidRDefault="00B076F8" w:rsidP="00A6360F">
            <w:pPr>
              <w:pStyle w:val="TableParagraph"/>
              <w:ind w:left="959"/>
              <w:rPr>
                <w:b/>
                <w:color w:val="000000" w:themeColor="text1"/>
                <w:sz w:val="18"/>
                <w:szCs w:val="18"/>
              </w:rPr>
            </w:pPr>
            <w:r w:rsidRPr="00957BF9">
              <w:rPr>
                <w:b/>
                <w:color w:val="000000" w:themeColor="text1"/>
                <w:sz w:val="18"/>
                <w:szCs w:val="18"/>
              </w:rPr>
              <w:t>Impact</w:t>
            </w:r>
          </w:p>
        </w:tc>
      </w:tr>
      <w:tr w:rsidR="00B076F8" w:rsidRPr="00957BF9" w14:paraId="2770885A" w14:textId="77777777" w:rsidTr="00957BF9">
        <w:trPr>
          <w:trHeight w:val="3463"/>
        </w:trPr>
        <w:tc>
          <w:tcPr>
            <w:tcW w:w="2762" w:type="dxa"/>
          </w:tcPr>
          <w:p w14:paraId="0256D03F" w14:textId="77777777" w:rsidR="00B076F8" w:rsidRPr="00957BF9" w:rsidRDefault="00B076F8" w:rsidP="00A6360F">
            <w:pPr>
              <w:pStyle w:val="TableParagraph"/>
              <w:spacing w:before="7"/>
              <w:rPr>
                <w:b/>
                <w:color w:val="000000" w:themeColor="text1"/>
                <w:sz w:val="18"/>
                <w:szCs w:val="18"/>
              </w:rPr>
            </w:pPr>
          </w:p>
          <w:p w14:paraId="577FB0B1" w14:textId="77777777" w:rsidR="00B076F8" w:rsidRPr="00957BF9" w:rsidRDefault="00B076F8" w:rsidP="00A6360F">
            <w:pPr>
              <w:pStyle w:val="TableParagraph"/>
              <w:ind w:left="239"/>
              <w:rPr>
                <w:b/>
                <w:color w:val="000000" w:themeColor="text1"/>
                <w:sz w:val="18"/>
                <w:szCs w:val="18"/>
              </w:rPr>
            </w:pPr>
            <w:r w:rsidRPr="00957BF9">
              <w:rPr>
                <w:b/>
                <w:color w:val="000000" w:themeColor="text1"/>
                <w:sz w:val="18"/>
                <w:szCs w:val="18"/>
              </w:rPr>
              <w:t>Personal data</w:t>
            </w:r>
          </w:p>
          <w:p w14:paraId="58AA4BCC" w14:textId="77777777" w:rsidR="00B076F8" w:rsidRPr="00957BF9" w:rsidRDefault="00B076F8" w:rsidP="00A6360F">
            <w:pPr>
              <w:pStyle w:val="TableParagraph"/>
              <w:spacing w:before="1"/>
              <w:ind w:left="239" w:right="223"/>
              <w:jc w:val="both"/>
              <w:rPr>
                <w:color w:val="000000" w:themeColor="text1"/>
                <w:sz w:val="18"/>
                <w:szCs w:val="18"/>
              </w:rPr>
            </w:pPr>
            <w:r w:rsidRPr="00957BF9">
              <w:rPr>
                <w:color w:val="000000" w:themeColor="text1"/>
                <w:sz w:val="18"/>
                <w:szCs w:val="18"/>
              </w:rPr>
              <w:t>EU data protection law only applies to personal data. Information that does not fall within the definition of “personal data” is not subject to EU data protection law.</w:t>
            </w:r>
          </w:p>
        </w:tc>
        <w:tc>
          <w:tcPr>
            <w:tcW w:w="3615" w:type="dxa"/>
          </w:tcPr>
          <w:p w14:paraId="182AA542" w14:textId="77777777" w:rsidR="00B076F8" w:rsidRPr="00957BF9" w:rsidRDefault="00B076F8" w:rsidP="00A6360F">
            <w:pPr>
              <w:pStyle w:val="TableParagraph"/>
              <w:spacing w:before="7"/>
              <w:rPr>
                <w:b/>
                <w:color w:val="000000" w:themeColor="text1"/>
                <w:sz w:val="18"/>
                <w:szCs w:val="18"/>
              </w:rPr>
            </w:pPr>
          </w:p>
          <w:p w14:paraId="371287C7" w14:textId="77777777" w:rsidR="00B076F8" w:rsidRPr="00957BF9" w:rsidRDefault="00B076F8" w:rsidP="00A6360F">
            <w:pPr>
              <w:pStyle w:val="TableParagraph"/>
              <w:ind w:left="240"/>
              <w:rPr>
                <w:b/>
                <w:color w:val="000000" w:themeColor="text1"/>
                <w:sz w:val="18"/>
                <w:szCs w:val="18"/>
              </w:rPr>
            </w:pPr>
            <w:r w:rsidRPr="00957BF9">
              <w:rPr>
                <w:b/>
                <w:color w:val="000000" w:themeColor="text1"/>
                <w:sz w:val="18"/>
                <w:szCs w:val="18"/>
              </w:rPr>
              <w:t>Art.2(a)</w:t>
            </w:r>
          </w:p>
          <w:p w14:paraId="5CEFBCFA" w14:textId="77777777" w:rsidR="00B076F8" w:rsidRPr="00957BF9" w:rsidRDefault="00B076F8" w:rsidP="00A6360F">
            <w:pPr>
              <w:pStyle w:val="TableParagraph"/>
              <w:spacing w:before="1"/>
              <w:ind w:left="240" w:right="218"/>
              <w:jc w:val="both"/>
              <w:rPr>
                <w:color w:val="000000" w:themeColor="text1"/>
                <w:sz w:val="18"/>
                <w:szCs w:val="18"/>
              </w:rPr>
            </w:pPr>
            <w:r w:rsidRPr="00957BF9">
              <w:rPr>
                <w:color w:val="000000" w:themeColor="text1"/>
                <w:sz w:val="18"/>
                <w:szCs w:val="18"/>
              </w:rPr>
              <w:t xml:space="preserve">“Personal data” means any information relating to an identified or identifiable natural person (“data subject”); an </w:t>
            </w:r>
            <w:r w:rsidRPr="00957BF9">
              <w:rPr>
                <w:b/>
                <w:color w:val="000000" w:themeColor="text1"/>
                <w:sz w:val="18"/>
                <w:szCs w:val="18"/>
              </w:rPr>
              <w:t>identifiable person is one who can be</w:t>
            </w:r>
            <w:r w:rsidRPr="00957BF9">
              <w:rPr>
                <w:b/>
                <w:color w:val="000000" w:themeColor="text1"/>
                <w:spacing w:val="-12"/>
                <w:sz w:val="18"/>
                <w:szCs w:val="18"/>
              </w:rPr>
              <w:t xml:space="preserve"> </w:t>
            </w:r>
            <w:r w:rsidRPr="00957BF9">
              <w:rPr>
                <w:b/>
                <w:color w:val="000000" w:themeColor="text1"/>
                <w:sz w:val="18"/>
                <w:szCs w:val="18"/>
              </w:rPr>
              <w:t>identified,</w:t>
            </w:r>
            <w:r w:rsidRPr="00957BF9">
              <w:rPr>
                <w:b/>
                <w:color w:val="000000" w:themeColor="text1"/>
                <w:spacing w:val="-12"/>
                <w:sz w:val="18"/>
                <w:szCs w:val="18"/>
              </w:rPr>
              <w:t xml:space="preserve"> </w:t>
            </w:r>
            <w:r w:rsidRPr="00957BF9">
              <w:rPr>
                <w:b/>
                <w:color w:val="000000" w:themeColor="text1"/>
                <w:sz w:val="18"/>
                <w:szCs w:val="18"/>
              </w:rPr>
              <w:t>directly</w:t>
            </w:r>
            <w:r w:rsidRPr="00957BF9">
              <w:rPr>
                <w:b/>
                <w:color w:val="000000" w:themeColor="text1"/>
                <w:spacing w:val="-11"/>
                <w:sz w:val="18"/>
                <w:szCs w:val="18"/>
              </w:rPr>
              <w:t xml:space="preserve"> </w:t>
            </w:r>
            <w:r w:rsidRPr="00957BF9">
              <w:rPr>
                <w:b/>
                <w:color w:val="000000" w:themeColor="text1"/>
                <w:sz w:val="18"/>
                <w:szCs w:val="18"/>
              </w:rPr>
              <w:t>or</w:t>
            </w:r>
            <w:r w:rsidRPr="00957BF9">
              <w:rPr>
                <w:b/>
                <w:color w:val="000000" w:themeColor="text1"/>
                <w:spacing w:val="-12"/>
                <w:sz w:val="18"/>
                <w:szCs w:val="18"/>
              </w:rPr>
              <w:t xml:space="preserve"> </w:t>
            </w:r>
            <w:r w:rsidRPr="00957BF9">
              <w:rPr>
                <w:b/>
                <w:color w:val="000000" w:themeColor="text1"/>
                <w:sz w:val="18"/>
                <w:szCs w:val="18"/>
              </w:rPr>
              <w:t>indirectly</w:t>
            </w:r>
            <w:r w:rsidRPr="00957BF9">
              <w:rPr>
                <w:color w:val="000000" w:themeColor="text1"/>
                <w:sz w:val="18"/>
                <w:szCs w:val="18"/>
              </w:rPr>
              <w:t xml:space="preserve">, </w:t>
            </w:r>
            <w:r w:rsidRPr="00957BF9">
              <w:rPr>
                <w:b/>
                <w:color w:val="000000" w:themeColor="text1"/>
                <w:sz w:val="18"/>
                <w:szCs w:val="18"/>
              </w:rPr>
              <w:t xml:space="preserve">in particular by reference to an identification number </w:t>
            </w:r>
            <w:r w:rsidRPr="00957BF9">
              <w:rPr>
                <w:color w:val="000000" w:themeColor="text1"/>
                <w:sz w:val="18"/>
                <w:szCs w:val="18"/>
              </w:rPr>
              <w:t>or to one or more factors specific to his physical, physiological, mental, economic, cultural or social identity.</w:t>
            </w:r>
          </w:p>
        </w:tc>
        <w:tc>
          <w:tcPr>
            <w:tcW w:w="3618" w:type="dxa"/>
          </w:tcPr>
          <w:p w14:paraId="74319AEF" w14:textId="77777777" w:rsidR="00B076F8" w:rsidRPr="00957BF9" w:rsidRDefault="00B076F8" w:rsidP="00A6360F">
            <w:pPr>
              <w:pStyle w:val="TableParagraph"/>
              <w:spacing w:before="7"/>
              <w:rPr>
                <w:b/>
                <w:color w:val="000000" w:themeColor="text1"/>
                <w:sz w:val="18"/>
                <w:szCs w:val="18"/>
              </w:rPr>
            </w:pPr>
          </w:p>
          <w:p w14:paraId="2E11B40B" w14:textId="77777777" w:rsidR="00B076F8" w:rsidRPr="00957BF9" w:rsidRDefault="00B076F8" w:rsidP="00A6360F">
            <w:pPr>
              <w:pStyle w:val="TableParagraph"/>
              <w:ind w:left="240"/>
              <w:rPr>
                <w:b/>
                <w:color w:val="000000" w:themeColor="text1"/>
                <w:sz w:val="18"/>
                <w:szCs w:val="18"/>
              </w:rPr>
            </w:pPr>
            <w:r w:rsidRPr="00957BF9">
              <w:rPr>
                <w:b/>
                <w:color w:val="000000" w:themeColor="text1"/>
                <w:sz w:val="18"/>
                <w:szCs w:val="18"/>
              </w:rPr>
              <w:t>Art.4(1)</w:t>
            </w:r>
          </w:p>
          <w:p w14:paraId="7834CF27" w14:textId="77777777" w:rsidR="00B076F8" w:rsidRPr="00957BF9" w:rsidRDefault="00B076F8" w:rsidP="00A6360F">
            <w:pPr>
              <w:pStyle w:val="TableParagraph"/>
              <w:spacing w:before="1"/>
              <w:ind w:left="240" w:right="221"/>
              <w:jc w:val="both"/>
              <w:rPr>
                <w:color w:val="000000" w:themeColor="text1"/>
                <w:sz w:val="18"/>
                <w:szCs w:val="18"/>
              </w:rPr>
            </w:pPr>
            <w:r w:rsidRPr="00957BF9">
              <w:rPr>
                <w:color w:val="000000" w:themeColor="text1"/>
                <w:sz w:val="18"/>
                <w:szCs w:val="18"/>
              </w:rPr>
              <w:t xml:space="preserve">“Personal data” means any information relating to an identified or identifiable natural person (“data subject”); an </w:t>
            </w:r>
            <w:r w:rsidRPr="00957BF9">
              <w:rPr>
                <w:b/>
                <w:color w:val="000000" w:themeColor="text1"/>
                <w:sz w:val="18"/>
                <w:szCs w:val="18"/>
              </w:rPr>
              <w:t>identifiable person is one who can be</w:t>
            </w:r>
            <w:r w:rsidRPr="00957BF9">
              <w:rPr>
                <w:b/>
                <w:color w:val="000000" w:themeColor="text1"/>
                <w:spacing w:val="-12"/>
                <w:sz w:val="18"/>
                <w:szCs w:val="18"/>
              </w:rPr>
              <w:t xml:space="preserve"> </w:t>
            </w:r>
            <w:r w:rsidRPr="00957BF9">
              <w:rPr>
                <w:b/>
                <w:color w:val="000000" w:themeColor="text1"/>
                <w:sz w:val="18"/>
                <w:szCs w:val="18"/>
              </w:rPr>
              <w:t>identified,</w:t>
            </w:r>
            <w:r w:rsidRPr="00957BF9">
              <w:rPr>
                <w:b/>
                <w:color w:val="000000" w:themeColor="text1"/>
                <w:spacing w:val="-11"/>
                <w:sz w:val="18"/>
                <w:szCs w:val="18"/>
              </w:rPr>
              <w:t xml:space="preserve"> </w:t>
            </w:r>
            <w:r w:rsidRPr="00957BF9">
              <w:rPr>
                <w:b/>
                <w:color w:val="000000" w:themeColor="text1"/>
                <w:sz w:val="18"/>
                <w:szCs w:val="18"/>
              </w:rPr>
              <w:t>directly</w:t>
            </w:r>
            <w:r w:rsidRPr="00957BF9">
              <w:rPr>
                <w:b/>
                <w:color w:val="000000" w:themeColor="text1"/>
                <w:spacing w:val="-9"/>
                <w:sz w:val="18"/>
                <w:szCs w:val="18"/>
              </w:rPr>
              <w:t xml:space="preserve"> </w:t>
            </w:r>
            <w:r w:rsidRPr="00957BF9">
              <w:rPr>
                <w:b/>
                <w:color w:val="000000" w:themeColor="text1"/>
                <w:sz w:val="18"/>
                <w:szCs w:val="18"/>
              </w:rPr>
              <w:t>or</w:t>
            </w:r>
            <w:r w:rsidRPr="00957BF9">
              <w:rPr>
                <w:b/>
                <w:color w:val="000000" w:themeColor="text1"/>
                <w:spacing w:val="-13"/>
                <w:sz w:val="18"/>
                <w:szCs w:val="18"/>
              </w:rPr>
              <w:t xml:space="preserve"> </w:t>
            </w:r>
            <w:r w:rsidRPr="00957BF9">
              <w:rPr>
                <w:b/>
                <w:color w:val="000000" w:themeColor="text1"/>
                <w:sz w:val="18"/>
                <w:szCs w:val="18"/>
              </w:rPr>
              <w:t xml:space="preserve">indirectly, in particular by reference to an identifier </w:t>
            </w:r>
            <w:r w:rsidRPr="00957BF9">
              <w:rPr>
                <w:color w:val="000000" w:themeColor="text1"/>
                <w:sz w:val="18"/>
                <w:szCs w:val="18"/>
              </w:rPr>
              <w:t>such as a name, an identification number, location data, online identifier or to one or more factors specific to the physical, physiological, genetic, mental,</w:t>
            </w:r>
            <w:r w:rsidRPr="00957BF9">
              <w:rPr>
                <w:color w:val="000000" w:themeColor="text1"/>
                <w:spacing w:val="-16"/>
                <w:sz w:val="18"/>
                <w:szCs w:val="18"/>
              </w:rPr>
              <w:t xml:space="preserve"> </w:t>
            </w:r>
            <w:r w:rsidRPr="00957BF9">
              <w:rPr>
                <w:color w:val="000000" w:themeColor="text1"/>
                <w:sz w:val="18"/>
                <w:szCs w:val="18"/>
              </w:rPr>
              <w:t>economic,</w:t>
            </w:r>
            <w:r w:rsidRPr="00957BF9">
              <w:rPr>
                <w:color w:val="000000" w:themeColor="text1"/>
                <w:spacing w:val="-12"/>
                <w:sz w:val="18"/>
                <w:szCs w:val="18"/>
              </w:rPr>
              <w:t xml:space="preserve"> </w:t>
            </w:r>
            <w:r w:rsidRPr="00957BF9">
              <w:rPr>
                <w:color w:val="000000" w:themeColor="text1"/>
                <w:sz w:val="18"/>
                <w:szCs w:val="18"/>
              </w:rPr>
              <w:t>cultural</w:t>
            </w:r>
            <w:r w:rsidRPr="00957BF9">
              <w:rPr>
                <w:color w:val="000000" w:themeColor="text1"/>
                <w:spacing w:val="-15"/>
                <w:sz w:val="18"/>
                <w:szCs w:val="18"/>
              </w:rPr>
              <w:t xml:space="preserve"> </w:t>
            </w:r>
            <w:r w:rsidRPr="00957BF9">
              <w:rPr>
                <w:color w:val="000000" w:themeColor="text1"/>
                <w:sz w:val="18"/>
                <w:szCs w:val="18"/>
              </w:rPr>
              <w:t>or</w:t>
            </w:r>
            <w:r w:rsidRPr="00957BF9">
              <w:rPr>
                <w:color w:val="000000" w:themeColor="text1"/>
                <w:spacing w:val="-13"/>
                <w:sz w:val="18"/>
                <w:szCs w:val="18"/>
              </w:rPr>
              <w:t xml:space="preserve"> </w:t>
            </w:r>
            <w:r w:rsidRPr="00957BF9">
              <w:rPr>
                <w:color w:val="000000" w:themeColor="text1"/>
                <w:sz w:val="18"/>
                <w:szCs w:val="18"/>
              </w:rPr>
              <w:t>social identity of that</w:t>
            </w:r>
            <w:r w:rsidRPr="00957BF9">
              <w:rPr>
                <w:color w:val="000000" w:themeColor="text1"/>
                <w:spacing w:val="-4"/>
                <w:sz w:val="18"/>
                <w:szCs w:val="18"/>
              </w:rPr>
              <w:t xml:space="preserve"> </w:t>
            </w:r>
            <w:r w:rsidRPr="00957BF9">
              <w:rPr>
                <w:color w:val="000000" w:themeColor="text1"/>
                <w:sz w:val="18"/>
                <w:szCs w:val="18"/>
              </w:rPr>
              <w:t>person.</w:t>
            </w:r>
          </w:p>
        </w:tc>
        <w:tc>
          <w:tcPr>
            <w:tcW w:w="3253" w:type="dxa"/>
          </w:tcPr>
          <w:p w14:paraId="1CFBFE1C" w14:textId="77777777" w:rsidR="00B076F8" w:rsidRPr="00957BF9" w:rsidRDefault="00B076F8" w:rsidP="00A6360F">
            <w:pPr>
              <w:pStyle w:val="TableParagraph"/>
              <w:spacing w:before="7"/>
              <w:rPr>
                <w:b/>
                <w:color w:val="000000" w:themeColor="text1"/>
                <w:sz w:val="18"/>
                <w:szCs w:val="18"/>
              </w:rPr>
            </w:pPr>
          </w:p>
          <w:p w14:paraId="0A50443A" w14:textId="77777777" w:rsidR="00B076F8" w:rsidRPr="00957BF9" w:rsidRDefault="00B076F8" w:rsidP="00A6360F">
            <w:pPr>
              <w:pStyle w:val="TableParagraph"/>
              <w:ind w:left="239" w:right="227"/>
              <w:jc w:val="both"/>
              <w:rPr>
                <w:color w:val="000000" w:themeColor="text1"/>
                <w:sz w:val="18"/>
                <w:szCs w:val="18"/>
              </w:rPr>
            </w:pPr>
            <w:r w:rsidRPr="00957BF9">
              <w:rPr>
                <w:color w:val="000000" w:themeColor="text1"/>
                <w:sz w:val="18"/>
                <w:szCs w:val="18"/>
              </w:rPr>
              <w:t>The definition of personal data is, for the most part, unchanged under GDPR.</w:t>
            </w:r>
          </w:p>
          <w:p w14:paraId="4456268F" w14:textId="77777777" w:rsidR="00B076F8" w:rsidRPr="00957BF9" w:rsidRDefault="00B076F8" w:rsidP="00A6360F">
            <w:pPr>
              <w:pStyle w:val="TableParagraph"/>
              <w:spacing w:before="4"/>
              <w:rPr>
                <w:b/>
                <w:color w:val="000000" w:themeColor="text1"/>
                <w:sz w:val="18"/>
                <w:szCs w:val="18"/>
              </w:rPr>
            </w:pPr>
          </w:p>
          <w:p w14:paraId="38120C59" w14:textId="77777777" w:rsidR="00B076F8" w:rsidRPr="00957BF9" w:rsidRDefault="00B076F8" w:rsidP="00A6360F">
            <w:pPr>
              <w:pStyle w:val="TableParagraph"/>
              <w:ind w:left="239" w:right="221"/>
              <w:jc w:val="both"/>
              <w:rPr>
                <w:color w:val="000000" w:themeColor="text1"/>
                <w:sz w:val="18"/>
                <w:szCs w:val="18"/>
              </w:rPr>
            </w:pPr>
            <w:r w:rsidRPr="00957BF9">
              <w:rPr>
                <w:color w:val="000000" w:themeColor="text1"/>
                <w:sz w:val="18"/>
                <w:szCs w:val="18"/>
              </w:rPr>
              <w:t>For some organisations, the explicit inclusion of location data, online identifiers and genetic data within the definition of "personal data" may result in additional compliance obligations (e.g., for online advertising businesses, many types of cookies become personal data under the GDPR, because those cookies constitute "online identifiers").</w:t>
            </w:r>
          </w:p>
        </w:tc>
      </w:tr>
      <w:tr w:rsidR="00B076F8" w:rsidRPr="00957BF9" w14:paraId="261C76BD" w14:textId="77777777" w:rsidTr="00A6360F">
        <w:trPr>
          <w:trHeight w:val="1823"/>
        </w:trPr>
        <w:tc>
          <w:tcPr>
            <w:tcW w:w="2762" w:type="dxa"/>
          </w:tcPr>
          <w:p w14:paraId="232BAC41" w14:textId="77777777" w:rsidR="00B076F8" w:rsidRPr="00957BF9" w:rsidRDefault="00B076F8" w:rsidP="00A6360F">
            <w:pPr>
              <w:pStyle w:val="TableParagraph"/>
              <w:spacing w:before="7"/>
              <w:rPr>
                <w:b/>
                <w:color w:val="000000" w:themeColor="text1"/>
                <w:sz w:val="18"/>
                <w:szCs w:val="18"/>
              </w:rPr>
            </w:pPr>
          </w:p>
          <w:p w14:paraId="5D7BFEFF" w14:textId="77777777" w:rsidR="00B076F8" w:rsidRPr="00957BF9" w:rsidRDefault="00B076F8" w:rsidP="00A6360F">
            <w:pPr>
              <w:pStyle w:val="TableParagraph"/>
              <w:ind w:left="239" w:right="222"/>
              <w:rPr>
                <w:b/>
                <w:color w:val="000000" w:themeColor="text1"/>
                <w:sz w:val="18"/>
                <w:szCs w:val="18"/>
              </w:rPr>
            </w:pPr>
            <w:r w:rsidRPr="00957BF9">
              <w:rPr>
                <w:b/>
                <w:color w:val="000000" w:themeColor="text1"/>
                <w:sz w:val="18"/>
                <w:szCs w:val="18"/>
              </w:rPr>
              <w:t xml:space="preserve">Sensitive Personal Data </w:t>
            </w:r>
            <w:r w:rsidRPr="00957BF9">
              <w:rPr>
                <w:color w:val="000000" w:themeColor="text1"/>
                <w:sz w:val="18"/>
                <w:szCs w:val="18"/>
              </w:rPr>
              <w:t xml:space="preserve">Sensitive Personal Data are </w:t>
            </w:r>
            <w:r w:rsidRPr="00957BF9">
              <w:rPr>
                <w:b/>
                <w:color w:val="000000" w:themeColor="text1"/>
                <w:sz w:val="18"/>
                <w:szCs w:val="18"/>
              </w:rPr>
              <w:t>special categories of personal data that are</w:t>
            </w:r>
          </w:p>
        </w:tc>
        <w:tc>
          <w:tcPr>
            <w:tcW w:w="3615" w:type="dxa"/>
          </w:tcPr>
          <w:p w14:paraId="78F25E1E" w14:textId="77777777" w:rsidR="00B076F8" w:rsidRPr="00957BF9" w:rsidRDefault="00B076F8" w:rsidP="00A6360F">
            <w:pPr>
              <w:pStyle w:val="TableParagraph"/>
              <w:spacing w:before="7"/>
              <w:rPr>
                <w:b/>
                <w:color w:val="000000" w:themeColor="text1"/>
                <w:sz w:val="18"/>
                <w:szCs w:val="18"/>
              </w:rPr>
            </w:pPr>
          </w:p>
          <w:p w14:paraId="05118ACE" w14:textId="77777777" w:rsidR="00B076F8" w:rsidRPr="00957BF9" w:rsidRDefault="00B076F8" w:rsidP="00A6360F">
            <w:pPr>
              <w:pStyle w:val="TableParagraph"/>
              <w:ind w:left="240"/>
              <w:rPr>
                <w:b/>
                <w:color w:val="000000" w:themeColor="text1"/>
                <w:sz w:val="18"/>
                <w:szCs w:val="18"/>
              </w:rPr>
            </w:pPr>
            <w:r w:rsidRPr="00957BF9">
              <w:rPr>
                <w:b/>
                <w:color w:val="000000" w:themeColor="text1"/>
                <w:sz w:val="18"/>
                <w:szCs w:val="18"/>
              </w:rPr>
              <w:t>Art.8(1)</w:t>
            </w:r>
          </w:p>
          <w:p w14:paraId="0D06B584" w14:textId="77777777" w:rsidR="00B076F8" w:rsidRPr="00957BF9" w:rsidRDefault="00B076F8" w:rsidP="00A6360F">
            <w:pPr>
              <w:pStyle w:val="TableParagraph"/>
              <w:ind w:left="240" w:right="219"/>
              <w:jc w:val="both"/>
              <w:rPr>
                <w:color w:val="000000" w:themeColor="text1"/>
                <w:sz w:val="18"/>
                <w:szCs w:val="18"/>
              </w:rPr>
            </w:pPr>
            <w:r w:rsidRPr="00957BF9">
              <w:rPr>
                <w:color w:val="000000" w:themeColor="text1"/>
                <w:sz w:val="18"/>
                <w:szCs w:val="18"/>
              </w:rPr>
              <w:t>“Sensitive Personal Data” are personal data revealing racial/ ethnic origin; political opinions; religious/philosophical beliefs;</w:t>
            </w:r>
          </w:p>
        </w:tc>
        <w:tc>
          <w:tcPr>
            <w:tcW w:w="3618" w:type="dxa"/>
          </w:tcPr>
          <w:p w14:paraId="556E30AA" w14:textId="77777777" w:rsidR="00B076F8" w:rsidRPr="00957BF9" w:rsidRDefault="00B076F8" w:rsidP="00A6360F">
            <w:pPr>
              <w:pStyle w:val="TableParagraph"/>
              <w:spacing w:before="7"/>
              <w:rPr>
                <w:b/>
                <w:color w:val="000000" w:themeColor="text1"/>
                <w:sz w:val="18"/>
                <w:szCs w:val="18"/>
              </w:rPr>
            </w:pPr>
          </w:p>
          <w:p w14:paraId="7F4DCDEF" w14:textId="77777777" w:rsidR="00B076F8" w:rsidRPr="00957BF9" w:rsidRDefault="00B076F8" w:rsidP="00A6360F">
            <w:pPr>
              <w:pStyle w:val="TableParagraph"/>
              <w:ind w:left="240"/>
              <w:rPr>
                <w:b/>
                <w:color w:val="000000" w:themeColor="text1"/>
                <w:sz w:val="18"/>
                <w:szCs w:val="18"/>
              </w:rPr>
            </w:pPr>
            <w:r w:rsidRPr="00957BF9">
              <w:rPr>
                <w:b/>
                <w:color w:val="000000" w:themeColor="text1"/>
                <w:sz w:val="18"/>
                <w:szCs w:val="18"/>
              </w:rPr>
              <w:t>Rec.10, 34, 35, 51; Art.9(1)</w:t>
            </w:r>
          </w:p>
          <w:p w14:paraId="66E24468" w14:textId="77777777" w:rsidR="00B076F8" w:rsidRPr="00957BF9" w:rsidRDefault="00B076F8" w:rsidP="00A6360F">
            <w:pPr>
              <w:pStyle w:val="TableParagraph"/>
              <w:ind w:left="240" w:right="223"/>
              <w:jc w:val="both"/>
              <w:rPr>
                <w:color w:val="000000" w:themeColor="text1"/>
                <w:sz w:val="18"/>
                <w:szCs w:val="18"/>
              </w:rPr>
            </w:pPr>
            <w:r w:rsidRPr="00957BF9">
              <w:rPr>
                <w:color w:val="000000" w:themeColor="text1"/>
                <w:sz w:val="18"/>
                <w:szCs w:val="18"/>
              </w:rPr>
              <w:t>“Sensitive Personal Data” are personal data, revealing racial/ ethnic origin; political opinions; religious/philosophical beliefs;</w:t>
            </w:r>
          </w:p>
        </w:tc>
        <w:tc>
          <w:tcPr>
            <w:tcW w:w="3253" w:type="dxa"/>
          </w:tcPr>
          <w:p w14:paraId="116729EB" w14:textId="77777777" w:rsidR="00B076F8" w:rsidRPr="00957BF9" w:rsidRDefault="00B076F8" w:rsidP="00A6360F">
            <w:pPr>
              <w:pStyle w:val="TableParagraph"/>
              <w:spacing w:before="7"/>
              <w:rPr>
                <w:b/>
                <w:color w:val="000000" w:themeColor="text1"/>
                <w:sz w:val="18"/>
                <w:szCs w:val="18"/>
              </w:rPr>
            </w:pPr>
          </w:p>
          <w:p w14:paraId="3DBFD192" w14:textId="77777777" w:rsidR="00B076F8" w:rsidRPr="00957BF9" w:rsidRDefault="00B076F8" w:rsidP="00A6360F">
            <w:pPr>
              <w:pStyle w:val="TableParagraph"/>
              <w:ind w:left="239" w:right="222"/>
              <w:jc w:val="both"/>
              <w:rPr>
                <w:color w:val="000000" w:themeColor="text1"/>
                <w:sz w:val="18"/>
                <w:szCs w:val="18"/>
              </w:rPr>
            </w:pPr>
            <w:r w:rsidRPr="00957BF9">
              <w:rPr>
                <w:color w:val="000000" w:themeColor="text1"/>
                <w:sz w:val="18"/>
                <w:szCs w:val="18"/>
              </w:rPr>
              <w:t>For most organisations, the concept of “Sensitive Personal Data” remains unchanged.</w:t>
            </w:r>
          </w:p>
          <w:p w14:paraId="02D7A689" w14:textId="77777777" w:rsidR="00B076F8" w:rsidRPr="00957BF9" w:rsidRDefault="00B076F8" w:rsidP="00A6360F">
            <w:pPr>
              <w:pStyle w:val="TableParagraph"/>
              <w:spacing w:before="1"/>
              <w:ind w:left="239" w:right="221"/>
              <w:jc w:val="both"/>
              <w:rPr>
                <w:color w:val="000000" w:themeColor="text1"/>
                <w:sz w:val="18"/>
                <w:szCs w:val="18"/>
              </w:rPr>
            </w:pPr>
            <w:r w:rsidRPr="00957BF9">
              <w:rPr>
                <w:color w:val="000000" w:themeColor="text1"/>
                <w:sz w:val="18"/>
                <w:szCs w:val="18"/>
              </w:rPr>
              <w:t>For organisations that process genetic or biometric data,</w:t>
            </w:r>
          </w:p>
        </w:tc>
      </w:tr>
    </w:tbl>
    <w:p w14:paraId="2D040782" w14:textId="77777777" w:rsidR="00B076F8" w:rsidRPr="00B076F8" w:rsidRDefault="00B076F8" w:rsidP="00957BF9">
      <w:pPr>
        <w:tabs>
          <w:tab w:val="left" w:pos="142"/>
        </w:tabs>
        <w:jc w:val="both"/>
        <w:rPr>
          <w:rFonts w:ascii="Calibri" w:hAnsi="Calibri" w:cs="Calibri"/>
          <w:color w:val="000000" w:themeColor="text1"/>
          <w:sz w:val="20"/>
          <w:szCs w:val="20"/>
        </w:rPr>
        <w:sectPr w:rsidR="00B076F8" w:rsidRPr="00B076F8" w:rsidSect="00B076F8">
          <w:headerReference w:type="default" r:id="rId13"/>
          <w:footerReference w:type="default" r:id="rId14"/>
          <w:pgSz w:w="16820" w:h="11910" w:orient="landscape"/>
          <w:pgMar w:top="1620" w:right="1660" w:bottom="880" w:left="1660" w:header="720" w:footer="682" w:gutter="0"/>
          <w:pgNumType w:start="15"/>
          <w:cols w:space="720"/>
        </w:sectPr>
      </w:pPr>
    </w:p>
    <w:p w14:paraId="0EA0BE5A" w14:textId="77777777" w:rsidR="00B076F8" w:rsidRPr="00B076F8" w:rsidRDefault="00B076F8" w:rsidP="00B076F8">
      <w:pPr>
        <w:pStyle w:val="BodyText"/>
        <w:spacing w:before="4"/>
        <w:rPr>
          <w:color w:val="000000" w:themeColor="text1"/>
          <w:sz w:val="20"/>
          <w:szCs w:val="20"/>
        </w:rPr>
      </w:pPr>
    </w:p>
    <w:tbl>
      <w:tblPr>
        <w:tblW w:w="0" w:type="auto"/>
        <w:tblInd w:w="133" w:type="dxa"/>
        <w:tblBorders>
          <w:top w:val="single" w:sz="6" w:space="0" w:color="515153"/>
          <w:left w:val="single" w:sz="6" w:space="0" w:color="515153"/>
          <w:bottom w:val="single" w:sz="6" w:space="0" w:color="515153"/>
          <w:right w:val="single" w:sz="6" w:space="0" w:color="515153"/>
          <w:insideH w:val="single" w:sz="6" w:space="0" w:color="515153"/>
          <w:insideV w:val="single" w:sz="6" w:space="0" w:color="515153"/>
        </w:tblBorders>
        <w:tblLayout w:type="fixed"/>
        <w:tblCellMar>
          <w:left w:w="0" w:type="dxa"/>
          <w:right w:w="0" w:type="dxa"/>
        </w:tblCellMar>
        <w:tblLook w:val="01E0" w:firstRow="1" w:lastRow="1" w:firstColumn="1" w:lastColumn="1" w:noHBand="0" w:noVBand="0"/>
      </w:tblPr>
      <w:tblGrid>
        <w:gridCol w:w="2762"/>
        <w:gridCol w:w="3615"/>
        <w:gridCol w:w="3618"/>
        <w:gridCol w:w="3253"/>
      </w:tblGrid>
      <w:tr w:rsidR="00B076F8" w:rsidRPr="00957BF9" w14:paraId="4C743E8F" w14:textId="77777777" w:rsidTr="00A6360F">
        <w:trPr>
          <w:trHeight w:hRule="exact" w:val="567"/>
        </w:trPr>
        <w:tc>
          <w:tcPr>
            <w:tcW w:w="2762" w:type="dxa"/>
          </w:tcPr>
          <w:p w14:paraId="47B3380B" w14:textId="77777777" w:rsidR="00B076F8" w:rsidRPr="00957BF9" w:rsidRDefault="00B076F8" w:rsidP="00A6360F">
            <w:pPr>
              <w:pStyle w:val="TableParagraph"/>
              <w:spacing w:before="7"/>
              <w:jc w:val="center"/>
              <w:rPr>
                <w:b/>
                <w:color w:val="000000" w:themeColor="text1"/>
                <w:sz w:val="18"/>
                <w:szCs w:val="18"/>
              </w:rPr>
            </w:pPr>
          </w:p>
          <w:p w14:paraId="4179E46C" w14:textId="77777777" w:rsidR="00B076F8" w:rsidRPr="00957BF9" w:rsidRDefault="00B076F8" w:rsidP="00A6360F">
            <w:pPr>
              <w:pStyle w:val="TableParagraph"/>
              <w:spacing w:before="9"/>
              <w:jc w:val="center"/>
              <w:rPr>
                <w:color w:val="000000" w:themeColor="text1"/>
                <w:sz w:val="18"/>
                <w:szCs w:val="18"/>
              </w:rPr>
            </w:pPr>
            <w:r w:rsidRPr="00957BF9">
              <w:rPr>
                <w:b/>
                <w:color w:val="000000" w:themeColor="text1"/>
                <w:sz w:val="18"/>
                <w:szCs w:val="18"/>
              </w:rPr>
              <w:t>Issue</w:t>
            </w:r>
          </w:p>
        </w:tc>
        <w:tc>
          <w:tcPr>
            <w:tcW w:w="3615" w:type="dxa"/>
          </w:tcPr>
          <w:p w14:paraId="7C3CE8AF" w14:textId="77777777" w:rsidR="00B076F8" w:rsidRPr="00957BF9" w:rsidRDefault="00B076F8" w:rsidP="00A6360F">
            <w:pPr>
              <w:pStyle w:val="TableParagraph"/>
              <w:spacing w:before="7"/>
              <w:jc w:val="center"/>
              <w:rPr>
                <w:b/>
                <w:color w:val="000000" w:themeColor="text1"/>
                <w:sz w:val="18"/>
                <w:szCs w:val="18"/>
              </w:rPr>
            </w:pPr>
          </w:p>
          <w:p w14:paraId="47B77F87" w14:textId="77777777" w:rsidR="00B076F8" w:rsidRPr="00957BF9" w:rsidRDefault="00B076F8" w:rsidP="00A6360F">
            <w:pPr>
              <w:pStyle w:val="TableParagraph"/>
              <w:spacing w:before="9"/>
              <w:jc w:val="center"/>
              <w:rPr>
                <w:color w:val="000000" w:themeColor="text1"/>
                <w:sz w:val="18"/>
                <w:szCs w:val="18"/>
              </w:rPr>
            </w:pPr>
            <w:r w:rsidRPr="00957BF9">
              <w:rPr>
                <w:b/>
                <w:color w:val="000000" w:themeColor="text1"/>
                <w:sz w:val="18"/>
                <w:szCs w:val="18"/>
              </w:rPr>
              <w:t>The Directive</w:t>
            </w:r>
          </w:p>
        </w:tc>
        <w:tc>
          <w:tcPr>
            <w:tcW w:w="3618" w:type="dxa"/>
          </w:tcPr>
          <w:p w14:paraId="65A444EB" w14:textId="77777777" w:rsidR="00B076F8" w:rsidRPr="00957BF9" w:rsidRDefault="00B076F8" w:rsidP="00A6360F">
            <w:pPr>
              <w:pStyle w:val="TableParagraph"/>
              <w:spacing w:before="7"/>
              <w:jc w:val="center"/>
              <w:rPr>
                <w:b/>
                <w:color w:val="000000" w:themeColor="text1"/>
                <w:sz w:val="18"/>
                <w:szCs w:val="18"/>
              </w:rPr>
            </w:pPr>
          </w:p>
          <w:p w14:paraId="69F4D445" w14:textId="77777777" w:rsidR="00B076F8" w:rsidRPr="00957BF9" w:rsidRDefault="00B076F8" w:rsidP="00A6360F">
            <w:pPr>
              <w:pStyle w:val="TableParagraph"/>
              <w:spacing w:before="9"/>
              <w:jc w:val="center"/>
              <w:rPr>
                <w:color w:val="000000" w:themeColor="text1"/>
                <w:sz w:val="18"/>
                <w:szCs w:val="18"/>
              </w:rPr>
            </w:pPr>
            <w:r w:rsidRPr="00957BF9">
              <w:rPr>
                <w:b/>
                <w:color w:val="000000" w:themeColor="text1"/>
                <w:sz w:val="18"/>
                <w:szCs w:val="18"/>
              </w:rPr>
              <w:t>The GDPR</w:t>
            </w:r>
          </w:p>
        </w:tc>
        <w:tc>
          <w:tcPr>
            <w:tcW w:w="3253" w:type="dxa"/>
          </w:tcPr>
          <w:p w14:paraId="7080404B" w14:textId="77777777" w:rsidR="00B076F8" w:rsidRPr="00957BF9" w:rsidRDefault="00B076F8" w:rsidP="00A6360F">
            <w:pPr>
              <w:pStyle w:val="TableParagraph"/>
              <w:spacing w:before="7"/>
              <w:jc w:val="center"/>
              <w:rPr>
                <w:b/>
                <w:color w:val="000000" w:themeColor="text1"/>
                <w:sz w:val="18"/>
                <w:szCs w:val="18"/>
              </w:rPr>
            </w:pPr>
          </w:p>
          <w:p w14:paraId="032F664D" w14:textId="77777777" w:rsidR="00B076F8" w:rsidRPr="00957BF9" w:rsidRDefault="00B076F8" w:rsidP="00A6360F">
            <w:pPr>
              <w:pStyle w:val="TableParagraph"/>
              <w:spacing w:before="9"/>
              <w:jc w:val="center"/>
              <w:rPr>
                <w:color w:val="000000" w:themeColor="text1"/>
                <w:sz w:val="18"/>
                <w:szCs w:val="18"/>
              </w:rPr>
            </w:pPr>
            <w:r w:rsidRPr="00957BF9">
              <w:rPr>
                <w:b/>
                <w:color w:val="000000" w:themeColor="text1"/>
                <w:sz w:val="18"/>
                <w:szCs w:val="18"/>
              </w:rPr>
              <w:t>Impact</w:t>
            </w:r>
          </w:p>
        </w:tc>
      </w:tr>
      <w:tr w:rsidR="00B076F8" w:rsidRPr="00957BF9" w14:paraId="4CDAA75A" w14:textId="77777777" w:rsidTr="00957BF9">
        <w:trPr>
          <w:trHeight w:val="2153"/>
        </w:trPr>
        <w:tc>
          <w:tcPr>
            <w:tcW w:w="2762" w:type="dxa"/>
          </w:tcPr>
          <w:p w14:paraId="2290E2B3" w14:textId="77777777" w:rsidR="00B076F8" w:rsidRPr="00957BF9" w:rsidRDefault="00B076F8" w:rsidP="00957BF9">
            <w:pPr>
              <w:pStyle w:val="TableParagraph"/>
              <w:spacing w:before="9"/>
              <w:rPr>
                <w:color w:val="000000" w:themeColor="text1"/>
                <w:sz w:val="18"/>
                <w:szCs w:val="18"/>
              </w:rPr>
            </w:pPr>
          </w:p>
          <w:p w14:paraId="2B55A2FA" w14:textId="77777777" w:rsidR="00B076F8" w:rsidRPr="00957BF9" w:rsidRDefault="00B076F8" w:rsidP="00957BF9">
            <w:pPr>
              <w:pStyle w:val="TableParagraph"/>
              <w:ind w:left="239" w:right="223"/>
              <w:rPr>
                <w:color w:val="000000" w:themeColor="text1"/>
                <w:sz w:val="18"/>
                <w:szCs w:val="18"/>
              </w:rPr>
            </w:pPr>
            <w:r w:rsidRPr="00957BF9">
              <w:rPr>
                <w:b/>
                <w:color w:val="000000" w:themeColor="text1"/>
                <w:sz w:val="18"/>
                <w:szCs w:val="18"/>
              </w:rPr>
              <w:t>subject to additional protections</w:t>
            </w:r>
            <w:r w:rsidRPr="00957BF9">
              <w:rPr>
                <w:color w:val="000000" w:themeColor="text1"/>
                <w:sz w:val="18"/>
                <w:szCs w:val="18"/>
              </w:rPr>
              <w:t>.</w:t>
            </w:r>
          </w:p>
          <w:p w14:paraId="0F5A2245" w14:textId="77777777" w:rsidR="00B076F8" w:rsidRPr="00957BF9" w:rsidRDefault="00B076F8" w:rsidP="00957BF9">
            <w:pPr>
              <w:pStyle w:val="TableParagraph"/>
              <w:spacing w:before="4"/>
              <w:rPr>
                <w:color w:val="000000" w:themeColor="text1"/>
                <w:sz w:val="18"/>
                <w:szCs w:val="18"/>
              </w:rPr>
            </w:pPr>
          </w:p>
          <w:p w14:paraId="0FE1758E" w14:textId="77777777" w:rsidR="00B076F8" w:rsidRPr="00957BF9" w:rsidRDefault="00B076F8" w:rsidP="00957BF9">
            <w:pPr>
              <w:pStyle w:val="TableParagraph"/>
              <w:spacing w:before="1"/>
              <w:ind w:left="239" w:right="223"/>
              <w:rPr>
                <w:color w:val="000000" w:themeColor="text1"/>
                <w:sz w:val="18"/>
                <w:szCs w:val="18"/>
              </w:rPr>
            </w:pPr>
            <w:r w:rsidRPr="00957BF9">
              <w:rPr>
                <w:color w:val="000000" w:themeColor="text1"/>
                <w:sz w:val="18"/>
                <w:szCs w:val="18"/>
              </w:rPr>
              <w:t>In general, organisations require stronger grounds to process Sensitive Personal Data than they require to process “regular” personal data.</w:t>
            </w:r>
          </w:p>
        </w:tc>
        <w:tc>
          <w:tcPr>
            <w:tcW w:w="3615" w:type="dxa"/>
          </w:tcPr>
          <w:p w14:paraId="57677CCF" w14:textId="77777777" w:rsidR="00B076F8" w:rsidRPr="00957BF9" w:rsidRDefault="00B076F8" w:rsidP="00957BF9">
            <w:pPr>
              <w:pStyle w:val="TableParagraph"/>
              <w:spacing w:before="9"/>
              <w:rPr>
                <w:color w:val="000000" w:themeColor="text1"/>
                <w:sz w:val="18"/>
                <w:szCs w:val="18"/>
              </w:rPr>
            </w:pPr>
          </w:p>
          <w:p w14:paraId="382C0231" w14:textId="77777777" w:rsidR="00B076F8" w:rsidRPr="00957BF9" w:rsidRDefault="00B076F8" w:rsidP="00957BF9">
            <w:pPr>
              <w:pStyle w:val="TableParagraph"/>
              <w:tabs>
                <w:tab w:val="left" w:pos="1546"/>
                <w:tab w:val="left" w:pos="2975"/>
              </w:tabs>
              <w:ind w:left="240" w:right="221"/>
              <w:rPr>
                <w:color w:val="000000" w:themeColor="text1"/>
                <w:sz w:val="18"/>
                <w:szCs w:val="18"/>
              </w:rPr>
            </w:pPr>
            <w:r w:rsidRPr="00957BF9">
              <w:rPr>
                <w:color w:val="000000" w:themeColor="text1"/>
                <w:sz w:val="18"/>
                <w:szCs w:val="18"/>
              </w:rPr>
              <w:t>trade-union</w:t>
            </w:r>
            <w:r w:rsidRPr="00957BF9">
              <w:rPr>
                <w:color w:val="000000" w:themeColor="text1"/>
                <w:sz w:val="18"/>
                <w:szCs w:val="18"/>
              </w:rPr>
              <w:tab/>
              <w:t>membership;</w:t>
            </w:r>
            <w:r w:rsidRPr="00957BF9">
              <w:rPr>
                <w:color w:val="000000" w:themeColor="text1"/>
                <w:sz w:val="18"/>
                <w:szCs w:val="18"/>
              </w:rPr>
              <w:tab/>
            </w:r>
            <w:r w:rsidRPr="00957BF9">
              <w:rPr>
                <w:color w:val="000000" w:themeColor="text1"/>
                <w:spacing w:val="-5"/>
                <w:sz w:val="18"/>
                <w:szCs w:val="18"/>
              </w:rPr>
              <w:t xml:space="preserve">data </w:t>
            </w:r>
            <w:r w:rsidRPr="00957BF9">
              <w:rPr>
                <w:color w:val="000000" w:themeColor="text1"/>
                <w:sz w:val="18"/>
                <w:szCs w:val="18"/>
              </w:rPr>
              <w:t>concerning health or sex</w:t>
            </w:r>
            <w:r w:rsidRPr="00957BF9">
              <w:rPr>
                <w:color w:val="000000" w:themeColor="text1"/>
                <w:spacing w:val="-4"/>
                <w:sz w:val="18"/>
                <w:szCs w:val="18"/>
              </w:rPr>
              <w:t xml:space="preserve"> </w:t>
            </w:r>
            <w:r w:rsidRPr="00957BF9">
              <w:rPr>
                <w:color w:val="000000" w:themeColor="text1"/>
                <w:sz w:val="18"/>
                <w:szCs w:val="18"/>
              </w:rPr>
              <w:t>life.</w:t>
            </w:r>
          </w:p>
        </w:tc>
        <w:tc>
          <w:tcPr>
            <w:tcW w:w="3618" w:type="dxa"/>
          </w:tcPr>
          <w:p w14:paraId="0B5CE859" w14:textId="77777777" w:rsidR="00B076F8" w:rsidRPr="00957BF9" w:rsidRDefault="00B076F8" w:rsidP="00957BF9">
            <w:pPr>
              <w:pStyle w:val="TableParagraph"/>
              <w:spacing w:before="9"/>
              <w:rPr>
                <w:color w:val="000000" w:themeColor="text1"/>
                <w:sz w:val="18"/>
                <w:szCs w:val="18"/>
              </w:rPr>
            </w:pPr>
          </w:p>
          <w:p w14:paraId="064A49F2" w14:textId="77777777" w:rsidR="00B076F8" w:rsidRPr="00957BF9" w:rsidRDefault="00B076F8" w:rsidP="00957BF9">
            <w:pPr>
              <w:pStyle w:val="TableParagraph"/>
              <w:ind w:left="240" w:right="224"/>
              <w:rPr>
                <w:color w:val="000000" w:themeColor="text1"/>
                <w:sz w:val="18"/>
                <w:szCs w:val="18"/>
              </w:rPr>
            </w:pPr>
            <w:r w:rsidRPr="00957BF9">
              <w:rPr>
                <w:color w:val="000000" w:themeColor="text1"/>
                <w:sz w:val="18"/>
                <w:szCs w:val="18"/>
              </w:rPr>
              <w:t>trade-union membership; data concerning health or sex life and sexual orientation; genetic data or biometric data. Data relating to criminal offences and convictions are addressed separately.</w:t>
            </w:r>
          </w:p>
        </w:tc>
        <w:tc>
          <w:tcPr>
            <w:tcW w:w="3253" w:type="dxa"/>
          </w:tcPr>
          <w:p w14:paraId="6B037173" w14:textId="77777777" w:rsidR="00B076F8" w:rsidRPr="00957BF9" w:rsidRDefault="00B076F8" w:rsidP="00957BF9">
            <w:pPr>
              <w:pStyle w:val="TableParagraph"/>
              <w:spacing w:before="9"/>
              <w:rPr>
                <w:color w:val="000000" w:themeColor="text1"/>
                <w:sz w:val="18"/>
                <w:szCs w:val="18"/>
              </w:rPr>
            </w:pPr>
          </w:p>
          <w:p w14:paraId="7E242CE1" w14:textId="77777777" w:rsidR="00B076F8" w:rsidRPr="00957BF9" w:rsidRDefault="00B076F8" w:rsidP="00957BF9">
            <w:pPr>
              <w:pStyle w:val="TableParagraph"/>
              <w:ind w:left="239" w:right="222"/>
              <w:rPr>
                <w:color w:val="000000" w:themeColor="text1"/>
                <w:sz w:val="18"/>
                <w:szCs w:val="18"/>
              </w:rPr>
            </w:pPr>
            <w:r w:rsidRPr="00957BF9">
              <w:rPr>
                <w:color w:val="000000" w:themeColor="text1"/>
                <w:sz w:val="18"/>
                <w:szCs w:val="18"/>
              </w:rPr>
              <w:t>those data are now expressly categorised as “Sensitive Personal Data”, and will therefore be subject to additional protections and restrictions.</w:t>
            </w:r>
          </w:p>
        </w:tc>
      </w:tr>
      <w:tr w:rsidR="00B076F8" w:rsidRPr="00957BF9" w14:paraId="0D969FD6" w14:textId="77777777" w:rsidTr="00957BF9">
        <w:trPr>
          <w:trHeight w:val="1829"/>
        </w:trPr>
        <w:tc>
          <w:tcPr>
            <w:tcW w:w="2762" w:type="dxa"/>
          </w:tcPr>
          <w:p w14:paraId="7B530C05" w14:textId="77777777" w:rsidR="00B076F8" w:rsidRPr="00957BF9" w:rsidRDefault="00B076F8" w:rsidP="00957BF9">
            <w:pPr>
              <w:pStyle w:val="TableParagraph"/>
              <w:spacing w:before="9"/>
              <w:rPr>
                <w:color w:val="000000" w:themeColor="text1"/>
                <w:sz w:val="18"/>
                <w:szCs w:val="18"/>
              </w:rPr>
            </w:pPr>
          </w:p>
          <w:p w14:paraId="3C012456" w14:textId="77777777" w:rsidR="00B076F8" w:rsidRPr="00957BF9" w:rsidRDefault="00B076F8" w:rsidP="00957BF9">
            <w:pPr>
              <w:pStyle w:val="TableParagraph"/>
              <w:ind w:left="239"/>
              <w:rPr>
                <w:b/>
                <w:color w:val="000000" w:themeColor="text1"/>
                <w:sz w:val="18"/>
                <w:szCs w:val="18"/>
              </w:rPr>
            </w:pPr>
            <w:r w:rsidRPr="00957BF9">
              <w:rPr>
                <w:b/>
                <w:color w:val="000000" w:themeColor="text1"/>
                <w:sz w:val="18"/>
                <w:szCs w:val="18"/>
              </w:rPr>
              <w:t>Anonymous data</w:t>
            </w:r>
          </w:p>
          <w:p w14:paraId="12DBCF49" w14:textId="77777777" w:rsidR="00B076F8" w:rsidRPr="00957BF9" w:rsidRDefault="00B076F8" w:rsidP="00957BF9">
            <w:pPr>
              <w:pStyle w:val="TableParagraph"/>
              <w:ind w:left="239" w:right="222"/>
              <w:rPr>
                <w:color w:val="000000" w:themeColor="text1"/>
                <w:sz w:val="18"/>
                <w:szCs w:val="18"/>
              </w:rPr>
            </w:pPr>
            <w:r w:rsidRPr="00957BF9">
              <w:rPr>
                <w:color w:val="000000" w:themeColor="text1"/>
                <w:sz w:val="18"/>
                <w:szCs w:val="18"/>
              </w:rPr>
              <w:t xml:space="preserve">Some sets of data can be </w:t>
            </w:r>
            <w:r w:rsidRPr="00957BF9">
              <w:rPr>
                <w:b/>
                <w:color w:val="000000" w:themeColor="text1"/>
                <w:sz w:val="18"/>
                <w:szCs w:val="18"/>
              </w:rPr>
              <w:t>amended in such a way that no individuals can be identified from those data (whether directly</w:t>
            </w:r>
            <w:r w:rsidRPr="00957BF9">
              <w:rPr>
                <w:b/>
                <w:color w:val="000000" w:themeColor="text1"/>
                <w:spacing w:val="-18"/>
                <w:sz w:val="18"/>
                <w:szCs w:val="18"/>
              </w:rPr>
              <w:t xml:space="preserve"> </w:t>
            </w:r>
            <w:r w:rsidRPr="00957BF9">
              <w:rPr>
                <w:b/>
                <w:color w:val="000000" w:themeColor="text1"/>
                <w:sz w:val="18"/>
                <w:szCs w:val="18"/>
              </w:rPr>
              <w:t xml:space="preserve">or indirectly) </w:t>
            </w:r>
            <w:r w:rsidRPr="00957BF9">
              <w:rPr>
                <w:color w:val="000000" w:themeColor="text1"/>
                <w:sz w:val="18"/>
                <w:szCs w:val="18"/>
              </w:rPr>
              <w:t>by any</w:t>
            </w:r>
            <w:r w:rsidRPr="00957BF9">
              <w:rPr>
                <w:color w:val="000000" w:themeColor="text1"/>
                <w:spacing w:val="-4"/>
                <w:sz w:val="18"/>
                <w:szCs w:val="18"/>
              </w:rPr>
              <w:t xml:space="preserve"> </w:t>
            </w:r>
            <w:r w:rsidRPr="00957BF9">
              <w:rPr>
                <w:color w:val="000000" w:themeColor="text1"/>
                <w:sz w:val="18"/>
                <w:szCs w:val="18"/>
              </w:rPr>
              <w:t>means.</w:t>
            </w:r>
          </w:p>
        </w:tc>
        <w:tc>
          <w:tcPr>
            <w:tcW w:w="3615" w:type="dxa"/>
          </w:tcPr>
          <w:p w14:paraId="15ABE768" w14:textId="77777777" w:rsidR="00B076F8" w:rsidRPr="00957BF9" w:rsidRDefault="00B076F8" w:rsidP="00957BF9">
            <w:pPr>
              <w:pStyle w:val="TableParagraph"/>
              <w:spacing w:before="9"/>
              <w:rPr>
                <w:color w:val="000000" w:themeColor="text1"/>
                <w:sz w:val="18"/>
                <w:szCs w:val="18"/>
              </w:rPr>
            </w:pPr>
          </w:p>
          <w:p w14:paraId="7ED949FC" w14:textId="77777777" w:rsidR="00B076F8" w:rsidRPr="00957BF9" w:rsidRDefault="00B076F8" w:rsidP="00957BF9">
            <w:pPr>
              <w:pStyle w:val="TableParagraph"/>
              <w:ind w:left="240"/>
              <w:rPr>
                <w:b/>
                <w:color w:val="000000" w:themeColor="text1"/>
                <w:sz w:val="18"/>
                <w:szCs w:val="18"/>
              </w:rPr>
            </w:pPr>
            <w:r w:rsidRPr="00957BF9">
              <w:rPr>
                <w:b/>
                <w:color w:val="000000" w:themeColor="text1"/>
                <w:sz w:val="18"/>
                <w:szCs w:val="18"/>
              </w:rPr>
              <w:t>Rec.26</w:t>
            </w:r>
          </w:p>
          <w:p w14:paraId="70F83424" w14:textId="77777777" w:rsidR="00B076F8" w:rsidRPr="00957BF9" w:rsidRDefault="00B076F8" w:rsidP="00957BF9">
            <w:pPr>
              <w:pStyle w:val="TableParagraph"/>
              <w:ind w:left="240" w:right="219"/>
              <w:rPr>
                <w:color w:val="000000" w:themeColor="text1"/>
                <w:sz w:val="18"/>
                <w:szCs w:val="18"/>
              </w:rPr>
            </w:pPr>
            <w:r w:rsidRPr="00957BF9">
              <w:rPr>
                <w:color w:val="000000" w:themeColor="text1"/>
                <w:sz w:val="18"/>
                <w:szCs w:val="18"/>
              </w:rPr>
              <w:t>The Directive does not apply to data that are rendered anonymous in such a way that individuals cannot be identified from the data.</w:t>
            </w:r>
          </w:p>
        </w:tc>
        <w:tc>
          <w:tcPr>
            <w:tcW w:w="3618" w:type="dxa"/>
          </w:tcPr>
          <w:p w14:paraId="7CF542FC" w14:textId="77777777" w:rsidR="00B076F8" w:rsidRPr="00957BF9" w:rsidRDefault="00B076F8" w:rsidP="00957BF9">
            <w:pPr>
              <w:pStyle w:val="TableParagraph"/>
              <w:spacing w:before="9"/>
              <w:rPr>
                <w:color w:val="000000" w:themeColor="text1"/>
                <w:sz w:val="18"/>
                <w:szCs w:val="18"/>
              </w:rPr>
            </w:pPr>
          </w:p>
          <w:p w14:paraId="6817ABC4" w14:textId="77777777" w:rsidR="00B076F8" w:rsidRPr="00957BF9" w:rsidRDefault="00B076F8" w:rsidP="00957BF9">
            <w:pPr>
              <w:pStyle w:val="TableParagraph"/>
              <w:ind w:left="240"/>
              <w:rPr>
                <w:b/>
                <w:color w:val="000000" w:themeColor="text1"/>
                <w:sz w:val="18"/>
                <w:szCs w:val="18"/>
              </w:rPr>
            </w:pPr>
            <w:r w:rsidRPr="00957BF9">
              <w:rPr>
                <w:b/>
                <w:color w:val="000000" w:themeColor="text1"/>
                <w:sz w:val="18"/>
                <w:szCs w:val="18"/>
              </w:rPr>
              <w:t>Rec.26</w:t>
            </w:r>
          </w:p>
          <w:p w14:paraId="6F255F88" w14:textId="77777777" w:rsidR="00B076F8" w:rsidRPr="00957BF9" w:rsidRDefault="00B076F8" w:rsidP="00957BF9">
            <w:pPr>
              <w:pStyle w:val="TableParagraph"/>
              <w:ind w:left="240" w:right="221"/>
              <w:rPr>
                <w:color w:val="000000" w:themeColor="text1"/>
                <w:sz w:val="18"/>
                <w:szCs w:val="18"/>
              </w:rPr>
            </w:pPr>
            <w:r w:rsidRPr="00957BF9">
              <w:rPr>
                <w:color w:val="000000" w:themeColor="text1"/>
                <w:sz w:val="18"/>
                <w:szCs w:val="18"/>
              </w:rPr>
              <w:t>The GDPR does not apply to data that are rendered anonymous in such a way that individuals cannot be identified from data.</w:t>
            </w:r>
          </w:p>
        </w:tc>
        <w:tc>
          <w:tcPr>
            <w:tcW w:w="3253" w:type="dxa"/>
          </w:tcPr>
          <w:p w14:paraId="07CEE2BD" w14:textId="77777777" w:rsidR="00B076F8" w:rsidRPr="00957BF9" w:rsidRDefault="00B076F8" w:rsidP="00957BF9">
            <w:pPr>
              <w:pStyle w:val="TableParagraph"/>
              <w:spacing w:before="9"/>
              <w:rPr>
                <w:color w:val="000000" w:themeColor="text1"/>
                <w:sz w:val="18"/>
                <w:szCs w:val="18"/>
              </w:rPr>
            </w:pPr>
          </w:p>
          <w:p w14:paraId="26DD29BB" w14:textId="77777777" w:rsidR="00B076F8" w:rsidRPr="00957BF9" w:rsidRDefault="00B076F8" w:rsidP="00957BF9">
            <w:pPr>
              <w:pStyle w:val="TableParagraph"/>
              <w:ind w:left="239" w:right="223"/>
              <w:rPr>
                <w:color w:val="000000" w:themeColor="text1"/>
                <w:sz w:val="18"/>
                <w:szCs w:val="18"/>
              </w:rPr>
            </w:pPr>
            <w:r w:rsidRPr="00957BF9">
              <w:rPr>
                <w:color w:val="000000" w:themeColor="text1"/>
                <w:sz w:val="18"/>
                <w:szCs w:val="18"/>
              </w:rPr>
              <w:t>Data that are fully anonymised (i.e., data from which no individuals can be identified) are outside the scope of both the Directive and the GDPR.</w:t>
            </w:r>
          </w:p>
        </w:tc>
      </w:tr>
      <w:tr w:rsidR="00B076F8" w:rsidRPr="00957BF9" w14:paraId="49E43126" w14:textId="77777777" w:rsidTr="00957BF9">
        <w:trPr>
          <w:trHeight w:val="2196"/>
        </w:trPr>
        <w:tc>
          <w:tcPr>
            <w:tcW w:w="2762" w:type="dxa"/>
          </w:tcPr>
          <w:p w14:paraId="667E915B" w14:textId="77777777" w:rsidR="00B076F8" w:rsidRPr="00957BF9" w:rsidRDefault="00B076F8" w:rsidP="00957BF9">
            <w:pPr>
              <w:pStyle w:val="TableParagraph"/>
              <w:spacing w:before="9"/>
              <w:rPr>
                <w:color w:val="000000" w:themeColor="text1"/>
                <w:sz w:val="18"/>
                <w:szCs w:val="18"/>
              </w:rPr>
            </w:pPr>
          </w:p>
          <w:p w14:paraId="209B4E3D" w14:textId="77777777" w:rsidR="00B076F8" w:rsidRPr="00957BF9" w:rsidRDefault="00B076F8" w:rsidP="00957BF9">
            <w:pPr>
              <w:pStyle w:val="TableParagraph"/>
              <w:tabs>
                <w:tab w:val="left" w:pos="1346"/>
                <w:tab w:val="left" w:pos="1425"/>
                <w:tab w:val="left" w:pos="2024"/>
                <w:tab w:val="left" w:pos="2414"/>
              </w:tabs>
              <w:ind w:left="239" w:right="222"/>
              <w:jc w:val="both"/>
              <w:rPr>
                <w:color w:val="000000" w:themeColor="text1"/>
                <w:sz w:val="18"/>
                <w:szCs w:val="18"/>
              </w:rPr>
            </w:pPr>
            <w:r w:rsidRPr="00957BF9">
              <w:rPr>
                <w:b/>
                <w:color w:val="000000" w:themeColor="text1"/>
                <w:sz w:val="18"/>
                <w:szCs w:val="18"/>
              </w:rPr>
              <w:t xml:space="preserve">Pseudonymous data </w:t>
            </w:r>
            <w:r w:rsidRPr="00957BF9">
              <w:rPr>
                <w:color w:val="000000" w:themeColor="text1"/>
                <w:sz w:val="18"/>
                <w:szCs w:val="18"/>
              </w:rPr>
              <w:t>Some sets of data can be amended in such a way that no individuals can</w:t>
            </w:r>
            <w:r w:rsidRPr="00957BF9">
              <w:rPr>
                <w:color w:val="000000" w:themeColor="text1"/>
                <w:spacing w:val="-26"/>
                <w:sz w:val="18"/>
                <w:szCs w:val="18"/>
              </w:rPr>
              <w:t xml:space="preserve"> </w:t>
            </w:r>
            <w:r w:rsidRPr="00957BF9">
              <w:rPr>
                <w:color w:val="000000" w:themeColor="text1"/>
                <w:sz w:val="18"/>
                <w:szCs w:val="18"/>
              </w:rPr>
              <w:t>be identified</w:t>
            </w:r>
            <w:r w:rsidRPr="00957BF9">
              <w:rPr>
                <w:color w:val="000000" w:themeColor="text1"/>
                <w:sz w:val="18"/>
                <w:szCs w:val="18"/>
              </w:rPr>
              <w:tab/>
              <w:t>from</w:t>
            </w:r>
            <w:r w:rsidRPr="00957BF9">
              <w:rPr>
                <w:color w:val="000000" w:themeColor="text1"/>
                <w:sz w:val="18"/>
                <w:szCs w:val="18"/>
              </w:rPr>
              <w:tab/>
            </w:r>
            <w:r w:rsidRPr="00957BF9">
              <w:rPr>
                <w:color w:val="000000" w:themeColor="text1"/>
                <w:spacing w:val="-6"/>
                <w:sz w:val="18"/>
                <w:szCs w:val="18"/>
              </w:rPr>
              <w:t xml:space="preserve">those </w:t>
            </w:r>
            <w:r w:rsidRPr="00957BF9">
              <w:rPr>
                <w:color w:val="000000" w:themeColor="text1"/>
                <w:sz w:val="18"/>
                <w:szCs w:val="18"/>
              </w:rPr>
              <w:t>data (whether directly or indirectly)</w:t>
            </w:r>
            <w:r w:rsidRPr="00957BF9">
              <w:rPr>
                <w:color w:val="000000" w:themeColor="text1"/>
                <w:sz w:val="18"/>
                <w:szCs w:val="18"/>
              </w:rPr>
              <w:tab/>
            </w:r>
            <w:r w:rsidRPr="00957BF9">
              <w:rPr>
                <w:color w:val="000000" w:themeColor="text1"/>
                <w:sz w:val="18"/>
                <w:szCs w:val="18"/>
              </w:rPr>
              <w:tab/>
              <w:t>without</w:t>
            </w:r>
            <w:r w:rsidRPr="00957BF9">
              <w:rPr>
                <w:color w:val="000000" w:themeColor="text1"/>
                <w:sz w:val="18"/>
                <w:szCs w:val="18"/>
              </w:rPr>
              <w:tab/>
            </w:r>
            <w:r w:rsidRPr="00957BF9">
              <w:rPr>
                <w:color w:val="000000" w:themeColor="text1"/>
                <w:spacing w:val="-15"/>
                <w:sz w:val="18"/>
                <w:szCs w:val="18"/>
              </w:rPr>
              <w:t xml:space="preserve">a </w:t>
            </w:r>
            <w:r w:rsidRPr="00957BF9">
              <w:rPr>
                <w:color w:val="000000" w:themeColor="text1"/>
                <w:sz w:val="18"/>
                <w:szCs w:val="18"/>
              </w:rPr>
              <w:t>“key”</w:t>
            </w:r>
            <w:r w:rsidRPr="00957BF9">
              <w:rPr>
                <w:color w:val="000000" w:themeColor="text1"/>
                <w:spacing w:val="-15"/>
                <w:sz w:val="18"/>
                <w:szCs w:val="18"/>
              </w:rPr>
              <w:t xml:space="preserve"> </w:t>
            </w:r>
            <w:r w:rsidRPr="00957BF9">
              <w:rPr>
                <w:color w:val="000000" w:themeColor="text1"/>
                <w:sz w:val="18"/>
                <w:szCs w:val="18"/>
              </w:rPr>
              <w:t>that</w:t>
            </w:r>
            <w:r w:rsidRPr="00957BF9">
              <w:rPr>
                <w:color w:val="000000" w:themeColor="text1"/>
                <w:spacing w:val="-13"/>
                <w:sz w:val="18"/>
                <w:szCs w:val="18"/>
              </w:rPr>
              <w:t xml:space="preserve"> </w:t>
            </w:r>
            <w:r w:rsidRPr="00957BF9">
              <w:rPr>
                <w:color w:val="000000" w:themeColor="text1"/>
                <w:sz w:val="18"/>
                <w:szCs w:val="18"/>
              </w:rPr>
              <w:t>allows</w:t>
            </w:r>
            <w:r w:rsidRPr="00957BF9">
              <w:rPr>
                <w:color w:val="000000" w:themeColor="text1"/>
                <w:spacing w:val="-12"/>
                <w:sz w:val="18"/>
                <w:szCs w:val="18"/>
              </w:rPr>
              <w:t xml:space="preserve"> </w:t>
            </w:r>
            <w:r w:rsidRPr="00957BF9">
              <w:rPr>
                <w:color w:val="000000" w:themeColor="text1"/>
                <w:sz w:val="18"/>
                <w:szCs w:val="18"/>
              </w:rPr>
              <w:t>the</w:t>
            </w:r>
            <w:r w:rsidRPr="00957BF9">
              <w:rPr>
                <w:color w:val="000000" w:themeColor="text1"/>
                <w:spacing w:val="-12"/>
                <w:sz w:val="18"/>
                <w:szCs w:val="18"/>
              </w:rPr>
              <w:t xml:space="preserve"> </w:t>
            </w:r>
            <w:r w:rsidRPr="00957BF9">
              <w:rPr>
                <w:color w:val="000000" w:themeColor="text1"/>
                <w:sz w:val="18"/>
                <w:szCs w:val="18"/>
              </w:rPr>
              <w:t>data to be re-identified.</w:t>
            </w:r>
            <w:r w:rsidRPr="00957BF9">
              <w:rPr>
                <w:color w:val="000000" w:themeColor="text1"/>
                <w:spacing w:val="13"/>
                <w:sz w:val="18"/>
                <w:szCs w:val="18"/>
              </w:rPr>
              <w:t xml:space="preserve"> </w:t>
            </w:r>
            <w:r w:rsidRPr="00957BF9">
              <w:rPr>
                <w:color w:val="000000" w:themeColor="text1"/>
                <w:sz w:val="18"/>
                <w:szCs w:val="18"/>
              </w:rPr>
              <w:t>A</w:t>
            </w:r>
          </w:p>
        </w:tc>
        <w:tc>
          <w:tcPr>
            <w:tcW w:w="3615" w:type="dxa"/>
          </w:tcPr>
          <w:p w14:paraId="01154F82" w14:textId="77777777" w:rsidR="00B076F8" w:rsidRPr="00957BF9" w:rsidRDefault="00B076F8" w:rsidP="00957BF9">
            <w:pPr>
              <w:pStyle w:val="TableParagraph"/>
              <w:spacing w:before="9"/>
              <w:rPr>
                <w:color w:val="000000" w:themeColor="text1"/>
                <w:sz w:val="18"/>
                <w:szCs w:val="18"/>
              </w:rPr>
            </w:pPr>
          </w:p>
          <w:p w14:paraId="2997DD6F" w14:textId="77777777" w:rsidR="00B076F8" w:rsidRPr="00957BF9" w:rsidRDefault="00B076F8" w:rsidP="00957BF9">
            <w:pPr>
              <w:pStyle w:val="TableParagraph"/>
              <w:ind w:left="240"/>
              <w:rPr>
                <w:b/>
                <w:color w:val="000000" w:themeColor="text1"/>
                <w:sz w:val="18"/>
                <w:szCs w:val="18"/>
              </w:rPr>
            </w:pPr>
            <w:r w:rsidRPr="00957BF9">
              <w:rPr>
                <w:b/>
                <w:color w:val="000000" w:themeColor="text1"/>
                <w:sz w:val="18"/>
                <w:szCs w:val="18"/>
              </w:rPr>
              <w:t>N/A</w:t>
            </w:r>
          </w:p>
          <w:p w14:paraId="4216AF6F" w14:textId="77777777" w:rsidR="00B076F8" w:rsidRPr="00957BF9" w:rsidRDefault="00B076F8" w:rsidP="00957BF9">
            <w:pPr>
              <w:pStyle w:val="TableParagraph"/>
              <w:spacing w:before="6"/>
              <w:rPr>
                <w:color w:val="000000" w:themeColor="text1"/>
                <w:sz w:val="18"/>
                <w:szCs w:val="18"/>
              </w:rPr>
            </w:pPr>
          </w:p>
          <w:p w14:paraId="7B551EEF" w14:textId="77777777" w:rsidR="00B076F8" w:rsidRPr="00957BF9" w:rsidRDefault="00B076F8" w:rsidP="00957BF9">
            <w:pPr>
              <w:pStyle w:val="TableParagraph"/>
              <w:tabs>
                <w:tab w:val="left" w:pos="2920"/>
              </w:tabs>
              <w:ind w:left="240" w:right="220"/>
              <w:rPr>
                <w:color w:val="000000" w:themeColor="text1"/>
                <w:sz w:val="18"/>
                <w:szCs w:val="18"/>
              </w:rPr>
            </w:pPr>
            <w:r w:rsidRPr="00957BF9">
              <w:rPr>
                <w:color w:val="000000" w:themeColor="text1"/>
                <w:sz w:val="18"/>
                <w:szCs w:val="18"/>
              </w:rPr>
              <w:t>The Directive does not explicitly address the issue of pseudonymous</w:t>
            </w:r>
            <w:r w:rsidRPr="00957BF9">
              <w:rPr>
                <w:color w:val="000000" w:themeColor="text1"/>
                <w:sz w:val="18"/>
                <w:szCs w:val="18"/>
              </w:rPr>
              <w:tab/>
            </w:r>
            <w:r w:rsidRPr="00957BF9">
              <w:rPr>
                <w:color w:val="000000" w:themeColor="text1"/>
                <w:spacing w:val="-4"/>
                <w:sz w:val="18"/>
                <w:szCs w:val="18"/>
              </w:rPr>
              <w:t xml:space="preserve">data. </w:t>
            </w:r>
            <w:r w:rsidRPr="00957BF9">
              <w:rPr>
                <w:color w:val="000000" w:themeColor="text1"/>
                <w:sz w:val="18"/>
                <w:szCs w:val="18"/>
              </w:rPr>
              <w:t>Pseudonymous data are treated as personal</w:t>
            </w:r>
            <w:r w:rsidRPr="00957BF9">
              <w:rPr>
                <w:color w:val="000000" w:themeColor="text1"/>
                <w:spacing w:val="-1"/>
                <w:sz w:val="18"/>
                <w:szCs w:val="18"/>
              </w:rPr>
              <w:t xml:space="preserve"> </w:t>
            </w:r>
            <w:r w:rsidRPr="00957BF9">
              <w:rPr>
                <w:color w:val="000000" w:themeColor="text1"/>
                <w:sz w:val="18"/>
                <w:szCs w:val="18"/>
              </w:rPr>
              <w:t>data.</w:t>
            </w:r>
          </w:p>
        </w:tc>
        <w:tc>
          <w:tcPr>
            <w:tcW w:w="3618" w:type="dxa"/>
          </w:tcPr>
          <w:p w14:paraId="0B90A4AC" w14:textId="77777777" w:rsidR="00B076F8" w:rsidRPr="00957BF9" w:rsidRDefault="00B076F8" w:rsidP="00957BF9">
            <w:pPr>
              <w:pStyle w:val="TableParagraph"/>
              <w:spacing w:before="9"/>
              <w:rPr>
                <w:color w:val="000000" w:themeColor="text1"/>
                <w:sz w:val="18"/>
                <w:szCs w:val="18"/>
              </w:rPr>
            </w:pPr>
          </w:p>
          <w:p w14:paraId="470A190D" w14:textId="77777777" w:rsidR="00B076F8" w:rsidRPr="00957BF9" w:rsidRDefault="00B076F8" w:rsidP="00957BF9">
            <w:pPr>
              <w:pStyle w:val="TableParagraph"/>
              <w:ind w:left="240" w:right="220"/>
              <w:rPr>
                <w:b/>
                <w:color w:val="000000" w:themeColor="text1"/>
                <w:sz w:val="18"/>
                <w:szCs w:val="18"/>
              </w:rPr>
            </w:pPr>
            <w:r w:rsidRPr="00957BF9">
              <w:rPr>
                <w:b/>
                <w:color w:val="000000" w:themeColor="text1"/>
                <w:sz w:val="18"/>
                <w:szCs w:val="18"/>
              </w:rPr>
              <w:t>Rec.26, 28-29, 75, 78, 156; Art.4(5), 6(4)(e), 25(1), 32(1)(a), 40(2)(d), 89(1)</w:t>
            </w:r>
          </w:p>
          <w:p w14:paraId="696FD4E6" w14:textId="77777777" w:rsidR="00B076F8" w:rsidRPr="00957BF9" w:rsidRDefault="00B076F8" w:rsidP="00957BF9">
            <w:pPr>
              <w:pStyle w:val="TableParagraph"/>
              <w:ind w:left="240" w:right="221"/>
              <w:rPr>
                <w:color w:val="000000" w:themeColor="text1"/>
                <w:sz w:val="18"/>
                <w:szCs w:val="18"/>
              </w:rPr>
            </w:pPr>
            <w:r w:rsidRPr="00957BF9">
              <w:rPr>
                <w:color w:val="000000" w:themeColor="text1"/>
                <w:sz w:val="18"/>
                <w:szCs w:val="18"/>
              </w:rPr>
              <w:t xml:space="preserve">Pseudonymous data are </w:t>
            </w:r>
            <w:r w:rsidRPr="00957BF9">
              <w:rPr>
                <w:b/>
                <w:color w:val="000000" w:themeColor="text1"/>
                <w:sz w:val="18"/>
                <w:szCs w:val="18"/>
              </w:rPr>
              <w:t xml:space="preserve">still treated as personal data because they enable the identification of individuals (albeit via a key). </w:t>
            </w:r>
            <w:r w:rsidRPr="00957BF9">
              <w:rPr>
                <w:color w:val="000000" w:themeColor="text1"/>
                <w:sz w:val="18"/>
                <w:szCs w:val="18"/>
              </w:rPr>
              <w:t>However, provided that the “key” that enables re-identification of</w:t>
            </w:r>
          </w:p>
        </w:tc>
        <w:tc>
          <w:tcPr>
            <w:tcW w:w="3253" w:type="dxa"/>
          </w:tcPr>
          <w:p w14:paraId="024758D8" w14:textId="77777777" w:rsidR="00B076F8" w:rsidRPr="00957BF9" w:rsidRDefault="00B076F8" w:rsidP="00957BF9">
            <w:pPr>
              <w:pStyle w:val="TableParagraph"/>
              <w:spacing w:before="9"/>
              <w:rPr>
                <w:color w:val="000000" w:themeColor="text1"/>
                <w:sz w:val="18"/>
                <w:szCs w:val="18"/>
              </w:rPr>
            </w:pPr>
          </w:p>
          <w:p w14:paraId="06280F6B" w14:textId="77777777" w:rsidR="00B076F8" w:rsidRPr="00957BF9" w:rsidRDefault="00B076F8" w:rsidP="00957BF9">
            <w:pPr>
              <w:pStyle w:val="TableParagraph"/>
              <w:ind w:left="239" w:right="221"/>
              <w:rPr>
                <w:color w:val="000000" w:themeColor="text1"/>
                <w:sz w:val="18"/>
                <w:szCs w:val="18"/>
              </w:rPr>
            </w:pPr>
            <w:r w:rsidRPr="00957BF9">
              <w:rPr>
                <w:color w:val="000000" w:themeColor="text1"/>
                <w:sz w:val="18"/>
                <w:szCs w:val="18"/>
              </w:rPr>
              <w:t>Pseudonymisation of data provides advantages. It can allow organisations to satisfy their obligations of “privacy by design” and “privacy by default” and it may be used to justify processing that would otherwise be deemed "incompatible" with the</w:t>
            </w:r>
          </w:p>
        </w:tc>
      </w:tr>
    </w:tbl>
    <w:p w14:paraId="523E4EE5" w14:textId="77777777" w:rsidR="00B076F8" w:rsidRPr="00B076F8" w:rsidRDefault="00B076F8" w:rsidP="00B076F8">
      <w:pPr>
        <w:jc w:val="both"/>
        <w:rPr>
          <w:rFonts w:ascii="Calibri" w:hAnsi="Calibri" w:cs="Calibri"/>
          <w:color w:val="000000" w:themeColor="text1"/>
          <w:sz w:val="20"/>
          <w:szCs w:val="20"/>
        </w:rPr>
        <w:sectPr w:rsidR="00B076F8" w:rsidRPr="00B076F8" w:rsidSect="00B076F8">
          <w:pgSz w:w="16820" w:h="11910" w:orient="landscape"/>
          <w:pgMar w:top="1620" w:right="1660" w:bottom="880" w:left="1660" w:header="720" w:footer="682" w:gutter="0"/>
          <w:cols w:space="720"/>
        </w:sectPr>
      </w:pPr>
    </w:p>
    <w:p w14:paraId="3B65786A" w14:textId="77777777" w:rsidR="00B076F8" w:rsidRPr="00B076F8" w:rsidRDefault="00B076F8" w:rsidP="00B076F8">
      <w:pPr>
        <w:pStyle w:val="BodyText"/>
        <w:spacing w:before="4"/>
        <w:rPr>
          <w:color w:val="000000" w:themeColor="text1"/>
          <w:sz w:val="20"/>
          <w:szCs w:val="20"/>
        </w:rPr>
      </w:pPr>
    </w:p>
    <w:tbl>
      <w:tblPr>
        <w:tblW w:w="0" w:type="auto"/>
        <w:tblInd w:w="133" w:type="dxa"/>
        <w:tblBorders>
          <w:top w:val="single" w:sz="6" w:space="0" w:color="515153"/>
          <w:left w:val="single" w:sz="6" w:space="0" w:color="515153"/>
          <w:bottom w:val="single" w:sz="6" w:space="0" w:color="515153"/>
          <w:right w:val="single" w:sz="6" w:space="0" w:color="515153"/>
          <w:insideH w:val="single" w:sz="6" w:space="0" w:color="515153"/>
          <w:insideV w:val="single" w:sz="6" w:space="0" w:color="515153"/>
        </w:tblBorders>
        <w:tblLayout w:type="fixed"/>
        <w:tblCellMar>
          <w:left w:w="0" w:type="dxa"/>
          <w:right w:w="0" w:type="dxa"/>
        </w:tblCellMar>
        <w:tblLook w:val="01E0" w:firstRow="1" w:lastRow="1" w:firstColumn="1" w:lastColumn="1" w:noHBand="0" w:noVBand="0"/>
      </w:tblPr>
      <w:tblGrid>
        <w:gridCol w:w="2762"/>
        <w:gridCol w:w="3615"/>
        <w:gridCol w:w="3618"/>
        <w:gridCol w:w="3253"/>
      </w:tblGrid>
      <w:tr w:rsidR="00B076F8" w:rsidRPr="00957BF9" w14:paraId="70E63AE8" w14:textId="77777777" w:rsidTr="00A6360F">
        <w:trPr>
          <w:trHeight w:hRule="exact" w:val="567"/>
        </w:trPr>
        <w:tc>
          <w:tcPr>
            <w:tcW w:w="2762" w:type="dxa"/>
          </w:tcPr>
          <w:p w14:paraId="3EC95073" w14:textId="77777777" w:rsidR="00B076F8" w:rsidRPr="00957BF9" w:rsidRDefault="00B076F8" w:rsidP="00A6360F">
            <w:pPr>
              <w:pStyle w:val="TableParagraph"/>
              <w:spacing w:before="7"/>
              <w:jc w:val="center"/>
              <w:rPr>
                <w:b/>
                <w:color w:val="000000" w:themeColor="text1"/>
                <w:sz w:val="18"/>
                <w:szCs w:val="18"/>
              </w:rPr>
            </w:pPr>
          </w:p>
          <w:p w14:paraId="4C2032BA" w14:textId="77777777" w:rsidR="00B076F8" w:rsidRPr="00957BF9" w:rsidRDefault="00B076F8" w:rsidP="00A6360F">
            <w:pPr>
              <w:pStyle w:val="TableParagraph"/>
              <w:spacing w:before="9"/>
              <w:jc w:val="center"/>
              <w:rPr>
                <w:color w:val="000000" w:themeColor="text1"/>
                <w:sz w:val="18"/>
                <w:szCs w:val="18"/>
              </w:rPr>
            </w:pPr>
            <w:r w:rsidRPr="00957BF9">
              <w:rPr>
                <w:b/>
                <w:color w:val="000000" w:themeColor="text1"/>
                <w:sz w:val="18"/>
                <w:szCs w:val="18"/>
              </w:rPr>
              <w:t>Issue</w:t>
            </w:r>
          </w:p>
        </w:tc>
        <w:tc>
          <w:tcPr>
            <w:tcW w:w="3615" w:type="dxa"/>
          </w:tcPr>
          <w:p w14:paraId="0A46F971" w14:textId="77777777" w:rsidR="00B076F8" w:rsidRPr="00957BF9" w:rsidRDefault="00B076F8" w:rsidP="00A6360F">
            <w:pPr>
              <w:pStyle w:val="TableParagraph"/>
              <w:spacing w:before="7"/>
              <w:jc w:val="center"/>
              <w:rPr>
                <w:b/>
                <w:color w:val="000000" w:themeColor="text1"/>
                <w:sz w:val="18"/>
                <w:szCs w:val="18"/>
              </w:rPr>
            </w:pPr>
          </w:p>
          <w:p w14:paraId="5FDC1ECB" w14:textId="77777777" w:rsidR="00B076F8" w:rsidRPr="00957BF9" w:rsidRDefault="00B076F8" w:rsidP="00A6360F">
            <w:pPr>
              <w:pStyle w:val="TableParagraph"/>
              <w:jc w:val="center"/>
              <w:rPr>
                <w:color w:val="000000" w:themeColor="text1"/>
                <w:sz w:val="18"/>
                <w:szCs w:val="18"/>
              </w:rPr>
            </w:pPr>
            <w:r w:rsidRPr="00957BF9">
              <w:rPr>
                <w:b/>
                <w:color w:val="000000" w:themeColor="text1"/>
                <w:sz w:val="18"/>
                <w:szCs w:val="18"/>
              </w:rPr>
              <w:t>The Directive</w:t>
            </w:r>
          </w:p>
        </w:tc>
        <w:tc>
          <w:tcPr>
            <w:tcW w:w="3618" w:type="dxa"/>
          </w:tcPr>
          <w:p w14:paraId="1A963B2C" w14:textId="77777777" w:rsidR="00B076F8" w:rsidRPr="00957BF9" w:rsidRDefault="00B076F8" w:rsidP="00A6360F">
            <w:pPr>
              <w:pStyle w:val="TableParagraph"/>
              <w:spacing w:before="7"/>
              <w:jc w:val="center"/>
              <w:rPr>
                <w:b/>
                <w:color w:val="000000" w:themeColor="text1"/>
                <w:sz w:val="18"/>
                <w:szCs w:val="18"/>
              </w:rPr>
            </w:pPr>
          </w:p>
          <w:p w14:paraId="1068D044" w14:textId="77777777" w:rsidR="00B076F8" w:rsidRPr="00957BF9" w:rsidRDefault="00B076F8" w:rsidP="00A6360F">
            <w:pPr>
              <w:pStyle w:val="TableParagraph"/>
              <w:spacing w:before="9"/>
              <w:jc w:val="center"/>
              <w:rPr>
                <w:color w:val="000000" w:themeColor="text1"/>
                <w:sz w:val="18"/>
                <w:szCs w:val="18"/>
              </w:rPr>
            </w:pPr>
            <w:r w:rsidRPr="00957BF9">
              <w:rPr>
                <w:b/>
                <w:color w:val="000000" w:themeColor="text1"/>
                <w:sz w:val="18"/>
                <w:szCs w:val="18"/>
              </w:rPr>
              <w:t>The GDPR</w:t>
            </w:r>
          </w:p>
        </w:tc>
        <w:tc>
          <w:tcPr>
            <w:tcW w:w="3253" w:type="dxa"/>
          </w:tcPr>
          <w:p w14:paraId="200A8CE8" w14:textId="77777777" w:rsidR="00B076F8" w:rsidRPr="00957BF9" w:rsidRDefault="00B076F8" w:rsidP="00A6360F">
            <w:pPr>
              <w:pStyle w:val="TableParagraph"/>
              <w:spacing w:before="7"/>
              <w:jc w:val="center"/>
              <w:rPr>
                <w:b/>
                <w:color w:val="000000" w:themeColor="text1"/>
                <w:sz w:val="18"/>
                <w:szCs w:val="18"/>
              </w:rPr>
            </w:pPr>
          </w:p>
          <w:p w14:paraId="4FCC6FB4" w14:textId="77777777" w:rsidR="00B076F8" w:rsidRPr="00957BF9" w:rsidRDefault="00B076F8" w:rsidP="00A6360F">
            <w:pPr>
              <w:pStyle w:val="TableParagraph"/>
              <w:spacing w:before="9"/>
              <w:jc w:val="center"/>
              <w:rPr>
                <w:color w:val="000000" w:themeColor="text1"/>
                <w:sz w:val="18"/>
                <w:szCs w:val="18"/>
              </w:rPr>
            </w:pPr>
            <w:r w:rsidRPr="00957BF9">
              <w:rPr>
                <w:b/>
                <w:color w:val="000000" w:themeColor="text1"/>
                <w:sz w:val="18"/>
                <w:szCs w:val="18"/>
              </w:rPr>
              <w:t>Impact</w:t>
            </w:r>
          </w:p>
        </w:tc>
      </w:tr>
      <w:tr w:rsidR="00B076F8" w:rsidRPr="00957BF9" w14:paraId="562366A6" w14:textId="77777777" w:rsidTr="00957BF9">
        <w:trPr>
          <w:trHeight w:val="1586"/>
        </w:trPr>
        <w:tc>
          <w:tcPr>
            <w:tcW w:w="2762" w:type="dxa"/>
          </w:tcPr>
          <w:p w14:paraId="4B6ED369" w14:textId="77777777" w:rsidR="00B076F8" w:rsidRPr="00957BF9" w:rsidRDefault="00B076F8" w:rsidP="00957BF9">
            <w:pPr>
              <w:pStyle w:val="TableParagraph"/>
              <w:spacing w:before="9"/>
              <w:rPr>
                <w:color w:val="000000" w:themeColor="text1"/>
                <w:sz w:val="18"/>
                <w:szCs w:val="18"/>
              </w:rPr>
            </w:pPr>
          </w:p>
          <w:p w14:paraId="75B14A2B" w14:textId="77777777" w:rsidR="00B076F8" w:rsidRPr="00957BF9" w:rsidRDefault="00B076F8" w:rsidP="00957BF9">
            <w:pPr>
              <w:pStyle w:val="TableParagraph"/>
              <w:ind w:left="239" w:right="223"/>
              <w:rPr>
                <w:color w:val="000000" w:themeColor="text1"/>
                <w:sz w:val="18"/>
                <w:szCs w:val="18"/>
              </w:rPr>
            </w:pPr>
            <w:r w:rsidRPr="00957BF9">
              <w:rPr>
                <w:color w:val="000000" w:themeColor="text1"/>
                <w:sz w:val="18"/>
                <w:szCs w:val="18"/>
              </w:rPr>
              <w:t>good example of pseudonymous data is coded data sets used in clinical trials.</w:t>
            </w:r>
          </w:p>
        </w:tc>
        <w:tc>
          <w:tcPr>
            <w:tcW w:w="3615" w:type="dxa"/>
          </w:tcPr>
          <w:p w14:paraId="2D774A75" w14:textId="77777777" w:rsidR="00B076F8" w:rsidRPr="00957BF9" w:rsidRDefault="00B076F8" w:rsidP="00957BF9">
            <w:pPr>
              <w:pStyle w:val="TableParagraph"/>
              <w:rPr>
                <w:color w:val="000000" w:themeColor="text1"/>
                <w:sz w:val="18"/>
                <w:szCs w:val="18"/>
              </w:rPr>
            </w:pPr>
          </w:p>
        </w:tc>
        <w:tc>
          <w:tcPr>
            <w:tcW w:w="3618" w:type="dxa"/>
          </w:tcPr>
          <w:p w14:paraId="547047A4" w14:textId="77777777" w:rsidR="00B076F8" w:rsidRPr="00957BF9" w:rsidRDefault="00B076F8" w:rsidP="00957BF9">
            <w:pPr>
              <w:pStyle w:val="TableParagraph"/>
              <w:spacing w:before="9"/>
              <w:rPr>
                <w:color w:val="000000" w:themeColor="text1"/>
                <w:sz w:val="18"/>
                <w:szCs w:val="18"/>
              </w:rPr>
            </w:pPr>
          </w:p>
          <w:p w14:paraId="72792FF3" w14:textId="77777777" w:rsidR="00B076F8" w:rsidRPr="00957BF9" w:rsidRDefault="00B076F8" w:rsidP="00957BF9">
            <w:pPr>
              <w:pStyle w:val="TableParagraph"/>
              <w:ind w:left="240" w:right="222"/>
              <w:rPr>
                <w:color w:val="000000" w:themeColor="text1"/>
                <w:sz w:val="18"/>
                <w:szCs w:val="18"/>
              </w:rPr>
            </w:pPr>
            <w:r w:rsidRPr="00957BF9">
              <w:rPr>
                <w:color w:val="000000" w:themeColor="text1"/>
                <w:sz w:val="18"/>
                <w:szCs w:val="18"/>
              </w:rPr>
              <w:t>individuals is kept separate and secure, the risks associated with pseudonymous</w:t>
            </w:r>
            <w:r w:rsidRPr="00957BF9">
              <w:rPr>
                <w:color w:val="000000" w:themeColor="text1"/>
                <w:spacing w:val="-15"/>
                <w:sz w:val="18"/>
                <w:szCs w:val="18"/>
              </w:rPr>
              <w:t xml:space="preserve"> </w:t>
            </w:r>
            <w:r w:rsidRPr="00957BF9">
              <w:rPr>
                <w:color w:val="000000" w:themeColor="text1"/>
                <w:sz w:val="18"/>
                <w:szCs w:val="18"/>
              </w:rPr>
              <w:t>data</w:t>
            </w:r>
            <w:r w:rsidRPr="00957BF9">
              <w:rPr>
                <w:color w:val="000000" w:themeColor="text1"/>
                <w:spacing w:val="-13"/>
                <w:sz w:val="18"/>
                <w:szCs w:val="18"/>
              </w:rPr>
              <w:t xml:space="preserve"> </w:t>
            </w:r>
            <w:r w:rsidRPr="00957BF9">
              <w:rPr>
                <w:color w:val="000000" w:themeColor="text1"/>
                <w:sz w:val="18"/>
                <w:szCs w:val="18"/>
              </w:rPr>
              <w:t>are</w:t>
            </w:r>
            <w:r w:rsidRPr="00957BF9">
              <w:rPr>
                <w:color w:val="000000" w:themeColor="text1"/>
                <w:spacing w:val="-12"/>
                <w:sz w:val="18"/>
                <w:szCs w:val="18"/>
              </w:rPr>
              <w:t xml:space="preserve"> </w:t>
            </w:r>
            <w:r w:rsidRPr="00957BF9">
              <w:rPr>
                <w:color w:val="000000" w:themeColor="text1"/>
                <w:sz w:val="18"/>
                <w:szCs w:val="18"/>
              </w:rPr>
              <w:t>likely</w:t>
            </w:r>
            <w:r w:rsidRPr="00957BF9">
              <w:rPr>
                <w:color w:val="000000" w:themeColor="text1"/>
                <w:spacing w:val="-10"/>
                <w:sz w:val="18"/>
                <w:szCs w:val="18"/>
              </w:rPr>
              <w:t xml:space="preserve"> </w:t>
            </w:r>
            <w:r w:rsidRPr="00957BF9">
              <w:rPr>
                <w:color w:val="000000" w:themeColor="text1"/>
                <w:sz w:val="18"/>
                <w:szCs w:val="18"/>
              </w:rPr>
              <w:t>to</w:t>
            </w:r>
            <w:r w:rsidRPr="00957BF9">
              <w:rPr>
                <w:color w:val="000000" w:themeColor="text1"/>
                <w:spacing w:val="-11"/>
                <w:sz w:val="18"/>
                <w:szCs w:val="18"/>
              </w:rPr>
              <w:t xml:space="preserve"> </w:t>
            </w:r>
            <w:r w:rsidRPr="00957BF9">
              <w:rPr>
                <w:color w:val="000000" w:themeColor="text1"/>
                <w:sz w:val="18"/>
                <w:szCs w:val="18"/>
              </w:rPr>
              <w:t>be lower, and so the levels of protection required for those data are likely to be lower.</w:t>
            </w:r>
          </w:p>
        </w:tc>
        <w:tc>
          <w:tcPr>
            <w:tcW w:w="3253" w:type="dxa"/>
          </w:tcPr>
          <w:p w14:paraId="2E316128" w14:textId="77777777" w:rsidR="00B076F8" w:rsidRPr="00957BF9" w:rsidRDefault="00B076F8" w:rsidP="00957BF9">
            <w:pPr>
              <w:pStyle w:val="TableParagraph"/>
              <w:spacing w:before="9"/>
              <w:rPr>
                <w:color w:val="000000" w:themeColor="text1"/>
                <w:sz w:val="18"/>
                <w:szCs w:val="18"/>
              </w:rPr>
            </w:pPr>
          </w:p>
          <w:p w14:paraId="37691A51" w14:textId="77777777" w:rsidR="00B076F8" w:rsidRPr="00957BF9" w:rsidRDefault="00B076F8" w:rsidP="00957BF9">
            <w:pPr>
              <w:pStyle w:val="TableParagraph"/>
              <w:ind w:left="239" w:right="223"/>
              <w:rPr>
                <w:color w:val="000000" w:themeColor="text1"/>
                <w:sz w:val="18"/>
                <w:szCs w:val="18"/>
              </w:rPr>
            </w:pPr>
            <w:r w:rsidRPr="00957BF9">
              <w:rPr>
                <w:color w:val="000000" w:themeColor="text1"/>
                <w:sz w:val="18"/>
                <w:szCs w:val="18"/>
              </w:rPr>
              <w:t>purposes for which the data were originally collected. In addition, the GDPR explicitly encourages organisations to consider pseudonymisation as a security measure.</w:t>
            </w:r>
          </w:p>
        </w:tc>
      </w:tr>
      <w:tr w:rsidR="00B076F8" w:rsidRPr="00957BF9" w14:paraId="18122BE0" w14:textId="77777777" w:rsidTr="00957BF9">
        <w:trPr>
          <w:trHeight w:val="3586"/>
        </w:trPr>
        <w:tc>
          <w:tcPr>
            <w:tcW w:w="2762" w:type="dxa"/>
          </w:tcPr>
          <w:p w14:paraId="2725C440" w14:textId="77777777" w:rsidR="00B076F8" w:rsidRPr="00957BF9" w:rsidRDefault="00B076F8" w:rsidP="00957BF9">
            <w:pPr>
              <w:pStyle w:val="TableParagraph"/>
              <w:spacing w:before="11"/>
              <w:rPr>
                <w:color w:val="000000" w:themeColor="text1"/>
                <w:sz w:val="18"/>
                <w:szCs w:val="18"/>
              </w:rPr>
            </w:pPr>
          </w:p>
          <w:p w14:paraId="6EE68BD6" w14:textId="77777777" w:rsidR="00B076F8" w:rsidRPr="00957BF9" w:rsidRDefault="00B076F8" w:rsidP="00957BF9">
            <w:pPr>
              <w:pStyle w:val="TableParagraph"/>
              <w:spacing w:line="267" w:lineRule="exact"/>
              <w:ind w:left="239"/>
              <w:rPr>
                <w:b/>
                <w:color w:val="000000" w:themeColor="text1"/>
                <w:sz w:val="18"/>
                <w:szCs w:val="18"/>
              </w:rPr>
            </w:pPr>
            <w:r w:rsidRPr="00957BF9">
              <w:rPr>
                <w:b/>
                <w:color w:val="000000" w:themeColor="text1"/>
                <w:sz w:val="18"/>
                <w:szCs w:val="18"/>
              </w:rPr>
              <w:t>Processing</w:t>
            </w:r>
          </w:p>
          <w:p w14:paraId="1D8F809D" w14:textId="77777777" w:rsidR="00B076F8" w:rsidRPr="00957BF9" w:rsidRDefault="00B076F8" w:rsidP="00957BF9">
            <w:pPr>
              <w:pStyle w:val="TableParagraph"/>
              <w:ind w:left="239" w:right="223"/>
              <w:rPr>
                <w:color w:val="000000" w:themeColor="text1"/>
                <w:sz w:val="18"/>
                <w:szCs w:val="18"/>
              </w:rPr>
            </w:pPr>
            <w:r w:rsidRPr="00957BF9">
              <w:rPr>
                <w:color w:val="000000" w:themeColor="text1"/>
                <w:sz w:val="18"/>
                <w:szCs w:val="18"/>
              </w:rPr>
              <w:t xml:space="preserve">The term “processing” is very broad. It essentially means </w:t>
            </w:r>
            <w:r w:rsidRPr="00957BF9">
              <w:rPr>
                <w:b/>
                <w:color w:val="000000" w:themeColor="text1"/>
                <w:sz w:val="18"/>
                <w:szCs w:val="18"/>
              </w:rPr>
              <w:t>anything that is done to, or with, personal data (including simply collecting, storing or deleting those data)</w:t>
            </w:r>
            <w:r w:rsidRPr="00957BF9">
              <w:rPr>
                <w:color w:val="000000" w:themeColor="text1"/>
                <w:sz w:val="18"/>
                <w:szCs w:val="18"/>
              </w:rPr>
              <w:t>.</w:t>
            </w:r>
          </w:p>
          <w:p w14:paraId="2545C1DB" w14:textId="77777777" w:rsidR="00B076F8" w:rsidRPr="00957BF9" w:rsidRDefault="00B076F8" w:rsidP="00957BF9">
            <w:pPr>
              <w:pStyle w:val="TableParagraph"/>
              <w:spacing w:before="5"/>
              <w:rPr>
                <w:color w:val="000000" w:themeColor="text1"/>
                <w:sz w:val="18"/>
                <w:szCs w:val="18"/>
              </w:rPr>
            </w:pPr>
          </w:p>
          <w:p w14:paraId="002AB898" w14:textId="77777777" w:rsidR="00B076F8" w:rsidRPr="00957BF9" w:rsidRDefault="00B076F8" w:rsidP="00957BF9">
            <w:pPr>
              <w:pStyle w:val="TableParagraph"/>
              <w:tabs>
                <w:tab w:val="left" w:pos="2093"/>
              </w:tabs>
              <w:spacing w:before="1"/>
              <w:ind w:left="239" w:right="220"/>
              <w:rPr>
                <w:color w:val="000000" w:themeColor="text1"/>
                <w:sz w:val="18"/>
                <w:szCs w:val="18"/>
              </w:rPr>
            </w:pPr>
            <w:r w:rsidRPr="00957BF9">
              <w:rPr>
                <w:color w:val="000000" w:themeColor="text1"/>
                <w:sz w:val="18"/>
                <w:szCs w:val="18"/>
              </w:rPr>
              <w:t>This definition is significant as it clarifies that EU data protection law applies wherever an organisation</w:t>
            </w:r>
            <w:r w:rsidRPr="00957BF9">
              <w:rPr>
                <w:color w:val="000000" w:themeColor="text1"/>
                <w:sz w:val="18"/>
                <w:szCs w:val="18"/>
              </w:rPr>
              <w:tab/>
            </w:r>
            <w:r w:rsidRPr="00957BF9">
              <w:rPr>
                <w:color w:val="000000" w:themeColor="text1"/>
                <w:spacing w:val="-5"/>
                <w:sz w:val="18"/>
                <w:szCs w:val="18"/>
              </w:rPr>
              <w:t xml:space="preserve">does </w:t>
            </w:r>
            <w:r w:rsidRPr="00957BF9">
              <w:rPr>
                <w:color w:val="000000" w:themeColor="text1"/>
                <w:sz w:val="18"/>
                <w:szCs w:val="18"/>
              </w:rPr>
              <w:t xml:space="preserve">anything that involves </w:t>
            </w:r>
            <w:r w:rsidRPr="00957BF9">
              <w:rPr>
                <w:color w:val="000000" w:themeColor="text1"/>
                <w:spacing w:val="-10"/>
                <w:sz w:val="18"/>
                <w:szCs w:val="18"/>
              </w:rPr>
              <w:t xml:space="preserve">or </w:t>
            </w:r>
            <w:r w:rsidRPr="00957BF9">
              <w:rPr>
                <w:color w:val="000000" w:themeColor="text1"/>
                <w:sz w:val="18"/>
                <w:szCs w:val="18"/>
              </w:rPr>
              <w:t>affects personal</w:t>
            </w:r>
            <w:r w:rsidRPr="00957BF9">
              <w:rPr>
                <w:color w:val="000000" w:themeColor="text1"/>
                <w:spacing w:val="-2"/>
                <w:sz w:val="18"/>
                <w:szCs w:val="18"/>
              </w:rPr>
              <w:t xml:space="preserve"> </w:t>
            </w:r>
            <w:r w:rsidRPr="00957BF9">
              <w:rPr>
                <w:color w:val="000000" w:themeColor="text1"/>
                <w:sz w:val="18"/>
                <w:szCs w:val="18"/>
              </w:rPr>
              <w:t>data.</w:t>
            </w:r>
          </w:p>
        </w:tc>
        <w:tc>
          <w:tcPr>
            <w:tcW w:w="3615" w:type="dxa"/>
          </w:tcPr>
          <w:p w14:paraId="01F83E05" w14:textId="77777777" w:rsidR="00B076F8" w:rsidRPr="00957BF9" w:rsidRDefault="00B076F8" w:rsidP="00957BF9">
            <w:pPr>
              <w:pStyle w:val="TableParagraph"/>
              <w:spacing w:before="11"/>
              <w:rPr>
                <w:color w:val="000000" w:themeColor="text1"/>
                <w:sz w:val="18"/>
                <w:szCs w:val="18"/>
              </w:rPr>
            </w:pPr>
          </w:p>
          <w:p w14:paraId="2B6FEC08" w14:textId="77777777" w:rsidR="00B076F8" w:rsidRPr="00957BF9" w:rsidRDefault="00B076F8" w:rsidP="00957BF9">
            <w:pPr>
              <w:pStyle w:val="TableParagraph"/>
              <w:spacing w:line="267" w:lineRule="exact"/>
              <w:ind w:left="240"/>
              <w:rPr>
                <w:b/>
                <w:color w:val="000000" w:themeColor="text1"/>
                <w:sz w:val="18"/>
                <w:szCs w:val="18"/>
              </w:rPr>
            </w:pPr>
            <w:r w:rsidRPr="00957BF9">
              <w:rPr>
                <w:b/>
                <w:color w:val="000000" w:themeColor="text1"/>
                <w:sz w:val="18"/>
                <w:szCs w:val="18"/>
              </w:rPr>
              <w:t>Art.2(b)</w:t>
            </w:r>
          </w:p>
          <w:p w14:paraId="7FBEC92E" w14:textId="77777777" w:rsidR="00B076F8" w:rsidRPr="00957BF9" w:rsidRDefault="00B076F8" w:rsidP="00957BF9">
            <w:pPr>
              <w:pStyle w:val="TableParagraph"/>
              <w:tabs>
                <w:tab w:val="left" w:pos="1686"/>
                <w:tab w:val="left" w:pos="3185"/>
              </w:tabs>
              <w:ind w:left="240" w:right="218"/>
              <w:rPr>
                <w:color w:val="000000" w:themeColor="text1"/>
                <w:sz w:val="18"/>
                <w:szCs w:val="18"/>
              </w:rPr>
            </w:pPr>
            <w:r w:rsidRPr="00957BF9">
              <w:rPr>
                <w:color w:val="000000" w:themeColor="text1"/>
                <w:sz w:val="18"/>
                <w:szCs w:val="18"/>
              </w:rPr>
              <w:t>“Processing” means any operation or set of operations performed upon</w:t>
            </w:r>
            <w:r w:rsidRPr="00957BF9">
              <w:rPr>
                <w:color w:val="000000" w:themeColor="text1"/>
                <w:spacing w:val="-16"/>
                <w:sz w:val="18"/>
                <w:szCs w:val="18"/>
              </w:rPr>
              <w:t xml:space="preserve"> </w:t>
            </w:r>
            <w:r w:rsidRPr="00957BF9">
              <w:rPr>
                <w:color w:val="000000" w:themeColor="text1"/>
                <w:sz w:val="18"/>
                <w:szCs w:val="18"/>
              </w:rPr>
              <w:t>personal</w:t>
            </w:r>
            <w:r w:rsidRPr="00957BF9">
              <w:rPr>
                <w:color w:val="000000" w:themeColor="text1"/>
                <w:spacing w:val="-15"/>
                <w:sz w:val="18"/>
                <w:szCs w:val="18"/>
              </w:rPr>
              <w:t xml:space="preserve"> </w:t>
            </w:r>
            <w:r w:rsidRPr="00957BF9">
              <w:rPr>
                <w:color w:val="000000" w:themeColor="text1"/>
                <w:sz w:val="18"/>
                <w:szCs w:val="18"/>
              </w:rPr>
              <w:t>data,</w:t>
            </w:r>
            <w:r w:rsidRPr="00957BF9">
              <w:rPr>
                <w:color w:val="000000" w:themeColor="text1"/>
                <w:spacing w:val="-17"/>
                <w:sz w:val="18"/>
                <w:szCs w:val="18"/>
              </w:rPr>
              <w:t xml:space="preserve"> </w:t>
            </w:r>
            <w:r w:rsidRPr="00957BF9">
              <w:rPr>
                <w:color w:val="000000" w:themeColor="text1"/>
                <w:sz w:val="18"/>
                <w:szCs w:val="18"/>
              </w:rPr>
              <w:t>whether</w:t>
            </w:r>
            <w:r w:rsidRPr="00957BF9">
              <w:rPr>
                <w:color w:val="000000" w:themeColor="text1"/>
                <w:spacing w:val="-15"/>
                <w:sz w:val="18"/>
                <w:szCs w:val="18"/>
              </w:rPr>
              <w:t xml:space="preserve"> </w:t>
            </w:r>
            <w:r w:rsidRPr="00957BF9">
              <w:rPr>
                <w:color w:val="000000" w:themeColor="text1"/>
                <w:sz w:val="18"/>
                <w:szCs w:val="18"/>
              </w:rPr>
              <w:t>or</w:t>
            </w:r>
            <w:r w:rsidRPr="00957BF9">
              <w:rPr>
                <w:color w:val="000000" w:themeColor="text1"/>
                <w:spacing w:val="-16"/>
                <w:sz w:val="18"/>
                <w:szCs w:val="18"/>
              </w:rPr>
              <w:t xml:space="preserve"> </w:t>
            </w:r>
            <w:r w:rsidRPr="00957BF9">
              <w:rPr>
                <w:color w:val="000000" w:themeColor="text1"/>
                <w:sz w:val="18"/>
                <w:szCs w:val="18"/>
              </w:rPr>
              <w:t>not by automatic means</w:t>
            </w:r>
            <w:r w:rsidRPr="00957BF9">
              <w:rPr>
                <w:b/>
                <w:color w:val="000000" w:themeColor="text1"/>
                <w:sz w:val="18"/>
                <w:szCs w:val="18"/>
              </w:rPr>
              <w:t xml:space="preserve">, </w:t>
            </w:r>
            <w:r w:rsidRPr="00957BF9">
              <w:rPr>
                <w:color w:val="000000" w:themeColor="text1"/>
                <w:sz w:val="18"/>
                <w:szCs w:val="18"/>
              </w:rPr>
              <w:t>such as collection, recording, organisation, storage, adaptation or alteration, retrieval, consultation, use, disclosure by transmission, dissemination or otherwise making available,</w:t>
            </w:r>
            <w:r w:rsidRPr="00957BF9">
              <w:rPr>
                <w:color w:val="000000" w:themeColor="text1"/>
                <w:sz w:val="18"/>
                <w:szCs w:val="18"/>
              </w:rPr>
              <w:tab/>
              <w:t>alignment</w:t>
            </w:r>
            <w:r w:rsidRPr="00957BF9">
              <w:rPr>
                <w:color w:val="000000" w:themeColor="text1"/>
                <w:sz w:val="18"/>
                <w:szCs w:val="18"/>
              </w:rPr>
              <w:tab/>
            </w:r>
            <w:r w:rsidRPr="00957BF9">
              <w:rPr>
                <w:color w:val="000000" w:themeColor="text1"/>
                <w:spacing w:val="-9"/>
                <w:sz w:val="18"/>
                <w:szCs w:val="18"/>
              </w:rPr>
              <w:t xml:space="preserve">or </w:t>
            </w:r>
            <w:r w:rsidRPr="00957BF9">
              <w:rPr>
                <w:color w:val="000000" w:themeColor="text1"/>
                <w:sz w:val="18"/>
                <w:szCs w:val="18"/>
              </w:rPr>
              <w:t>combination, blocking, erasure or destruction.</w:t>
            </w:r>
          </w:p>
        </w:tc>
        <w:tc>
          <w:tcPr>
            <w:tcW w:w="3618" w:type="dxa"/>
          </w:tcPr>
          <w:p w14:paraId="5538E54E" w14:textId="77777777" w:rsidR="00B076F8" w:rsidRPr="00957BF9" w:rsidRDefault="00B076F8" w:rsidP="00957BF9">
            <w:pPr>
              <w:pStyle w:val="TableParagraph"/>
              <w:spacing w:before="11"/>
              <w:rPr>
                <w:color w:val="000000" w:themeColor="text1"/>
                <w:sz w:val="18"/>
                <w:szCs w:val="18"/>
              </w:rPr>
            </w:pPr>
          </w:p>
          <w:p w14:paraId="02C1BFAD" w14:textId="77777777" w:rsidR="00B076F8" w:rsidRPr="00957BF9" w:rsidRDefault="00B076F8" w:rsidP="00957BF9">
            <w:pPr>
              <w:pStyle w:val="TableParagraph"/>
              <w:spacing w:line="267" w:lineRule="exact"/>
              <w:ind w:left="240"/>
              <w:rPr>
                <w:b/>
                <w:color w:val="000000" w:themeColor="text1"/>
                <w:sz w:val="18"/>
                <w:szCs w:val="18"/>
              </w:rPr>
            </w:pPr>
            <w:r w:rsidRPr="00957BF9">
              <w:rPr>
                <w:b/>
                <w:color w:val="000000" w:themeColor="text1"/>
                <w:sz w:val="18"/>
                <w:szCs w:val="18"/>
              </w:rPr>
              <w:t>Art.4(2)</w:t>
            </w:r>
          </w:p>
          <w:p w14:paraId="5DE2F742" w14:textId="35F0102F" w:rsidR="00B076F8" w:rsidRPr="00957BF9" w:rsidRDefault="00B076F8" w:rsidP="00957BF9">
            <w:pPr>
              <w:pStyle w:val="TableParagraph"/>
              <w:tabs>
                <w:tab w:val="left" w:pos="1687"/>
                <w:tab w:val="left" w:pos="3186"/>
              </w:tabs>
              <w:ind w:left="240" w:right="221"/>
              <w:rPr>
                <w:color w:val="000000" w:themeColor="text1"/>
                <w:sz w:val="18"/>
                <w:szCs w:val="18"/>
              </w:rPr>
            </w:pPr>
            <w:r w:rsidRPr="00957BF9">
              <w:rPr>
                <w:color w:val="000000" w:themeColor="text1"/>
                <w:sz w:val="18"/>
                <w:szCs w:val="18"/>
              </w:rPr>
              <w:t xml:space="preserve">“Processing” means </w:t>
            </w:r>
            <w:r w:rsidRPr="00957BF9">
              <w:rPr>
                <w:b/>
                <w:color w:val="000000" w:themeColor="text1"/>
                <w:sz w:val="18"/>
                <w:szCs w:val="18"/>
              </w:rPr>
              <w:t xml:space="preserve">any operation or set of operations performed upon personal data or sets of personal data, </w:t>
            </w:r>
            <w:r w:rsidRPr="00957BF9">
              <w:rPr>
                <w:color w:val="000000" w:themeColor="text1"/>
                <w:sz w:val="18"/>
                <w:szCs w:val="18"/>
              </w:rPr>
              <w:t>whether or not by automated means, such as collection, recording, organisation, structuring, storage, adaptation or alteration, retrieval, consultation, use, disclosure by transmission, dissemination or otherwise making available,alignment</w:t>
            </w:r>
            <w:r w:rsidRPr="00957BF9">
              <w:rPr>
                <w:color w:val="000000" w:themeColor="text1"/>
                <w:sz w:val="18"/>
                <w:szCs w:val="18"/>
              </w:rPr>
              <w:tab/>
            </w:r>
            <w:r w:rsidRPr="00957BF9">
              <w:rPr>
                <w:color w:val="000000" w:themeColor="text1"/>
                <w:spacing w:val="-9"/>
                <w:sz w:val="18"/>
                <w:szCs w:val="18"/>
              </w:rPr>
              <w:t xml:space="preserve">or </w:t>
            </w:r>
            <w:r w:rsidRPr="00957BF9">
              <w:rPr>
                <w:color w:val="000000" w:themeColor="text1"/>
                <w:sz w:val="18"/>
                <w:szCs w:val="18"/>
              </w:rPr>
              <w:t>combination, restriction, erasure or</w:t>
            </w:r>
            <w:r w:rsidRPr="00957BF9">
              <w:rPr>
                <w:color w:val="000000" w:themeColor="text1"/>
                <w:spacing w:val="-1"/>
                <w:sz w:val="18"/>
                <w:szCs w:val="18"/>
              </w:rPr>
              <w:t xml:space="preserve"> </w:t>
            </w:r>
            <w:r w:rsidRPr="00957BF9">
              <w:rPr>
                <w:color w:val="000000" w:themeColor="text1"/>
                <w:sz w:val="18"/>
                <w:szCs w:val="18"/>
              </w:rPr>
              <w:t>destruction.</w:t>
            </w:r>
          </w:p>
        </w:tc>
        <w:tc>
          <w:tcPr>
            <w:tcW w:w="3253" w:type="dxa"/>
          </w:tcPr>
          <w:p w14:paraId="67348DA5" w14:textId="77777777" w:rsidR="00B076F8" w:rsidRPr="00957BF9" w:rsidRDefault="00B076F8" w:rsidP="00957BF9">
            <w:pPr>
              <w:pStyle w:val="TableParagraph"/>
              <w:spacing w:before="11"/>
              <w:rPr>
                <w:color w:val="000000" w:themeColor="text1"/>
                <w:sz w:val="18"/>
                <w:szCs w:val="18"/>
              </w:rPr>
            </w:pPr>
          </w:p>
          <w:p w14:paraId="662AEEA5" w14:textId="77777777" w:rsidR="00B076F8" w:rsidRPr="00957BF9" w:rsidRDefault="00B076F8" w:rsidP="00957BF9">
            <w:pPr>
              <w:pStyle w:val="TableParagraph"/>
              <w:tabs>
                <w:tab w:val="left" w:pos="1762"/>
                <w:tab w:val="left" w:pos="2559"/>
              </w:tabs>
              <w:ind w:left="239" w:right="220"/>
              <w:rPr>
                <w:color w:val="000000" w:themeColor="text1"/>
                <w:sz w:val="18"/>
                <w:szCs w:val="18"/>
              </w:rPr>
            </w:pPr>
            <w:r w:rsidRPr="00957BF9">
              <w:rPr>
                <w:color w:val="000000" w:themeColor="text1"/>
                <w:sz w:val="18"/>
                <w:szCs w:val="18"/>
              </w:rPr>
              <w:t>The GDPR introduces minor amendments to the wording</w:t>
            </w:r>
            <w:r w:rsidRPr="00957BF9">
              <w:rPr>
                <w:color w:val="000000" w:themeColor="text1"/>
                <w:spacing w:val="-22"/>
                <w:sz w:val="18"/>
                <w:szCs w:val="18"/>
              </w:rPr>
              <w:t xml:space="preserve"> </w:t>
            </w:r>
            <w:r w:rsidRPr="00957BF9">
              <w:rPr>
                <w:color w:val="000000" w:themeColor="text1"/>
                <w:sz w:val="18"/>
                <w:szCs w:val="18"/>
              </w:rPr>
              <w:t>of the definition of “processing”. These amendments are unlikely to make any practical difference</w:t>
            </w:r>
            <w:r w:rsidRPr="00957BF9">
              <w:rPr>
                <w:color w:val="000000" w:themeColor="text1"/>
                <w:sz w:val="18"/>
                <w:szCs w:val="18"/>
              </w:rPr>
              <w:tab/>
              <w:t>to</w:t>
            </w:r>
            <w:r w:rsidRPr="00957BF9">
              <w:rPr>
                <w:color w:val="000000" w:themeColor="text1"/>
                <w:sz w:val="18"/>
                <w:szCs w:val="18"/>
              </w:rPr>
              <w:tab/>
            </w:r>
            <w:r w:rsidRPr="00957BF9">
              <w:rPr>
                <w:color w:val="000000" w:themeColor="text1"/>
                <w:spacing w:val="-5"/>
                <w:sz w:val="18"/>
                <w:szCs w:val="18"/>
              </w:rPr>
              <w:t xml:space="preserve">most </w:t>
            </w:r>
            <w:r w:rsidRPr="00957BF9">
              <w:rPr>
                <w:color w:val="000000" w:themeColor="text1"/>
                <w:sz w:val="18"/>
                <w:szCs w:val="18"/>
              </w:rPr>
              <w:t>organisations.</w:t>
            </w:r>
          </w:p>
        </w:tc>
      </w:tr>
      <w:tr w:rsidR="00B076F8" w:rsidRPr="00957BF9" w14:paraId="070D0BC1" w14:textId="77777777" w:rsidTr="00A6360F">
        <w:trPr>
          <w:trHeight w:val="1285"/>
        </w:trPr>
        <w:tc>
          <w:tcPr>
            <w:tcW w:w="2762" w:type="dxa"/>
          </w:tcPr>
          <w:p w14:paraId="0C29F47D" w14:textId="77777777" w:rsidR="00B076F8" w:rsidRPr="00957BF9" w:rsidRDefault="00B076F8" w:rsidP="00957BF9">
            <w:pPr>
              <w:pStyle w:val="TableParagraph"/>
              <w:spacing w:before="9"/>
              <w:rPr>
                <w:color w:val="000000" w:themeColor="text1"/>
                <w:sz w:val="18"/>
                <w:szCs w:val="18"/>
              </w:rPr>
            </w:pPr>
          </w:p>
          <w:p w14:paraId="40951728" w14:textId="77777777" w:rsidR="00B076F8" w:rsidRPr="00957BF9" w:rsidRDefault="00B076F8" w:rsidP="00957BF9">
            <w:pPr>
              <w:pStyle w:val="TableParagraph"/>
              <w:ind w:left="239"/>
              <w:rPr>
                <w:b/>
                <w:color w:val="000000" w:themeColor="text1"/>
                <w:sz w:val="18"/>
                <w:szCs w:val="18"/>
              </w:rPr>
            </w:pPr>
            <w:r w:rsidRPr="00957BF9">
              <w:rPr>
                <w:b/>
                <w:color w:val="000000" w:themeColor="text1"/>
                <w:sz w:val="18"/>
                <w:szCs w:val="18"/>
              </w:rPr>
              <w:t>Controller</w:t>
            </w:r>
          </w:p>
          <w:p w14:paraId="32A638C4" w14:textId="77777777" w:rsidR="00B076F8" w:rsidRPr="00957BF9" w:rsidRDefault="00B076F8" w:rsidP="00957BF9">
            <w:pPr>
              <w:pStyle w:val="TableParagraph"/>
              <w:tabs>
                <w:tab w:val="left" w:pos="1086"/>
                <w:tab w:val="left" w:pos="1670"/>
                <w:tab w:val="left" w:pos="2214"/>
              </w:tabs>
              <w:ind w:left="239" w:right="222"/>
              <w:rPr>
                <w:color w:val="000000" w:themeColor="text1"/>
                <w:sz w:val="18"/>
                <w:szCs w:val="18"/>
              </w:rPr>
            </w:pPr>
            <w:r w:rsidRPr="00957BF9">
              <w:rPr>
                <w:color w:val="000000" w:themeColor="text1"/>
                <w:sz w:val="18"/>
                <w:szCs w:val="18"/>
              </w:rPr>
              <w:t>Under</w:t>
            </w:r>
            <w:r w:rsidRPr="00957BF9">
              <w:rPr>
                <w:color w:val="000000" w:themeColor="text1"/>
                <w:sz w:val="18"/>
                <w:szCs w:val="18"/>
              </w:rPr>
              <w:tab/>
              <w:t>the</w:t>
            </w:r>
            <w:r w:rsidRPr="00957BF9">
              <w:rPr>
                <w:color w:val="000000" w:themeColor="text1"/>
                <w:sz w:val="18"/>
                <w:szCs w:val="18"/>
              </w:rPr>
              <w:tab/>
            </w:r>
            <w:r w:rsidRPr="00957BF9">
              <w:rPr>
                <w:color w:val="000000" w:themeColor="text1"/>
                <w:spacing w:val="-3"/>
                <w:sz w:val="18"/>
                <w:szCs w:val="18"/>
              </w:rPr>
              <w:t xml:space="preserve">Directive, </w:t>
            </w:r>
            <w:r w:rsidRPr="00957BF9">
              <w:rPr>
                <w:color w:val="000000" w:themeColor="text1"/>
                <w:sz w:val="18"/>
                <w:szCs w:val="18"/>
              </w:rPr>
              <w:t>“Controller”</w:t>
            </w:r>
            <w:r w:rsidRPr="00957BF9">
              <w:rPr>
                <w:color w:val="000000" w:themeColor="text1"/>
                <w:sz w:val="18"/>
                <w:szCs w:val="18"/>
              </w:rPr>
              <w:tab/>
            </w:r>
            <w:r w:rsidRPr="00957BF9">
              <w:rPr>
                <w:color w:val="000000" w:themeColor="text1"/>
                <w:sz w:val="18"/>
                <w:szCs w:val="18"/>
              </w:rPr>
              <w:tab/>
            </w:r>
            <w:r w:rsidRPr="00957BF9">
              <w:rPr>
                <w:color w:val="000000" w:themeColor="text1"/>
                <w:spacing w:val="-8"/>
                <w:sz w:val="18"/>
                <w:szCs w:val="18"/>
              </w:rPr>
              <w:t>has</w:t>
            </w:r>
          </w:p>
        </w:tc>
        <w:tc>
          <w:tcPr>
            <w:tcW w:w="3615" w:type="dxa"/>
          </w:tcPr>
          <w:p w14:paraId="2DDC8BE0" w14:textId="77777777" w:rsidR="00B076F8" w:rsidRPr="00957BF9" w:rsidRDefault="00B076F8" w:rsidP="00957BF9">
            <w:pPr>
              <w:pStyle w:val="TableParagraph"/>
              <w:spacing w:before="9"/>
              <w:rPr>
                <w:color w:val="000000" w:themeColor="text1"/>
                <w:sz w:val="18"/>
                <w:szCs w:val="18"/>
              </w:rPr>
            </w:pPr>
          </w:p>
          <w:p w14:paraId="00EECD98" w14:textId="77777777" w:rsidR="00B076F8" w:rsidRPr="00957BF9" w:rsidRDefault="00B076F8" w:rsidP="00957BF9">
            <w:pPr>
              <w:pStyle w:val="TableParagraph"/>
              <w:ind w:left="240"/>
              <w:rPr>
                <w:b/>
                <w:color w:val="000000" w:themeColor="text1"/>
                <w:sz w:val="18"/>
                <w:szCs w:val="18"/>
              </w:rPr>
            </w:pPr>
            <w:r w:rsidRPr="00957BF9">
              <w:rPr>
                <w:b/>
                <w:color w:val="000000" w:themeColor="text1"/>
                <w:sz w:val="18"/>
                <w:szCs w:val="18"/>
              </w:rPr>
              <w:t>Art.2(d)</w:t>
            </w:r>
          </w:p>
          <w:p w14:paraId="6452030E" w14:textId="77777777" w:rsidR="00B076F8" w:rsidRPr="00957BF9" w:rsidRDefault="00B076F8" w:rsidP="00957BF9">
            <w:pPr>
              <w:pStyle w:val="TableParagraph"/>
              <w:tabs>
                <w:tab w:val="left" w:pos="864"/>
                <w:tab w:val="left" w:pos="1746"/>
                <w:tab w:val="left" w:pos="2493"/>
              </w:tabs>
              <w:ind w:left="240" w:right="219"/>
              <w:rPr>
                <w:color w:val="000000" w:themeColor="text1"/>
                <w:sz w:val="18"/>
                <w:szCs w:val="18"/>
              </w:rPr>
            </w:pPr>
            <w:r w:rsidRPr="00957BF9">
              <w:rPr>
                <w:color w:val="000000" w:themeColor="text1"/>
                <w:sz w:val="18"/>
                <w:szCs w:val="18"/>
              </w:rPr>
              <w:t xml:space="preserve">“Controller” means the natural </w:t>
            </w:r>
            <w:r w:rsidRPr="00957BF9">
              <w:rPr>
                <w:color w:val="000000" w:themeColor="text1"/>
                <w:spacing w:val="-7"/>
                <w:sz w:val="18"/>
                <w:szCs w:val="18"/>
              </w:rPr>
              <w:t xml:space="preserve">or </w:t>
            </w:r>
            <w:r w:rsidRPr="00957BF9">
              <w:rPr>
                <w:color w:val="000000" w:themeColor="text1"/>
                <w:sz w:val="18"/>
                <w:szCs w:val="18"/>
              </w:rPr>
              <w:t>legal</w:t>
            </w:r>
            <w:r w:rsidRPr="00957BF9">
              <w:rPr>
                <w:color w:val="000000" w:themeColor="text1"/>
                <w:sz w:val="18"/>
                <w:szCs w:val="18"/>
              </w:rPr>
              <w:tab/>
              <w:t>person,</w:t>
            </w:r>
            <w:r w:rsidRPr="00957BF9">
              <w:rPr>
                <w:color w:val="000000" w:themeColor="text1"/>
                <w:sz w:val="18"/>
                <w:szCs w:val="18"/>
              </w:rPr>
              <w:tab/>
              <w:t>public</w:t>
            </w:r>
            <w:r w:rsidRPr="00957BF9">
              <w:rPr>
                <w:color w:val="000000" w:themeColor="text1"/>
                <w:sz w:val="18"/>
                <w:szCs w:val="18"/>
              </w:rPr>
              <w:tab/>
            </w:r>
            <w:r w:rsidRPr="00957BF9">
              <w:rPr>
                <w:color w:val="000000" w:themeColor="text1"/>
                <w:spacing w:val="-1"/>
                <w:sz w:val="18"/>
                <w:szCs w:val="18"/>
              </w:rPr>
              <w:t>authority,</w:t>
            </w:r>
          </w:p>
        </w:tc>
        <w:tc>
          <w:tcPr>
            <w:tcW w:w="3618" w:type="dxa"/>
          </w:tcPr>
          <w:p w14:paraId="394C0AD3" w14:textId="77777777" w:rsidR="00B076F8" w:rsidRPr="00957BF9" w:rsidRDefault="00B076F8" w:rsidP="00957BF9">
            <w:pPr>
              <w:pStyle w:val="TableParagraph"/>
              <w:spacing w:before="9"/>
              <w:rPr>
                <w:color w:val="000000" w:themeColor="text1"/>
                <w:sz w:val="18"/>
                <w:szCs w:val="18"/>
              </w:rPr>
            </w:pPr>
          </w:p>
          <w:p w14:paraId="354824AF" w14:textId="77777777" w:rsidR="00B076F8" w:rsidRPr="00957BF9" w:rsidRDefault="00B076F8" w:rsidP="00957BF9">
            <w:pPr>
              <w:pStyle w:val="TableParagraph"/>
              <w:ind w:left="240"/>
              <w:rPr>
                <w:b/>
                <w:color w:val="000000" w:themeColor="text1"/>
                <w:sz w:val="18"/>
                <w:szCs w:val="18"/>
              </w:rPr>
            </w:pPr>
            <w:r w:rsidRPr="00957BF9">
              <w:rPr>
                <w:b/>
                <w:color w:val="000000" w:themeColor="text1"/>
                <w:sz w:val="18"/>
                <w:szCs w:val="18"/>
              </w:rPr>
              <w:t>Art.4(7)</w:t>
            </w:r>
          </w:p>
          <w:p w14:paraId="2BB413DC" w14:textId="77777777" w:rsidR="00B076F8" w:rsidRPr="00957BF9" w:rsidRDefault="00B076F8" w:rsidP="00957BF9">
            <w:pPr>
              <w:pStyle w:val="TableParagraph"/>
              <w:tabs>
                <w:tab w:val="left" w:pos="865"/>
                <w:tab w:val="left" w:pos="1747"/>
                <w:tab w:val="left" w:pos="2493"/>
              </w:tabs>
              <w:ind w:left="240" w:right="221"/>
              <w:rPr>
                <w:color w:val="000000" w:themeColor="text1"/>
                <w:sz w:val="18"/>
                <w:szCs w:val="18"/>
              </w:rPr>
            </w:pPr>
            <w:r w:rsidRPr="00957BF9">
              <w:rPr>
                <w:color w:val="000000" w:themeColor="text1"/>
                <w:sz w:val="18"/>
                <w:szCs w:val="18"/>
              </w:rPr>
              <w:t xml:space="preserve">“Controller” means the natural </w:t>
            </w:r>
            <w:r w:rsidRPr="00957BF9">
              <w:rPr>
                <w:color w:val="000000" w:themeColor="text1"/>
                <w:spacing w:val="-6"/>
                <w:sz w:val="18"/>
                <w:szCs w:val="18"/>
              </w:rPr>
              <w:t xml:space="preserve">or </w:t>
            </w:r>
            <w:r w:rsidRPr="00957BF9">
              <w:rPr>
                <w:color w:val="000000" w:themeColor="text1"/>
                <w:sz w:val="18"/>
                <w:szCs w:val="18"/>
              </w:rPr>
              <w:t>legal</w:t>
            </w:r>
            <w:r w:rsidRPr="00957BF9">
              <w:rPr>
                <w:color w:val="000000" w:themeColor="text1"/>
                <w:sz w:val="18"/>
                <w:szCs w:val="18"/>
              </w:rPr>
              <w:tab/>
              <w:t>person,</w:t>
            </w:r>
            <w:r w:rsidRPr="00957BF9">
              <w:rPr>
                <w:color w:val="000000" w:themeColor="text1"/>
                <w:sz w:val="18"/>
                <w:szCs w:val="18"/>
              </w:rPr>
              <w:tab/>
              <w:t>public</w:t>
            </w:r>
            <w:r w:rsidRPr="00957BF9">
              <w:rPr>
                <w:color w:val="000000" w:themeColor="text1"/>
                <w:sz w:val="18"/>
                <w:szCs w:val="18"/>
              </w:rPr>
              <w:tab/>
            </w:r>
            <w:r w:rsidRPr="00957BF9">
              <w:rPr>
                <w:color w:val="000000" w:themeColor="text1"/>
                <w:spacing w:val="-1"/>
                <w:sz w:val="18"/>
                <w:szCs w:val="18"/>
              </w:rPr>
              <w:t>authority,</w:t>
            </w:r>
          </w:p>
        </w:tc>
        <w:tc>
          <w:tcPr>
            <w:tcW w:w="3253" w:type="dxa"/>
          </w:tcPr>
          <w:p w14:paraId="366AA0EF" w14:textId="77777777" w:rsidR="00B076F8" w:rsidRPr="00957BF9" w:rsidRDefault="00B076F8" w:rsidP="00957BF9">
            <w:pPr>
              <w:pStyle w:val="TableParagraph"/>
              <w:spacing w:before="9"/>
              <w:rPr>
                <w:color w:val="000000" w:themeColor="text1"/>
                <w:sz w:val="18"/>
                <w:szCs w:val="18"/>
              </w:rPr>
            </w:pPr>
          </w:p>
          <w:p w14:paraId="33ACCBA3" w14:textId="77777777" w:rsidR="00B076F8" w:rsidRPr="00957BF9" w:rsidRDefault="00B076F8" w:rsidP="00957BF9">
            <w:pPr>
              <w:pStyle w:val="TableParagraph"/>
              <w:ind w:left="239" w:right="221"/>
              <w:rPr>
                <w:color w:val="000000" w:themeColor="text1"/>
                <w:sz w:val="18"/>
                <w:szCs w:val="18"/>
              </w:rPr>
            </w:pPr>
            <w:r w:rsidRPr="00957BF9">
              <w:rPr>
                <w:color w:val="000000" w:themeColor="text1"/>
                <w:sz w:val="18"/>
                <w:szCs w:val="18"/>
              </w:rPr>
              <w:t>The concept of a “controller”</w:t>
            </w:r>
            <w:r w:rsidRPr="00957BF9">
              <w:rPr>
                <w:color w:val="000000" w:themeColor="text1"/>
                <w:spacing w:val="-21"/>
                <w:sz w:val="18"/>
                <w:szCs w:val="18"/>
              </w:rPr>
              <w:t xml:space="preserve"> </w:t>
            </w:r>
            <w:r w:rsidRPr="00957BF9">
              <w:rPr>
                <w:color w:val="000000" w:themeColor="text1"/>
                <w:sz w:val="18"/>
                <w:szCs w:val="18"/>
              </w:rPr>
              <w:t>is essentially unchanged under the GDPR. Any entity that is</w:t>
            </w:r>
            <w:r w:rsidRPr="00957BF9">
              <w:rPr>
                <w:color w:val="000000" w:themeColor="text1"/>
                <w:spacing w:val="-18"/>
                <w:sz w:val="18"/>
                <w:szCs w:val="18"/>
              </w:rPr>
              <w:t xml:space="preserve"> </w:t>
            </w:r>
            <w:r w:rsidRPr="00957BF9">
              <w:rPr>
                <w:color w:val="000000" w:themeColor="text1"/>
                <w:sz w:val="18"/>
                <w:szCs w:val="18"/>
              </w:rPr>
              <w:t>a</w:t>
            </w:r>
          </w:p>
        </w:tc>
      </w:tr>
    </w:tbl>
    <w:p w14:paraId="1A888EEE" w14:textId="77777777" w:rsidR="00B076F8" w:rsidRPr="00B076F8" w:rsidRDefault="00B076F8" w:rsidP="00B076F8">
      <w:pPr>
        <w:jc w:val="both"/>
        <w:rPr>
          <w:rFonts w:ascii="Calibri" w:hAnsi="Calibri" w:cs="Calibri"/>
          <w:color w:val="000000" w:themeColor="text1"/>
          <w:sz w:val="20"/>
          <w:szCs w:val="20"/>
        </w:rPr>
        <w:sectPr w:rsidR="00B076F8" w:rsidRPr="00B076F8" w:rsidSect="00B076F8">
          <w:pgSz w:w="16820" w:h="11910" w:orient="landscape"/>
          <w:pgMar w:top="1620" w:right="1660" w:bottom="880" w:left="1660" w:header="720" w:footer="682" w:gutter="0"/>
          <w:cols w:space="720"/>
        </w:sectPr>
      </w:pPr>
    </w:p>
    <w:p w14:paraId="03E0138F" w14:textId="77777777" w:rsidR="00B076F8" w:rsidRPr="00B076F8" w:rsidRDefault="00B076F8" w:rsidP="00B076F8">
      <w:pPr>
        <w:pStyle w:val="BodyText"/>
        <w:spacing w:before="4"/>
        <w:rPr>
          <w:color w:val="000000" w:themeColor="text1"/>
          <w:sz w:val="20"/>
          <w:szCs w:val="20"/>
        </w:rPr>
      </w:pPr>
    </w:p>
    <w:tbl>
      <w:tblPr>
        <w:tblW w:w="0" w:type="auto"/>
        <w:tblInd w:w="133" w:type="dxa"/>
        <w:tblBorders>
          <w:top w:val="single" w:sz="6" w:space="0" w:color="515153"/>
          <w:left w:val="single" w:sz="6" w:space="0" w:color="515153"/>
          <w:bottom w:val="single" w:sz="6" w:space="0" w:color="515153"/>
          <w:right w:val="single" w:sz="6" w:space="0" w:color="515153"/>
          <w:insideH w:val="single" w:sz="6" w:space="0" w:color="515153"/>
          <w:insideV w:val="single" w:sz="6" w:space="0" w:color="515153"/>
        </w:tblBorders>
        <w:tblLayout w:type="fixed"/>
        <w:tblCellMar>
          <w:left w:w="0" w:type="dxa"/>
          <w:right w:w="0" w:type="dxa"/>
        </w:tblCellMar>
        <w:tblLook w:val="01E0" w:firstRow="1" w:lastRow="1" w:firstColumn="1" w:lastColumn="1" w:noHBand="0" w:noVBand="0"/>
      </w:tblPr>
      <w:tblGrid>
        <w:gridCol w:w="2762"/>
        <w:gridCol w:w="3615"/>
        <w:gridCol w:w="3618"/>
        <w:gridCol w:w="3253"/>
      </w:tblGrid>
      <w:tr w:rsidR="00B076F8" w:rsidRPr="00957BF9" w14:paraId="08A9CDDA" w14:textId="77777777" w:rsidTr="00A6360F">
        <w:trPr>
          <w:trHeight w:hRule="exact" w:val="567"/>
        </w:trPr>
        <w:tc>
          <w:tcPr>
            <w:tcW w:w="2762" w:type="dxa"/>
          </w:tcPr>
          <w:p w14:paraId="465B1949" w14:textId="77777777" w:rsidR="00B076F8" w:rsidRPr="00957BF9" w:rsidRDefault="00B076F8" w:rsidP="00A6360F">
            <w:pPr>
              <w:pStyle w:val="TableParagraph"/>
              <w:spacing w:before="7"/>
              <w:jc w:val="center"/>
              <w:rPr>
                <w:b/>
                <w:color w:val="000000" w:themeColor="text1"/>
                <w:sz w:val="18"/>
                <w:szCs w:val="18"/>
              </w:rPr>
            </w:pPr>
          </w:p>
          <w:p w14:paraId="2FE5D22C" w14:textId="77777777" w:rsidR="00B076F8" w:rsidRPr="00957BF9" w:rsidRDefault="00B076F8" w:rsidP="00A6360F">
            <w:pPr>
              <w:pStyle w:val="TableParagraph"/>
              <w:spacing w:before="9"/>
              <w:jc w:val="center"/>
              <w:rPr>
                <w:color w:val="000000" w:themeColor="text1"/>
                <w:sz w:val="18"/>
                <w:szCs w:val="18"/>
              </w:rPr>
            </w:pPr>
            <w:r w:rsidRPr="00957BF9">
              <w:rPr>
                <w:b/>
                <w:color w:val="000000" w:themeColor="text1"/>
                <w:sz w:val="18"/>
                <w:szCs w:val="18"/>
              </w:rPr>
              <w:t>Issue</w:t>
            </w:r>
          </w:p>
        </w:tc>
        <w:tc>
          <w:tcPr>
            <w:tcW w:w="3615" w:type="dxa"/>
          </w:tcPr>
          <w:p w14:paraId="1EBCB4DC" w14:textId="77777777" w:rsidR="00B076F8" w:rsidRPr="00957BF9" w:rsidRDefault="00B076F8" w:rsidP="00A6360F">
            <w:pPr>
              <w:pStyle w:val="TableParagraph"/>
              <w:spacing w:before="7"/>
              <w:jc w:val="center"/>
              <w:rPr>
                <w:b/>
                <w:color w:val="000000" w:themeColor="text1"/>
                <w:sz w:val="18"/>
                <w:szCs w:val="18"/>
              </w:rPr>
            </w:pPr>
          </w:p>
          <w:p w14:paraId="48730B5A" w14:textId="77777777" w:rsidR="00B076F8" w:rsidRPr="00957BF9" w:rsidRDefault="00B076F8" w:rsidP="00A6360F">
            <w:pPr>
              <w:pStyle w:val="TableParagraph"/>
              <w:spacing w:before="9"/>
              <w:jc w:val="center"/>
              <w:rPr>
                <w:color w:val="000000" w:themeColor="text1"/>
                <w:sz w:val="18"/>
                <w:szCs w:val="18"/>
              </w:rPr>
            </w:pPr>
            <w:r w:rsidRPr="00957BF9">
              <w:rPr>
                <w:b/>
                <w:color w:val="000000" w:themeColor="text1"/>
                <w:sz w:val="18"/>
                <w:szCs w:val="18"/>
              </w:rPr>
              <w:t>The Directive</w:t>
            </w:r>
          </w:p>
        </w:tc>
        <w:tc>
          <w:tcPr>
            <w:tcW w:w="3618" w:type="dxa"/>
          </w:tcPr>
          <w:p w14:paraId="008754B7" w14:textId="77777777" w:rsidR="00B076F8" w:rsidRPr="00957BF9" w:rsidRDefault="00B076F8" w:rsidP="00A6360F">
            <w:pPr>
              <w:pStyle w:val="TableParagraph"/>
              <w:spacing w:before="7"/>
              <w:jc w:val="center"/>
              <w:rPr>
                <w:b/>
                <w:color w:val="000000" w:themeColor="text1"/>
                <w:sz w:val="18"/>
                <w:szCs w:val="18"/>
              </w:rPr>
            </w:pPr>
          </w:p>
          <w:p w14:paraId="62C99BDD" w14:textId="77777777" w:rsidR="00B076F8" w:rsidRPr="00957BF9" w:rsidRDefault="00B076F8" w:rsidP="00A6360F">
            <w:pPr>
              <w:pStyle w:val="TableParagraph"/>
              <w:spacing w:before="9"/>
              <w:jc w:val="center"/>
              <w:rPr>
                <w:color w:val="000000" w:themeColor="text1"/>
                <w:sz w:val="18"/>
                <w:szCs w:val="18"/>
              </w:rPr>
            </w:pPr>
            <w:r w:rsidRPr="00957BF9">
              <w:rPr>
                <w:b/>
                <w:color w:val="000000" w:themeColor="text1"/>
                <w:sz w:val="18"/>
                <w:szCs w:val="18"/>
              </w:rPr>
              <w:t>The GDPR</w:t>
            </w:r>
          </w:p>
        </w:tc>
        <w:tc>
          <w:tcPr>
            <w:tcW w:w="3253" w:type="dxa"/>
          </w:tcPr>
          <w:p w14:paraId="6B6D4DA4" w14:textId="77777777" w:rsidR="00B076F8" w:rsidRPr="00957BF9" w:rsidRDefault="00B076F8" w:rsidP="00A6360F">
            <w:pPr>
              <w:pStyle w:val="TableParagraph"/>
              <w:spacing w:before="7"/>
              <w:jc w:val="center"/>
              <w:rPr>
                <w:b/>
                <w:color w:val="000000" w:themeColor="text1"/>
                <w:sz w:val="18"/>
                <w:szCs w:val="18"/>
              </w:rPr>
            </w:pPr>
          </w:p>
          <w:p w14:paraId="5B488882" w14:textId="77777777" w:rsidR="00B076F8" w:rsidRPr="00957BF9" w:rsidRDefault="00B076F8" w:rsidP="00A6360F">
            <w:pPr>
              <w:pStyle w:val="TableParagraph"/>
              <w:spacing w:before="9"/>
              <w:jc w:val="center"/>
              <w:rPr>
                <w:color w:val="000000" w:themeColor="text1"/>
                <w:sz w:val="18"/>
                <w:szCs w:val="18"/>
              </w:rPr>
            </w:pPr>
            <w:r w:rsidRPr="00957BF9">
              <w:rPr>
                <w:b/>
                <w:color w:val="000000" w:themeColor="text1"/>
                <w:sz w:val="18"/>
                <w:szCs w:val="18"/>
              </w:rPr>
              <w:t>Impact</w:t>
            </w:r>
          </w:p>
        </w:tc>
      </w:tr>
      <w:tr w:rsidR="00B076F8" w:rsidRPr="00957BF9" w14:paraId="422468A0" w14:textId="77777777" w:rsidTr="00957BF9">
        <w:trPr>
          <w:trHeight w:val="2437"/>
        </w:trPr>
        <w:tc>
          <w:tcPr>
            <w:tcW w:w="2762" w:type="dxa"/>
          </w:tcPr>
          <w:p w14:paraId="754AE9E0" w14:textId="77777777" w:rsidR="00B076F8" w:rsidRPr="00957BF9" w:rsidRDefault="00B076F8" w:rsidP="00A6360F">
            <w:pPr>
              <w:pStyle w:val="TableParagraph"/>
              <w:spacing w:before="9"/>
              <w:rPr>
                <w:color w:val="000000" w:themeColor="text1"/>
                <w:sz w:val="18"/>
                <w:szCs w:val="18"/>
              </w:rPr>
            </w:pPr>
          </w:p>
          <w:p w14:paraId="55FB33BB" w14:textId="77777777" w:rsidR="00B076F8" w:rsidRPr="00957BF9" w:rsidRDefault="00B076F8" w:rsidP="00A6360F">
            <w:pPr>
              <w:pStyle w:val="TableParagraph"/>
              <w:ind w:left="239" w:right="222"/>
              <w:jc w:val="both"/>
              <w:rPr>
                <w:color w:val="000000" w:themeColor="text1"/>
                <w:sz w:val="18"/>
                <w:szCs w:val="18"/>
              </w:rPr>
            </w:pPr>
            <w:r w:rsidRPr="00957BF9">
              <w:rPr>
                <w:color w:val="000000" w:themeColor="text1"/>
                <w:sz w:val="18"/>
                <w:szCs w:val="18"/>
              </w:rPr>
              <w:t xml:space="preserve">particular importance because compliance obligations under EU law are primarily imposed </w:t>
            </w:r>
            <w:r w:rsidRPr="00957BF9">
              <w:rPr>
                <w:color w:val="000000" w:themeColor="text1"/>
                <w:spacing w:val="-6"/>
                <w:sz w:val="18"/>
                <w:szCs w:val="18"/>
              </w:rPr>
              <w:t xml:space="preserve">on </w:t>
            </w:r>
            <w:r w:rsidRPr="00957BF9">
              <w:rPr>
                <w:color w:val="000000" w:themeColor="text1"/>
                <w:sz w:val="18"/>
                <w:szCs w:val="18"/>
              </w:rPr>
              <w:t xml:space="preserve">controllers. Under GDPR, controllers still </w:t>
            </w:r>
            <w:r w:rsidRPr="00957BF9">
              <w:rPr>
                <w:b/>
                <w:color w:val="000000" w:themeColor="text1"/>
                <w:sz w:val="18"/>
                <w:szCs w:val="18"/>
              </w:rPr>
              <w:t xml:space="preserve">bear the primary responsibility for compliance, </w:t>
            </w:r>
            <w:r w:rsidRPr="00957BF9">
              <w:rPr>
                <w:color w:val="000000" w:themeColor="text1"/>
                <w:sz w:val="18"/>
                <w:szCs w:val="18"/>
              </w:rPr>
              <w:t>although processors also have compliance</w:t>
            </w:r>
            <w:r w:rsidRPr="00957BF9">
              <w:rPr>
                <w:color w:val="000000" w:themeColor="text1"/>
                <w:spacing w:val="-4"/>
                <w:sz w:val="18"/>
                <w:szCs w:val="18"/>
              </w:rPr>
              <w:t xml:space="preserve"> </w:t>
            </w:r>
            <w:r w:rsidRPr="00957BF9">
              <w:rPr>
                <w:color w:val="000000" w:themeColor="text1"/>
                <w:sz w:val="18"/>
                <w:szCs w:val="18"/>
              </w:rPr>
              <w:t>obligations.</w:t>
            </w:r>
          </w:p>
        </w:tc>
        <w:tc>
          <w:tcPr>
            <w:tcW w:w="3615" w:type="dxa"/>
          </w:tcPr>
          <w:p w14:paraId="20FC626E" w14:textId="77777777" w:rsidR="00B076F8" w:rsidRPr="00957BF9" w:rsidRDefault="00B076F8" w:rsidP="00A6360F">
            <w:pPr>
              <w:pStyle w:val="TableParagraph"/>
              <w:spacing w:before="9"/>
              <w:rPr>
                <w:color w:val="000000" w:themeColor="text1"/>
                <w:sz w:val="18"/>
                <w:szCs w:val="18"/>
              </w:rPr>
            </w:pPr>
          </w:p>
          <w:p w14:paraId="0D58D31B" w14:textId="77777777" w:rsidR="00B076F8" w:rsidRPr="00957BF9" w:rsidRDefault="00B076F8" w:rsidP="00A6360F">
            <w:pPr>
              <w:pStyle w:val="TableParagraph"/>
              <w:ind w:left="240" w:right="218"/>
              <w:jc w:val="both"/>
              <w:rPr>
                <w:color w:val="000000" w:themeColor="text1"/>
                <w:sz w:val="18"/>
                <w:szCs w:val="18"/>
              </w:rPr>
            </w:pPr>
            <w:r w:rsidRPr="00957BF9">
              <w:rPr>
                <w:color w:val="000000" w:themeColor="text1"/>
                <w:sz w:val="18"/>
                <w:szCs w:val="18"/>
              </w:rPr>
              <w:t>agency or any other body which alone or jointly with others determines the purposes and means of the processing of personal data; where the purposes and means of processing are determined</w:t>
            </w:r>
            <w:r w:rsidRPr="00957BF9">
              <w:rPr>
                <w:color w:val="000000" w:themeColor="text1"/>
                <w:spacing w:val="-13"/>
                <w:sz w:val="18"/>
                <w:szCs w:val="18"/>
              </w:rPr>
              <w:t xml:space="preserve"> </w:t>
            </w:r>
            <w:r w:rsidRPr="00957BF9">
              <w:rPr>
                <w:color w:val="000000" w:themeColor="text1"/>
                <w:sz w:val="18"/>
                <w:szCs w:val="18"/>
              </w:rPr>
              <w:t>by</w:t>
            </w:r>
            <w:r w:rsidRPr="00957BF9">
              <w:rPr>
                <w:color w:val="000000" w:themeColor="text1"/>
                <w:spacing w:val="-15"/>
                <w:sz w:val="18"/>
                <w:szCs w:val="18"/>
              </w:rPr>
              <w:t xml:space="preserve"> </w:t>
            </w:r>
            <w:r w:rsidRPr="00957BF9">
              <w:rPr>
                <w:color w:val="000000" w:themeColor="text1"/>
                <w:sz w:val="18"/>
                <w:szCs w:val="18"/>
              </w:rPr>
              <w:t>EU</w:t>
            </w:r>
            <w:r w:rsidRPr="00957BF9">
              <w:rPr>
                <w:color w:val="000000" w:themeColor="text1"/>
                <w:spacing w:val="-14"/>
                <w:sz w:val="18"/>
                <w:szCs w:val="18"/>
              </w:rPr>
              <w:t xml:space="preserve"> </w:t>
            </w:r>
            <w:r w:rsidRPr="00957BF9">
              <w:rPr>
                <w:color w:val="000000" w:themeColor="text1"/>
                <w:sz w:val="18"/>
                <w:szCs w:val="18"/>
              </w:rPr>
              <w:t>or</w:t>
            </w:r>
            <w:r w:rsidRPr="00957BF9">
              <w:rPr>
                <w:color w:val="000000" w:themeColor="text1"/>
                <w:spacing w:val="-15"/>
                <w:sz w:val="18"/>
                <w:szCs w:val="18"/>
              </w:rPr>
              <w:t xml:space="preserve"> </w:t>
            </w:r>
            <w:r w:rsidRPr="00957BF9">
              <w:rPr>
                <w:color w:val="000000" w:themeColor="text1"/>
                <w:sz w:val="18"/>
                <w:szCs w:val="18"/>
              </w:rPr>
              <w:t>Member</w:t>
            </w:r>
            <w:r w:rsidRPr="00957BF9">
              <w:rPr>
                <w:color w:val="000000" w:themeColor="text1"/>
                <w:spacing w:val="-12"/>
                <w:sz w:val="18"/>
                <w:szCs w:val="18"/>
              </w:rPr>
              <w:t xml:space="preserve"> </w:t>
            </w:r>
            <w:r w:rsidRPr="00957BF9">
              <w:rPr>
                <w:color w:val="000000" w:themeColor="text1"/>
                <w:sz w:val="18"/>
                <w:szCs w:val="18"/>
              </w:rPr>
              <w:t>State laws, the controller may be designated by those</w:t>
            </w:r>
            <w:r w:rsidRPr="00957BF9">
              <w:rPr>
                <w:color w:val="000000" w:themeColor="text1"/>
                <w:spacing w:val="-4"/>
                <w:sz w:val="18"/>
                <w:szCs w:val="18"/>
              </w:rPr>
              <w:t xml:space="preserve"> </w:t>
            </w:r>
            <w:r w:rsidRPr="00957BF9">
              <w:rPr>
                <w:color w:val="000000" w:themeColor="text1"/>
                <w:sz w:val="18"/>
                <w:szCs w:val="18"/>
              </w:rPr>
              <w:t>laws.</w:t>
            </w:r>
          </w:p>
        </w:tc>
        <w:tc>
          <w:tcPr>
            <w:tcW w:w="3618" w:type="dxa"/>
          </w:tcPr>
          <w:p w14:paraId="23A76EAE" w14:textId="77777777" w:rsidR="00B076F8" w:rsidRPr="00957BF9" w:rsidRDefault="00B076F8" w:rsidP="00A6360F">
            <w:pPr>
              <w:pStyle w:val="TableParagraph"/>
              <w:spacing w:before="9"/>
              <w:rPr>
                <w:color w:val="000000" w:themeColor="text1"/>
                <w:sz w:val="18"/>
                <w:szCs w:val="18"/>
              </w:rPr>
            </w:pPr>
          </w:p>
          <w:p w14:paraId="694DC1B4" w14:textId="77777777" w:rsidR="00B076F8" w:rsidRPr="00957BF9" w:rsidRDefault="00B076F8" w:rsidP="00A6360F">
            <w:pPr>
              <w:pStyle w:val="TableParagraph"/>
              <w:ind w:left="240" w:right="221"/>
              <w:jc w:val="both"/>
              <w:rPr>
                <w:color w:val="000000" w:themeColor="text1"/>
                <w:sz w:val="18"/>
                <w:szCs w:val="18"/>
              </w:rPr>
            </w:pPr>
            <w:r w:rsidRPr="00957BF9">
              <w:rPr>
                <w:color w:val="000000" w:themeColor="text1"/>
                <w:sz w:val="18"/>
                <w:szCs w:val="18"/>
              </w:rPr>
              <w:t>agency or any other body which alone or jointly with others determines the purposes and means of the processing of personal data; where the purposes and means of processing are determined</w:t>
            </w:r>
            <w:r w:rsidRPr="00957BF9">
              <w:rPr>
                <w:color w:val="000000" w:themeColor="text1"/>
                <w:spacing w:val="-13"/>
                <w:sz w:val="18"/>
                <w:szCs w:val="18"/>
              </w:rPr>
              <w:t xml:space="preserve"> </w:t>
            </w:r>
            <w:r w:rsidRPr="00957BF9">
              <w:rPr>
                <w:color w:val="000000" w:themeColor="text1"/>
                <w:sz w:val="18"/>
                <w:szCs w:val="18"/>
              </w:rPr>
              <w:t>by</w:t>
            </w:r>
            <w:r w:rsidRPr="00957BF9">
              <w:rPr>
                <w:color w:val="000000" w:themeColor="text1"/>
                <w:spacing w:val="-15"/>
                <w:sz w:val="18"/>
                <w:szCs w:val="18"/>
              </w:rPr>
              <w:t xml:space="preserve"> </w:t>
            </w:r>
            <w:r w:rsidRPr="00957BF9">
              <w:rPr>
                <w:color w:val="000000" w:themeColor="text1"/>
                <w:sz w:val="18"/>
                <w:szCs w:val="18"/>
              </w:rPr>
              <w:t>EU</w:t>
            </w:r>
            <w:r w:rsidRPr="00957BF9">
              <w:rPr>
                <w:color w:val="000000" w:themeColor="text1"/>
                <w:spacing w:val="-14"/>
                <w:sz w:val="18"/>
                <w:szCs w:val="18"/>
              </w:rPr>
              <w:t xml:space="preserve"> </w:t>
            </w:r>
            <w:r w:rsidRPr="00957BF9">
              <w:rPr>
                <w:color w:val="000000" w:themeColor="text1"/>
                <w:sz w:val="18"/>
                <w:szCs w:val="18"/>
              </w:rPr>
              <w:t>or</w:t>
            </w:r>
            <w:r w:rsidRPr="00957BF9">
              <w:rPr>
                <w:color w:val="000000" w:themeColor="text1"/>
                <w:spacing w:val="-15"/>
                <w:sz w:val="18"/>
                <w:szCs w:val="18"/>
              </w:rPr>
              <w:t xml:space="preserve"> </w:t>
            </w:r>
            <w:r w:rsidRPr="00957BF9">
              <w:rPr>
                <w:color w:val="000000" w:themeColor="text1"/>
                <w:sz w:val="18"/>
                <w:szCs w:val="18"/>
              </w:rPr>
              <w:t>Member</w:t>
            </w:r>
            <w:r w:rsidRPr="00957BF9">
              <w:rPr>
                <w:color w:val="000000" w:themeColor="text1"/>
                <w:spacing w:val="-12"/>
                <w:sz w:val="18"/>
                <w:szCs w:val="18"/>
              </w:rPr>
              <w:t xml:space="preserve"> </w:t>
            </w:r>
            <w:r w:rsidRPr="00957BF9">
              <w:rPr>
                <w:color w:val="000000" w:themeColor="text1"/>
                <w:sz w:val="18"/>
                <w:szCs w:val="18"/>
              </w:rPr>
              <w:t>State laws, the controller (or the criteria for nominating the controller) may be designated by those</w:t>
            </w:r>
            <w:r w:rsidRPr="00957BF9">
              <w:rPr>
                <w:color w:val="000000" w:themeColor="text1"/>
                <w:spacing w:val="-7"/>
                <w:sz w:val="18"/>
                <w:szCs w:val="18"/>
              </w:rPr>
              <w:t xml:space="preserve"> </w:t>
            </w:r>
            <w:r w:rsidRPr="00957BF9">
              <w:rPr>
                <w:color w:val="000000" w:themeColor="text1"/>
                <w:sz w:val="18"/>
                <w:szCs w:val="18"/>
              </w:rPr>
              <w:t>laws.</w:t>
            </w:r>
          </w:p>
        </w:tc>
        <w:tc>
          <w:tcPr>
            <w:tcW w:w="3253" w:type="dxa"/>
          </w:tcPr>
          <w:p w14:paraId="670D14F1" w14:textId="77777777" w:rsidR="00B076F8" w:rsidRPr="00957BF9" w:rsidRDefault="00B076F8" w:rsidP="00A6360F">
            <w:pPr>
              <w:pStyle w:val="TableParagraph"/>
              <w:spacing w:before="9"/>
              <w:rPr>
                <w:color w:val="000000" w:themeColor="text1"/>
                <w:sz w:val="18"/>
                <w:szCs w:val="18"/>
              </w:rPr>
            </w:pPr>
          </w:p>
          <w:p w14:paraId="7BE959BC" w14:textId="77777777" w:rsidR="00B076F8" w:rsidRPr="00957BF9" w:rsidRDefault="00B076F8" w:rsidP="00A6360F">
            <w:pPr>
              <w:pStyle w:val="TableParagraph"/>
              <w:ind w:left="239" w:right="223"/>
              <w:jc w:val="both"/>
              <w:rPr>
                <w:color w:val="000000" w:themeColor="text1"/>
                <w:sz w:val="18"/>
                <w:szCs w:val="18"/>
              </w:rPr>
            </w:pPr>
            <w:r w:rsidRPr="00957BF9">
              <w:rPr>
                <w:color w:val="000000" w:themeColor="text1"/>
                <w:sz w:val="18"/>
                <w:szCs w:val="18"/>
              </w:rPr>
              <w:t>controller under the Directive likely continues to be a controller under the GDPR.</w:t>
            </w:r>
          </w:p>
        </w:tc>
      </w:tr>
      <w:tr w:rsidR="00B076F8" w:rsidRPr="00957BF9" w14:paraId="6D712708" w14:textId="77777777" w:rsidTr="00957BF9">
        <w:trPr>
          <w:trHeight w:val="1974"/>
        </w:trPr>
        <w:tc>
          <w:tcPr>
            <w:tcW w:w="2762" w:type="dxa"/>
          </w:tcPr>
          <w:p w14:paraId="09CE8830" w14:textId="77777777" w:rsidR="00B076F8" w:rsidRPr="00957BF9" w:rsidRDefault="00B076F8" w:rsidP="00A6360F">
            <w:pPr>
              <w:pStyle w:val="TableParagraph"/>
              <w:spacing w:before="9"/>
              <w:rPr>
                <w:color w:val="000000" w:themeColor="text1"/>
                <w:sz w:val="18"/>
                <w:szCs w:val="18"/>
              </w:rPr>
            </w:pPr>
          </w:p>
          <w:p w14:paraId="534B468B" w14:textId="77777777" w:rsidR="00B076F8" w:rsidRPr="00957BF9" w:rsidRDefault="00B076F8" w:rsidP="00A6360F">
            <w:pPr>
              <w:pStyle w:val="TableParagraph"/>
              <w:ind w:left="239"/>
              <w:rPr>
                <w:b/>
                <w:color w:val="000000" w:themeColor="text1"/>
                <w:sz w:val="18"/>
                <w:szCs w:val="18"/>
              </w:rPr>
            </w:pPr>
            <w:r w:rsidRPr="00957BF9">
              <w:rPr>
                <w:b/>
                <w:color w:val="000000" w:themeColor="text1"/>
                <w:sz w:val="18"/>
                <w:szCs w:val="18"/>
              </w:rPr>
              <w:t>Processor</w:t>
            </w:r>
          </w:p>
          <w:p w14:paraId="09DE29AD" w14:textId="77777777" w:rsidR="00B076F8" w:rsidRPr="00957BF9" w:rsidRDefault="00B076F8" w:rsidP="00A6360F">
            <w:pPr>
              <w:pStyle w:val="TableParagraph"/>
              <w:ind w:left="239" w:right="222"/>
              <w:jc w:val="both"/>
              <w:rPr>
                <w:color w:val="000000" w:themeColor="text1"/>
                <w:sz w:val="18"/>
                <w:szCs w:val="18"/>
              </w:rPr>
            </w:pPr>
            <w:r w:rsidRPr="00957BF9">
              <w:rPr>
                <w:color w:val="000000" w:themeColor="text1"/>
                <w:sz w:val="18"/>
                <w:szCs w:val="18"/>
              </w:rPr>
              <w:t>The term “processor” refers to any entity that processes personal data under the controller's instructions (e.g., many service providers are processors).</w:t>
            </w:r>
          </w:p>
        </w:tc>
        <w:tc>
          <w:tcPr>
            <w:tcW w:w="3615" w:type="dxa"/>
          </w:tcPr>
          <w:p w14:paraId="2AF189E5" w14:textId="77777777" w:rsidR="00B076F8" w:rsidRPr="00957BF9" w:rsidRDefault="00B076F8" w:rsidP="00A6360F">
            <w:pPr>
              <w:pStyle w:val="TableParagraph"/>
              <w:spacing w:before="9"/>
              <w:rPr>
                <w:color w:val="000000" w:themeColor="text1"/>
                <w:sz w:val="18"/>
                <w:szCs w:val="18"/>
              </w:rPr>
            </w:pPr>
          </w:p>
          <w:p w14:paraId="0F43EAF0" w14:textId="77777777" w:rsidR="00B076F8" w:rsidRPr="00957BF9" w:rsidRDefault="00B076F8" w:rsidP="00A6360F">
            <w:pPr>
              <w:pStyle w:val="TableParagraph"/>
              <w:ind w:left="240"/>
              <w:rPr>
                <w:b/>
                <w:color w:val="000000" w:themeColor="text1"/>
                <w:sz w:val="18"/>
                <w:szCs w:val="18"/>
              </w:rPr>
            </w:pPr>
            <w:r w:rsidRPr="00957BF9">
              <w:rPr>
                <w:b/>
                <w:color w:val="000000" w:themeColor="text1"/>
                <w:sz w:val="18"/>
                <w:szCs w:val="18"/>
              </w:rPr>
              <w:t>Art.2(e)</w:t>
            </w:r>
          </w:p>
          <w:p w14:paraId="3B98BD5F" w14:textId="77777777" w:rsidR="00B076F8" w:rsidRPr="00957BF9" w:rsidRDefault="00B076F8" w:rsidP="00A6360F">
            <w:pPr>
              <w:pStyle w:val="TableParagraph"/>
              <w:ind w:left="240" w:right="219"/>
              <w:jc w:val="both"/>
              <w:rPr>
                <w:color w:val="000000" w:themeColor="text1"/>
                <w:sz w:val="18"/>
                <w:szCs w:val="18"/>
              </w:rPr>
            </w:pPr>
            <w:r w:rsidRPr="00957BF9">
              <w:rPr>
                <w:color w:val="000000" w:themeColor="text1"/>
                <w:sz w:val="18"/>
                <w:szCs w:val="18"/>
              </w:rPr>
              <w:t>“Processor” means a natural or legal person, public authority, agency or any other body which processes personal data on behalf of the controller.</w:t>
            </w:r>
          </w:p>
        </w:tc>
        <w:tc>
          <w:tcPr>
            <w:tcW w:w="3618" w:type="dxa"/>
          </w:tcPr>
          <w:p w14:paraId="6DA5CA96" w14:textId="77777777" w:rsidR="00B076F8" w:rsidRPr="00957BF9" w:rsidRDefault="00B076F8" w:rsidP="00A6360F">
            <w:pPr>
              <w:pStyle w:val="TableParagraph"/>
              <w:spacing w:before="9"/>
              <w:rPr>
                <w:color w:val="000000" w:themeColor="text1"/>
                <w:sz w:val="18"/>
                <w:szCs w:val="18"/>
              </w:rPr>
            </w:pPr>
          </w:p>
          <w:p w14:paraId="0C59DDF9" w14:textId="77777777" w:rsidR="00B076F8" w:rsidRPr="00957BF9" w:rsidRDefault="00B076F8" w:rsidP="00A6360F">
            <w:pPr>
              <w:pStyle w:val="TableParagraph"/>
              <w:ind w:left="240"/>
              <w:rPr>
                <w:b/>
                <w:color w:val="000000" w:themeColor="text1"/>
                <w:sz w:val="18"/>
                <w:szCs w:val="18"/>
              </w:rPr>
            </w:pPr>
            <w:r w:rsidRPr="00957BF9">
              <w:rPr>
                <w:b/>
                <w:color w:val="000000" w:themeColor="text1"/>
                <w:sz w:val="18"/>
                <w:szCs w:val="18"/>
              </w:rPr>
              <w:t>Art.4(8)</w:t>
            </w:r>
          </w:p>
          <w:p w14:paraId="6EA54823" w14:textId="77777777" w:rsidR="00B076F8" w:rsidRPr="00957BF9" w:rsidRDefault="00B076F8" w:rsidP="00A6360F">
            <w:pPr>
              <w:pStyle w:val="TableParagraph"/>
              <w:ind w:left="240" w:right="222"/>
              <w:jc w:val="both"/>
              <w:rPr>
                <w:color w:val="000000" w:themeColor="text1"/>
                <w:sz w:val="18"/>
                <w:szCs w:val="18"/>
              </w:rPr>
            </w:pPr>
            <w:r w:rsidRPr="00957BF9">
              <w:rPr>
                <w:color w:val="000000" w:themeColor="text1"/>
                <w:sz w:val="18"/>
                <w:szCs w:val="18"/>
              </w:rPr>
              <w:t>“Processor” means a natural or legal person, public authority, agency or any other body which processes personal data on behalf of the controller.</w:t>
            </w:r>
          </w:p>
        </w:tc>
        <w:tc>
          <w:tcPr>
            <w:tcW w:w="3253" w:type="dxa"/>
          </w:tcPr>
          <w:p w14:paraId="55CD46C6" w14:textId="77777777" w:rsidR="00B076F8" w:rsidRPr="00957BF9" w:rsidRDefault="00B076F8" w:rsidP="00A6360F">
            <w:pPr>
              <w:pStyle w:val="TableParagraph"/>
              <w:spacing w:before="9"/>
              <w:rPr>
                <w:color w:val="000000" w:themeColor="text1"/>
                <w:sz w:val="18"/>
                <w:szCs w:val="18"/>
              </w:rPr>
            </w:pPr>
          </w:p>
          <w:p w14:paraId="3F20EEAD" w14:textId="77777777" w:rsidR="00B076F8" w:rsidRPr="00957BF9" w:rsidRDefault="00B076F8" w:rsidP="00A6360F">
            <w:pPr>
              <w:pStyle w:val="TableParagraph"/>
              <w:ind w:left="239" w:right="221"/>
              <w:jc w:val="both"/>
              <w:rPr>
                <w:color w:val="000000" w:themeColor="text1"/>
                <w:sz w:val="18"/>
                <w:szCs w:val="18"/>
              </w:rPr>
            </w:pPr>
            <w:r w:rsidRPr="00957BF9">
              <w:rPr>
                <w:color w:val="000000" w:themeColor="text1"/>
                <w:sz w:val="18"/>
                <w:szCs w:val="18"/>
              </w:rPr>
              <w:t>The concept of a “processor” does not change under the GDPR. Any entity that is a processor under the Directive likely continues to be a processor under the GDPR.</w:t>
            </w:r>
          </w:p>
        </w:tc>
      </w:tr>
      <w:tr w:rsidR="00B076F8" w:rsidRPr="00957BF9" w14:paraId="7D2D55F9" w14:textId="77777777" w:rsidTr="00A6360F">
        <w:trPr>
          <w:trHeight w:val="2361"/>
        </w:trPr>
        <w:tc>
          <w:tcPr>
            <w:tcW w:w="2762" w:type="dxa"/>
          </w:tcPr>
          <w:p w14:paraId="28F342FC" w14:textId="77777777" w:rsidR="00B076F8" w:rsidRPr="00957BF9" w:rsidRDefault="00B076F8" w:rsidP="00A6360F">
            <w:pPr>
              <w:pStyle w:val="TableParagraph"/>
              <w:rPr>
                <w:color w:val="000000" w:themeColor="text1"/>
                <w:sz w:val="18"/>
                <w:szCs w:val="18"/>
              </w:rPr>
            </w:pPr>
          </w:p>
          <w:p w14:paraId="175D98BD" w14:textId="77777777" w:rsidR="00B076F8" w:rsidRPr="00957BF9" w:rsidRDefault="00B076F8" w:rsidP="00A6360F">
            <w:pPr>
              <w:pStyle w:val="TableParagraph"/>
              <w:spacing w:line="267" w:lineRule="exact"/>
              <w:ind w:left="239"/>
              <w:rPr>
                <w:b/>
                <w:color w:val="000000" w:themeColor="text1"/>
                <w:sz w:val="18"/>
                <w:szCs w:val="18"/>
              </w:rPr>
            </w:pPr>
            <w:r w:rsidRPr="00957BF9">
              <w:rPr>
                <w:b/>
                <w:color w:val="000000" w:themeColor="text1"/>
                <w:sz w:val="18"/>
                <w:szCs w:val="18"/>
              </w:rPr>
              <w:t>Consent</w:t>
            </w:r>
          </w:p>
          <w:p w14:paraId="7CB9404E" w14:textId="77777777" w:rsidR="00B076F8" w:rsidRPr="00957BF9" w:rsidRDefault="00B076F8" w:rsidP="00A6360F">
            <w:pPr>
              <w:pStyle w:val="TableParagraph"/>
              <w:ind w:left="239" w:right="222"/>
              <w:jc w:val="both"/>
              <w:rPr>
                <w:color w:val="000000" w:themeColor="text1"/>
                <w:sz w:val="18"/>
                <w:szCs w:val="18"/>
              </w:rPr>
            </w:pPr>
            <w:r w:rsidRPr="00957BF9">
              <w:rPr>
                <w:color w:val="000000" w:themeColor="text1"/>
                <w:sz w:val="18"/>
                <w:szCs w:val="18"/>
              </w:rPr>
              <w:t>The concept of “consent” is</w:t>
            </w:r>
            <w:r w:rsidRPr="00957BF9">
              <w:rPr>
                <w:color w:val="000000" w:themeColor="text1"/>
                <w:spacing w:val="-14"/>
                <w:sz w:val="18"/>
                <w:szCs w:val="18"/>
              </w:rPr>
              <w:t xml:space="preserve"> </w:t>
            </w:r>
            <w:r w:rsidRPr="00957BF9">
              <w:rPr>
                <w:color w:val="000000" w:themeColor="text1"/>
                <w:sz w:val="18"/>
                <w:szCs w:val="18"/>
              </w:rPr>
              <w:t>foundational</w:t>
            </w:r>
            <w:r w:rsidRPr="00957BF9">
              <w:rPr>
                <w:color w:val="000000" w:themeColor="text1"/>
                <w:spacing w:val="-13"/>
                <w:sz w:val="18"/>
                <w:szCs w:val="18"/>
              </w:rPr>
              <w:t xml:space="preserve"> </w:t>
            </w:r>
            <w:r w:rsidRPr="00957BF9">
              <w:rPr>
                <w:color w:val="000000" w:themeColor="text1"/>
                <w:sz w:val="18"/>
                <w:szCs w:val="18"/>
              </w:rPr>
              <w:t>to</w:t>
            </w:r>
            <w:r w:rsidRPr="00957BF9">
              <w:rPr>
                <w:color w:val="000000" w:themeColor="text1"/>
                <w:spacing w:val="-14"/>
                <w:sz w:val="18"/>
                <w:szCs w:val="18"/>
              </w:rPr>
              <w:t xml:space="preserve"> </w:t>
            </w:r>
            <w:r w:rsidRPr="00957BF9">
              <w:rPr>
                <w:color w:val="000000" w:themeColor="text1"/>
                <w:sz w:val="18"/>
                <w:szCs w:val="18"/>
              </w:rPr>
              <w:t>EU</w:t>
            </w:r>
            <w:r w:rsidRPr="00957BF9">
              <w:rPr>
                <w:color w:val="000000" w:themeColor="text1"/>
                <w:spacing w:val="-13"/>
                <w:sz w:val="18"/>
                <w:szCs w:val="18"/>
              </w:rPr>
              <w:t xml:space="preserve"> </w:t>
            </w:r>
            <w:r w:rsidRPr="00957BF9">
              <w:rPr>
                <w:color w:val="000000" w:themeColor="text1"/>
                <w:sz w:val="18"/>
                <w:szCs w:val="18"/>
              </w:rPr>
              <w:t xml:space="preserve">data protection law. </w:t>
            </w:r>
            <w:r w:rsidRPr="00957BF9">
              <w:rPr>
                <w:color w:val="000000" w:themeColor="text1"/>
                <w:spacing w:val="-7"/>
                <w:sz w:val="18"/>
                <w:szCs w:val="18"/>
              </w:rPr>
              <w:t xml:space="preserve">In </w:t>
            </w:r>
            <w:r w:rsidRPr="00957BF9">
              <w:rPr>
                <w:color w:val="000000" w:themeColor="text1"/>
                <w:sz w:val="18"/>
                <w:szCs w:val="18"/>
              </w:rPr>
              <w:t>general, the validly obtained consent of the data subject will</w:t>
            </w:r>
            <w:r w:rsidRPr="00957BF9">
              <w:rPr>
                <w:color w:val="000000" w:themeColor="text1"/>
                <w:spacing w:val="15"/>
                <w:sz w:val="18"/>
                <w:szCs w:val="18"/>
              </w:rPr>
              <w:t xml:space="preserve"> </w:t>
            </w:r>
            <w:r w:rsidRPr="00957BF9">
              <w:rPr>
                <w:color w:val="000000" w:themeColor="text1"/>
                <w:sz w:val="18"/>
                <w:szCs w:val="18"/>
              </w:rPr>
              <w:t>permit</w:t>
            </w:r>
          </w:p>
        </w:tc>
        <w:tc>
          <w:tcPr>
            <w:tcW w:w="3615" w:type="dxa"/>
          </w:tcPr>
          <w:p w14:paraId="69E4F2A2" w14:textId="77777777" w:rsidR="00B076F8" w:rsidRPr="00957BF9" w:rsidRDefault="00B076F8" w:rsidP="00A6360F">
            <w:pPr>
              <w:pStyle w:val="TableParagraph"/>
              <w:rPr>
                <w:color w:val="000000" w:themeColor="text1"/>
                <w:sz w:val="18"/>
                <w:szCs w:val="18"/>
              </w:rPr>
            </w:pPr>
          </w:p>
          <w:p w14:paraId="0F3D2C43" w14:textId="77777777" w:rsidR="00B076F8" w:rsidRPr="00957BF9" w:rsidRDefault="00B076F8" w:rsidP="00A6360F">
            <w:pPr>
              <w:pStyle w:val="TableParagraph"/>
              <w:spacing w:line="267" w:lineRule="exact"/>
              <w:ind w:left="240"/>
              <w:rPr>
                <w:b/>
                <w:color w:val="000000" w:themeColor="text1"/>
                <w:sz w:val="18"/>
                <w:szCs w:val="18"/>
              </w:rPr>
            </w:pPr>
            <w:r w:rsidRPr="00957BF9">
              <w:rPr>
                <w:b/>
                <w:color w:val="000000" w:themeColor="text1"/>
                <w:sz w:val="18"/>
                <w:szCs w:val="18"/>
              </w:rPr>
              <w:t>Art.2(h)</w:t>
            </w:r>
          </w:p>
          <w:p w14:paraId="38D7C009" w14:textId="77777777" w:rsidR="00B076F8" w:rsidRPr="00957BF9" w:rsidRDefault="00B076F8" w:rsidP="00A6360F">
            <w:pPr>
              <w:pStyle w:val="TableParagraph"/>
              <w:ind w:left="240" w:right="220"/>
              <w:jc w:val="both"/>
              <w:rPr>
                <w:color w:val="000000" w:themeColor="text1"/>
                <w:sz w:val="18"/>
                <w:szCs w:val="18"/>
              </w:rPr>
            </w:pPr>
            <w:r w:rsidRPr="00957BF9">
              <w:rPr>
                <w:color w:val="000000" w:themeColor="text1"/>
                <w:sz w:val="18"/>
                <w:szCs w:val="18"/>
              </w:rPr>
              <w:t>“The data subject's consent” means any freely given, specific and informed indication of his wishes by which the data subject signifies his agreement to personal</w:t>
            </w:r>
          </w:p>
        </w:tc>
        <w:tc>
          <w:tcPr>
            <w:tcW w:w="3618" w:type="dxa"/>
          </w:tcPr>
          <w:p w14:paraId="47EEEDDD" w14:textId="77777777" w:rsidR="00B076F8" w:rsidRPr="00957BF9" w:rsidRDefault="00B076F8" w:rsidP="00A6360F">
            <w:pPr>
              <w:pStyle w:val="TableParagraph"/>
              <w:rPr>
                <w:color w:val="000000" w:themeColor="text1"/>
                <w:sz w:val="18"/>
                <w:szCs w:val="18"/>
              </w:rPr>
            </w:pPr>
          </w:p>
          <w:p w14:paraId="342813E6" w14:textId="77777777" w:rsidR="00B076F8" w:rsidRPr="00957BF9" w:rsidRDefault="00B076F8" w:rsidP="00A6360F">
            <w:pPr>
              <w:pStyle w:val="TableParagraph"/>
              <w:spacing w:line="267" w:lineRule="exact"/>
              <w:ind w:left="240"/>
              <w:rPr>
                <w:b/>
                <w:color w:val="000000" w:themeColor="text1"/>
                <w:sz w:val="18"/>
                <w:szCs w:val="18"/>
              </w:rPr>
            </w:pPr>
            <w:r w:rsidRPr="00957BF9">
              <w:rPr>
                <w:b/>
                <w:color w:val="000000" w:themeColor="text1"/>
                <w:sz w:val="18"/>
                <w:szCs w:val="18"/>
              </w:rPr>
              <w:t>Rec.25; Art.4(11)</w:t>
            </w:r>
          </w:p>
          <w:p w14:paraId="00902584" w14:textId="77777777" w:rsidR="00B076F8" w:rsidRPr="00957BF9" w:rsidRDefault="00B076F8" w:rsidP="00A6360F">
            <w:pPr>
              <w:pStyle w:val="TableParagraph"/>
              <w:tabs>
                <w:tab w:val="left" w:pos="2136"/>
              </w:tabs>
              <w:ind w:left="240" w:right="221"/>
              <w:jc w:val="both"/>
              <w:rPr>
                <w:b/>
                <w:color w:val="000000" w:themeColor="text1"/>
                <w:sz w:val="18"/>
                <w:szCs w:val="18"/>
              </w:rPr>
            </w:pPr>
            <w:r w:rsidRPr="00957BF9">
              <w:rPr>
                <w:color w:val="000000" w:themeColor="text1"/>
                <w:sz w:val="18"/>
                <w:szCs w:val="18"/>
              </w:rPr>
              <w:t xml:space="preserve">“The consent of the data subject” means any </w:t>
            </w:r>
            <w:r w:rsidRPr="00957BF9">
              <w:rPr>
                <w:b/>
                <w:color w:val="000000" w:themeColor="text1"/>
                <w:sz w:val="18"/>
                <w:szCs w:val="18"/>
              </w:rPr>
              <w:t>freely given, specific, informed</w:t>
            </w:r>
            <w:r w:rsidRPr="00957BF9">
              <w:rPr>
                <w:b/>
                <w:color w:val="000000" w:themeColor="text1"/>
                <w:spacing w:val="-1"/>
                <w:sz w:val="18"/>
                <w:szCs w:val="18"/>
              </w:rPr>
              <w:t xml:space="preserve"> </w:t>
            </w:r>
            <w:r w:rsidRPr="00957BF9">
              <w:rPr>
                <w:b/>
                <w:color w:val="000000" w:themeColor="text1"/>
                <w:sz w:val="18"/>
                <w:szCs w:val="18"/>
              </w:rPr>
              <w:t>and</w:t>
            </w:r>
            <w:r w:rsidRPr="00957BF9">
              <w:rPr>
                <w:b/>
                <w:color w:val="000000" w:themeColor="text1"/>
                <w:sz w:val="18"/>
                <w:szCs w:val="18"/>
              </w:rPr>
              <w:tab/>
            </w:r>
            <w:r w:rsidRPr="00957BF9">
              <w:rPr>
                <w:b/>
                <w:color w:val="000000" w:themeColor="text1"/>
                <w:spacing w:val="-1"/>
                <w:sz w:val="18"/>
                <w:szCs w:val="18"/>
              </w:rPr>
              <w:t xml:space="preserve">unambiguous </w:t>
            </w:r>
            <w:r w:rsidRPr="00957BF9">
              <w:rPr>
                <w:b/>
                <w:color w:val="000000" w:themeColor="text1"/>
                <w:sz w:val="18"/>
                <w:szCs w:val="18"/>
              </w:rPr>
              <w:t>indication of his or her wishes by which the data subject, either by</w:t>
            </w:r>
            <w:r w:rsidRPr="00957BF9">
              <w:rPr>
                <w:b/>
                <w:color w:val="000000" w:themeColor="text1"/>
                <w:spacing w:val="-30"/>
                <w:sz w:val="18"/>
                <w:szCs w:val="18"/>
              </w:rPr>
              <w:t xml:space="preserve"> </w:t>
            </w:r>
            <w:r w:rsidRPr="00957BF9">
              <w:rPr>
                <w:b/>
                <w:color w:val="000000" w:themeColor="text1"/>
                <w:sz w:val="18"/>
                <w:szCs w:val="18"/>
              </w:rPr>
              <w:t>a statement</w:t>
            </w:r>
            <w:r w:rsidRPr="00957BF9">
              <w:rPr>
                <w:b/>
                <w:color w:val="000000" w:themeColor="text1"/>
                <w:spacing w:val="-11"/>
                <w:sz w:val="18"/>
                <w:szCs w:val="18"/>
              </w:rPr>
              <w:t xml:space="preserve"> </w:t>
            </w:r>
            <w:r w:rsidRPr="00957BF9">
              <w:rPr>
                <w:b/>
                <w:color w:val="000000" w:themeColor="text1"/>
                <w:sz w:val="18"/>
                <w:szCs w:val="18"/>
              </w:rPr>
              <w:t>or</w:t>
            </w:r>
            <w:r w:rsidRPr="00957BF9">
              <w:rPr>
                <w:b/>
                <w:color w:val="000000" w:themeColor="text1"/>
                <w:spacing w:val="-11"/>
                <w:sz w:val="18"/>
                <w:szCs w:val="18"/>
              </w:rPr>
              <w:t xml:space="preserve"> </w:t>
            </w:r>
            <w:r w:rsidRPr="00957BF9">
              <w:rPr>
                <w:b/>
                <w:color w:val="000000" w:themeColor="text1"/>
                <w:sz w:val="18"/>
                <w:szCs w:val="18"/>
              </w:rPr>
              <w:t>by</w:t>
            </w:r>
            <w:r w:rsidRPr="00957BF9">
              <w:rPr>
                <w:b/>
                <w:color w:val="000000" w:themeColor="text1"/>
                <w:spacing w:val="-10"/>
                <w:sz w:val="18"/>
                <w:szCs w:val="18"/>
              </w:rPr>
              <w:t xml:space="preserve"> </w:t>
            </w:r>
            <w:r w:rsidRPr="00957BF9">
              <w:rPr>
                <w:b/>
                <w:color w:val="000000" w:themeColor="text1"/>
                <w:sz w:val="18"/>
                <w:szCs w:val="18"/>
              </w:rPr>
              <w:t>a</w:t>
            </w:r>
            <w:r w:rsidRPr="00957BF9">
              <w:rPr>
                <w:b/>
                <w:color w:val="000000" w:themeColor="text1"/>
                <w:spacing w:val="-14"/>
                <w:sz w:val="18"/>
                <w:szCs w:val="18"/>
              </w:rPr>
              <w:t xml:space="preserve"> </w:t>
            </w:r>
            <w:r w:rsidRPr="00957BF9">
              <w:rPr>
                <w:b/>
                <w:color w:val="000000" w:themeColor="text1"/>
                <w:sz w:val="18"/>
                <w:szCs w:val="18"/>
              </w:rPr>
              <w:t>clear</w:t>
            </w:r>
            <w:r w:rsidRPr="00957BF9">
              <w:rPr>
                <w:b/>
                <w:color w:val="000000" w:themeColor="text1"/>
                <w:spacing w:val="-11"/>
                <w:sz w:val="18"/>
                <w:szCs w:val="18"/>
              </w:rPr>
              <w:t xml:space="preserve"> </w:t>
            </w:r>
            <w:r w:rsidRPr="00957BF9">
              <w:rPr>
                <w:b/>
                <w:color w:val="000000" w:themeColor="text1"/>
                <w:sz w:val="18"/>
                <w:szCs w:val="18"/>
              </w:rPr>
              <w:t>affirmative</w:t>
            </w:r>
          </w:p>
        </w:tc>
        <w:tc>
          <w:tcPr>
            <w:tcW w:w="3253" w:type="dxa"/>
          </w:tcPr>
          <w:p w14:paraId="34FBECF4" w14:textId="77777777" w:rsidR="00B076F8" w:rsidRPr="00957BF9" w:rsidRDefault="00B076F8" w:rsidP="00A6360F">
            <w:pPr>
              <w:pStyle w:val="TableParagraph"/>
              <w:rPr>
                <w:color w:val="000000" w:themeColor="text1"/>
                <w:sz w:val="18"/>
                <w:szCs w:val="18"/>
              </w:rPr>
            </w:pPr>
          </w:p>
          <w:p w14:paraId="3FBE28BB" w14:textId="77777777" w:rsidR="00B076F8" w:rsidRPr="00957BF9" w:rsidRDefault="00B076F8" w:rsidP="00A6360F">
            <w:pPr>
              <w:pStyle w:val="TableParagraph"/>
              <w:ind w:left="239" w:right="220"/>
              <w:jc w:val="both"/>
              <w:rPr>
                <w:color w:val="000000" w:themeColor="text1"/>
                <w:sz w:val="18"/>
                <w:szCs w:val="18"/>
              </w:rPr>
            </w:pPr>
            <w:r w:rsidRPr="00957BF9">
              <w:rPr>
                <w:color w:val="000000" w:themeColor="text1"/>
                <w:sz w:val="18"/>
                <w:szCs w:val="18"/>
              </w:rPr>
              <w:t>The GDPR makes it considerably harder for organisations to obtain valid consent from data subjects. For organisations that rely on consent for their business activities, the processes</w:t>
            </w:r>
            <w:r w:rsidRPr="00957BF9">
              <w:rPr>
                <w:color w:val="000000" w:themeColor="text1"/>
                <w:spacing w:val="26"/>
                <w:sz w:val="18"/>
                <w:szCs w:val="18"/>
              </w:rPr>
              <w:t xml:space="preserve"> </w:t>
            </w:r>
            <w:r w:rsidRPr="00957BF9">
              <w:rPr>
                <w:color w:val="000000" w:themeColor="text1"/>
                <w:sz w:val="18"/>
                <w:szCs w:val="18"/>
              </w:rPr>
              <w:t>by</w:t>
            </w:r>
          </w:p>
        </w:tc>
      </w:tr>
    </w:tbl>
    <w:p w14:paraId="4F483747" w14:textId="77777777" w:rsidR="00B076F8" w:rsidRPr="00B076F8" w:rsidRDefault="00B076F8" w:rsidP="00B076F8">
      <w:pPr>
        <w:jc w:val="both"/>
        <w:rPr>
          <w:rFonts w:ascii="Calibri" w:hAnsi="Calibri" w:cs="Calibri"/>
          <w:color w:val="000000" w:themeColor="text1"/>
          <w:sz w:val="20"/>
          <w:szCs w:val="20"/>
        </w:rPr>
        <w:sectPr w:rsidR="00B076F8" w:rsidRPr="00B076F8" w:rsidSect="00B076F8">
          <w:pgSz w:w="16820" w:h="11910" w:orient="landscape"/>
          <w:pgMar w:top="1620" w:right="1660" w:bottom="880" w:left="1660" w:header="720" w:footer="682" w:gutter="0"/>
          <w:cols w:space="720"/>
        </w:sectPr>
      </w:pPr>
    </w:p>
    <w:p w14:paraId="207D8885" w14:textId="77777777" w:rsidR="00B076F8" w:rsidRPr="00B076F8" w:rsidRDefault="00B076F8" w:rsidP="00B076F8">
      <w:pPr>
        <w:pStyle w:val="BodyText"/>
        <w:spacing w:before="4"/>
        <w:rPr>
          <w:color w:val="000000" w:themeColor="text1"/>
          <w:sz w:val="20"/>
          <w:szCs w:val="20"/>
        </w:rPr>
      </w:pPr>
    </w:p>
    <w:tbl>
      <w:tblPr>
        <w:tblW w:w="0" w:type="auto"/>
        <w:tblInd w:w="133" w:type="dxa"/>
        <w:tblLayout w:type="fixed"/>
        <w:tblCellMar>
          <w:left w:w="0" w:type="dxa"/>
          <w:right w:w="0" w:type="dxa"/>
        </w:tblCellMar>
        <w:tblLook w:val="01E0" w:firstRow="1" w:lastRow="1" w:firstColumn="1" w:lastColumn="1" w:noHBand="0" w:noVBand="0"/>
      </w:tblPr>
      <w:tblGrid>
        <w:gridCol w:w="1647"/>
        <w:gridCol w:w="1115"/>
        <w:gridCol w:w="2128"/>
        <w:gridCol w:w="1487"/>
        <w:gridCol w:w="1047"/>
        <w:gridCol w:w="1936"/>
        <w:gridCol w:w="636"/>
        <w:gridCol w:w="1160"/>
        <w:gridCol w:w="411"/>
        <w:gridCol w:w="1014"/>
        <w:gridCol w:w="670"/>
      </w:tblGrid>
      <w:tr w:rsidR="00B076F8" w:rsidRPr="00957BF9" w14:paraId="777DC090" w14:textId="77777777" w:rsidTr="00A6360F">
        <w:trPr>
          <w:trHeight w:val="527"/>
        </w:trPr>
        <w:tc>
          <w:tcPr>
            <w:tcW w:w="1647" w:type="dxa"/>
            <w:tcBorders>
              <w:top w:val="single" w:sz="6" w:space="0" w:color="515153"/>
              <w:left w:val="single" w:sz="6" w:space="0" w:color="515153"/>
            </w:tcBorders>
          </w:tcPr>
          <w:p w14:paraId="0AEB151C" w14:textId="77777777" w:rsidR="00B076F8" w:rsidRPr="00957BF9" w:rsidRDefault="00B076F8" w:rsidP="00A6360F">
            <w:pPr>
              <w:pStyle w:val="TableParagraph"/>
              <w:spacing w:before="9"/>
              <w:jc w:val="center"/>
              <w:rPr>
                <w:color w:val="000000" w:themeColor="text1"/>
                <w:sz w:val="18"/>
                <w:szCs w:val="18"/>
              </w:rPr>
            </w:pPr>
            <w:r w:rsidRPr="00957BF9">
              <w:rPr>
                <w:b/>
                <w:color w:val="000000" w:themeColor="text1"/>
                <w:sz w:val="18"/>
                <w:szCs w:val="18"/>
              </w:rPr>
              <w:t>Issue</w:t>
            </w:r>
          </w:p>
        </w:tc>
        <w:tc>
          <w:tcPr>
            <w:tcW w:w="1115" w:type="dxa"/>
            <w:tcBorders>
              <w:top w:val="single" w:sz="6" w:space="0" w:color="515153"/>
              <w:right w:val="single" w:sz="6" w:space="0" w:color="515153"/>
            </w:tcBorders>
          </w:tcPr>
          <w:p w14:paraId="77958EE3" w14:textId="77777777" w:rsidR="00B076F8" w:rsidRPr="00957BF9" w:rsidRDefault="00B076F8" w:rsidP="00A6360F">
            <w:pPr>
              <w:pStyle w:val="TableParagraph"/>
              <w:spacing w:before="9"/>
              <w:jc w:val="center"/>
              <w:rPr>
                <w:color w:val="000000" w:themeColor="text1"/>
                <w:sz w:val="18"/>
                <w:szCs w:val="18"/>
              </w:rPr>
            </w:pPr>
          </w:p>
        </w:tc>
        <w:tc>
          <w:tcPr>
            <w:tcW w:w="2128" w:type="dxa"/>
            <w:tcBorders>
              <w:top w:val="single" w:sz="6" w:space="0" w:color="515153"/>
              <w:left w:val="single" w:sz="6" w:space="0" w:color="515153"/>
            </w:tcBorders>
          </w:tcPr>
          <w:p w14:paraId="3F9791C0" w14:textId="77777777" w:rsidR="00B076F8" w:rsidRPr="00957BF9" w:rsidRDefault="00B076F8" w:rsidP="00A6360F">
            <w:pPr>
              <w:pStyle w:val="TableParagraph"/>
              <w:spacing w:before="9"/>
              <w:jc w:val="center"/>
              <w:rPr>
                <w:color w:val="000000" w:themeColor="text1"/>
                <w:sz w:val="18"/>
                <w:szCs w:val="18"/>
              </w:rPr>
            </w:pPr>
            <w:r w:rsidRPr="00957BF9">
              <w:rPr>
                <w:b/>
                <w:color w:val="000000" w:themeColor="text1"/>
                <w:sz w:val="18"/>
                <w:szCs w:val="18"/>
              </w:rPr>
              <w:t>The Directive</w:t>
            </w:r>
          </w:p>
        </w:tc>
        <w:tc>
          <w:tcPr>
            <w:tcW w:w="1487" w:type="dxa"/>
            <w:tcBorders>
              <w:top w:val="single" w:sz="6" w:space="0" w:color="515153"/>
              <w:right w:val="single" w:sz="6" w:space="0" w:color="515153"/>
            </w:tcBorders>
          </w:tcPr>
          <w:p w14:paraId="34BF532F" w14:textId="77777777" w:rsidR="00B076F8" w:rsidRPr="00957BF9" w:rsidRDefault="00B076F8" w:rsidP="00A6360F">
            <w:pPr>
              <w:pStyle w:val="TableParagraph"/>
              <w:spacing w:before="9"/>
              <w:jc w:val="center"/>
              <w:rPr>
                <w:color w:val="000000" w:themeColor="text1"/>
                <w:sz w:val="18"/>
                <w:szCs w:val="18"/>
              </w:rPr>
            </w:pPr>
          </w:p>
        </w:tc>
        <w:tc>
          <w:tcPr>
            <w:tcW w:w="1047" w:type="dxa"/>
            <w:tcBorders>
              <w:top w:val="single" w:sz="6" w:space="0" w:color="515153"/>
              <w:left w:val="single" w:sz="6" w:space="0" w:color="515153"/>
            </w:tcBorders>
          </w:tcPr>
          <w:p w14:paraId="2AE70326" w14:textId="77777777" w:rsidR="00B076F8" w:rsidRPr="00957BF9" w:rsidRDefault="00B076F8" w:rsidP="00A6360F">
            <w:pPr>
              <w:pStyle w:val="TableParagraph"/>
              <w:spacing w:before="9"/>
              <w:jc w:val="center"/>
              <w:rPr>
                <w:color w:val="000000" w:themeColor="text1"/>
                <w:sz w:val="18"/>
                <w:szCs w:val="18"/>
              </w:rPr>
            </w:pPr>
          </w:p>
        </w:tc>
        <w:tc>
          <w:tcPr>
            <w:tcW w:w="1936" w:type="dxa"/>
            <w:tcBorders>
              <w:top w:val="single" w:sz="6" w:space="0" w:color="515153"/>
            </w:tcBorders>
          </w:tcPr>
          <w:p w14:paraId="7B7090CF" w14:textId="77777777" w:rsidR="00B076F8" w:rsidRPr="00957BF9" w:rsidRDefault="00B076F8" w:rsidP="00A6360F">
            <w:pPr>
              <w:pStyle w:val="TableParagraph"/>
              <w:spacing w:before="9"/>
              <w:jc w:val="center"/>
              <w:rPr>
                <w:color w:val="000000" w:themeColor="text1"/>
                <w:sz w:val="18"/>
                <w:szCs w:val="18"/>
              </w:rPr>
            </w:pPr>
            <w:r w:rsidRPr="00957BF9">
              <w:rPr>
                <w:b/>
                <w:color w:val="000000" w:themeColor="text1"/>
                <w:sz w:val="18"/>
                <w:szCs w:val="18"/>
              </w:rPr>
              <w:t>The GDPR</w:t>
            </w:r>
          </w:p>
        </w:tc>
        <w:tc>
          <w:tcPr>
            <w:tcW w:w="636" w:type="dxa"/>
            <w:tcBorders>
              <w:top w:val="single" w:sz="6" w:space="0" w:color="515153"/>
              <w:right w:val="single" w:sz="6" w:space="0" w:color="515153"/>
            </w:tcBorders>
          </w:tcPr>
          <w:p w14:paraId="28704465" w14:textId="77777777" w:rsidR="00B076F8" w:rsidRPr="00957BF9" w:rsidRDefault="00B076F8" w:rsidP="00A6360F">
            <w:pPr>
              <w:pStyle w:val="TableParagraph"/>
              <w:spacing w:before="9"/>
              <w:jc w:val="center"/>
              <w:rPr>
                <w:color w:val="000000" w:themeColor="text1"/>
                <w:sz w:val="18"/>
                <w:szCs w:val="18"/>
              </w:rPr>
            </w:pPr>
          </w:p>
        </w:tc>
        <w:tc>
          <w:tcPr>
            <w:tcW w:w="3255" w:type="dxa"/>
            <w:gridSpan w:val="4"/>
            <w:tcBorders>
              <w:top w:val="single" w:sz="6" w:space="0" w:color="515153"/>
              <w:left w:val="single" w:sz="6" w:space="0" w:color="515153"/>
              <w:right w:val="single" w:sz="6" w:space="0" w:color="515153"/>
            </w:tcBorders>
          </w:tcPr>
          <w:p w14:paraId="75FC9F72" w14:textId="77777777" w:rsidR="00B076F8" w:rsidRPr="00957BF9" w:rsidRDefault="00B076F8" w:rsidP="00A6360F">
            <w:pPr>
              <w:pStyle w:val="TableParagraph"/>
              <w:spacing w:before="9"/>
              <w:jc w:val="center"/>
              <w:rPr>
                <w:color w:val="000000" w:themeColor="text1"/>
                <w:sz w:val="18"/>
                <w:szCs w:val="18"/>
              </w:rPr>
            </w:pPr>
            <w:r w:rsidRPr="00957BF9">
              <w:rPr>
                <w:b/>
                <w:color w:val="000000" w:themeColor="text1"/>
                <w:sz w:val="18"/>
                <w:szCs w:val="18"/>
              </w:rPr>
              <w:t>Impact</w:t>
            </w:r>
          </w:p>
        </w:tc>
      </w:tr>
      <w:tr w:rsidR="00B076F8" w:rsidRPr="00957BF9" w14:paraId="4F07D78E" w14:textId="77777777" w:rsidTr="00A6360F">
        <w:trPr>
          <w:trHeight w:val="527"/>
        </w:trPr>
        <w:tc>
          <w:tcPr>
            <w:tcW w:w="1647" w:type="dxa"/>
            <w:tcBorders>
              <w:top w:val="single" w:sz="6" w:space="0" w:color="515153"/>
              <w:left w:val="single" w:sz="6" w:space="0" w:color="515153"/>
            </w:tcBorders>
          </w:tcPr>
          <w:p w14:paraId="2E5140BC" w14:textId="77777777" w:rsidR="00B076F8" w:rsidRPr="00957BF9" w:rsidRDefault="00B076F8" w:rsidP="00957BF9">
            <w:pPr>
              <w:pStyle w:val="TableParagraph"/>
              <w:spacing w:before="9"/>
              <w:rPr>
                <w:color w:val="000000" w:themeColor="text1"/>
                <w:sz w:val="18"/>
                <w:szCs w:val="18"/>
              </w:rPr>
            </w:pPr>
          </w:p>
          <w:p w14:paraId="7E2D3FD7" w14:textId="77777777" w:rsidR="00B076F8" w:rsidRPr="00957BF9" w:rsidRDefault="00B076F8" w:rsidP="00957BF9">
            <w:pPr>
              <w:pStyle w:val="TableParagraph"/>
              <w:tabs>
                <w:tab w:val="left" w:pos="1105"/>
              </w:tabs>
              <w:ind w:left="239"/>
              <w:rPr>
                <w:color w:val="000000" w:themeColor="text1"/>
                <w:sz w:val="18"/>
                <w:szCs w:val="18"/>
              </w:rPr>
            </w:pPr>
            <w:r w:rsidRPr="00957BF9">
              <w:rPr>
                <w:color w:val="000000" w:themeColor="text1"/>
                <w:sz w:val="18"/>
                <w:szCs w:val="18"/>
              </w:rPr>
              <w:t>almost</w:t>
            </w:r>
            <w:r w:rsidRPr="00957BF9">
              <w:rPr>
                <w:color w:val="000000" w:themeColor="text1"/>
                <w:sz w:val="18"/>
                <w:szCs w:val="18"/>
              </w:rPr>
              <w:tab/>
              <w:t>any</w:t>
            </w:r>
          </w:p>
        </w:tc>
        <w:tc>
          <w:tcPr>
            <w:tcW w:w="1115" w:type="dxa"/>
            <w:tcBorders>
              <w:top w:val="single" w:sz="6" w:space="0" w:color="515153"/>
              <w:right w:val="single" w:sz="6" w:space="0" w:color="515153"/>
            </w:tcBorders>
          </w:tcPr>
          <w:p w14:paraId="28F70940" w14:textId="77777777" w:rsidR="00B076F8" w:rsidRPr="00957BF9" w:rsidRDefault="00B076F8" w:rsidP="00957BF9">
            <w:pPr>
              <w:pStyle w:val="TableParagraph"/>
              <w:spacing w:before="9"/>
              <w:rPr>
                <w:color w:val="000000" w:themeColor="text1"/>
                <w:sz w:val="18"/>
                <w:szCs w:val="18"/>
              </w:rPr>
            </w:pPr>
          </w:p>
          <w:p w14:paraId="282AB6B1" w14:textId="77777777" w:rsidR="00B076F8" w:rsidRPr="00957BF9" w:rsidRDefault="00B076F8" w:rsidP="00957BF9">
            <w:pPr>
              <w:pStyle w:val="TableParagraph"/>
              <w:tabs>
                <w:tab w:val="left" w:pos="654"/>
              </w:tabs>
              <w:ind w:right="223"/>
              <w:rPr>
                <w:color w:val="000000" w:themeColor="text1"/>
                <w:sz w:val="18"/>
                <w:szCs w:val="18"/>
              </w:rPr>
            </w:pPr>
            <w:r w:rsidRPr="00957BF9">
              <w:rPr>
                <w:color w:val="000000" w:themeColor="text1"/>
                <w:sz w:val="18"/>
                <w:szCs w:val="18"/>
              </w:rPr>
              <w:t>type</w:t>
            </w:r>
            <w:r w:rsidRPr="00957BF9">
              <w:rPr>
                <w:color w:val="000000" w:themeColor="text1"/>
                <w:sz w:val="18"/>
                <w:szCs w:val="18"/>
              </w:rPr>
              <w:tab/>
            </w:r>
            <w:r w:rsidRPr="00957BF9">
              <w:rPr>
                <w:color w:val="000000" w:themeColor="text1"/>
                <w:spacing w:val="-1"/>
                <w:sz w:val="18"/>
                <w:szCs w:val="18"/>
              </w:rPr>
              <w:t>of</w:t>
            </w:r>
          </w:p>
        </w:tc>
        <w:tc>
          <w:tcPr>
            <w:tcW w:w="2128" w:type="dxa"/>
            <w:tcBorders>
              <w:top w:val="single" w:sz="6" w:space="0" w:color="515153"/>
              <w:left w:val="single" w:sz="6" w:space="0" w:color="515153"/>
            </w:tcBorders>
          </w:tcPr>
          <w:p w14:paraId="09AF60FF" w14:textId="77777777" w:rsidR="00B076F8" w:rsidRPr="00957BF9" w:rsidRDefault="00B076F8" w:rsidP="00957BF9">
            <w:pPr>
              <w:pStyle w:val="TableParagraph"/>
              <w:spacing w:before="9"/>
              <w:rPr>
                <w:color w:val="000000" w:themeColor="text1"/>
                <w:sz w:val="18"/>
                <w:szCs w:val="18"/>
              </w:rPr>
            </w:pPr>
          </w:p>
          <w:p w14:paraId="2828CF0F" w14:textId="77777777" w:rsidR="00B076F8" w:rsidRPr="00957BF9" w:rsidRDefault="00B076F8" w:rsidP="00957BF9">
            <w:pPr>
              <w:pStyle w:val="TableParagraph"/>
              <w:tabs>
                <w:tab w:val="left" w:pos="896"/>
                <w:tab w:val="left" w:pos="1835"/>
              </w:tabs>
              <w:ind w:left="240"/>
              <w:rPr>
                <w:color w:val="000000" w:themeColor="text1"/>
                <w:sz w:val="18"/>
                <w:szCs w:val="18"/>
              </w:rPr>
            </w:pPr>
            <w:r w:rsidRPr="00957BF9">
              <w:rPr>
                <w:color w:val="000000" w:themeColor="text1"/>
                <w:sz w:val="18"/>
                <w:szCs w:val="18"/>
              </w:rPr>
              <w:t>data</w:t>
            </w:r>
            <w:r w:rsidRPr="00957BF9">
              <w:rPr>
                <w:color w:val="000000" w:themeColor="text1"/>
                <w:sz w:val="18"/>
                <w:szCs w:val="18"/>
              </w:rPr>
              <w:tab/>
              <w:t>relating</w:t>
            </w:r>
            <w:r w:rsidRPr="00957BF9">
              <w:rPr>
                <w:color w:val="000000" w:themeColor="text1"/>
                <w:sz w:val="18"/>
                <w:szCs w:val="18"/>
              </w:rPr>
              <w:tab/>
              <w:t>to</w:t>
            </w:r>
          </w:p>
        </w:tc>
        <w:tc>
          <w:tcPr>
            <w:tcW w:w="1487" w:type="dxa"/>
            <w:tcBorders>
              <w:top w:val="single" w:sz="6" w:space="0" w:color="515153"/>
              <w:right w:val="single" w:sz="6" w:space="0" w:color="515153"/>
            </w:tcBorders>
          </w:tcPr>
          <w:p w14:paraId="409C43AC" w14:textId="77777777" w:rsidR="00B076F8" w:rsidRPr="00957BF9" w:rsidRDefault="00B076F8" w:rsidP="00957BF9">
            <w:pPr>
              <w:pStyle w:val="TableParagraph"/>
              <w:spacing w:before="9"/>
              <w:rPr>
                <w:color w:val="000000" w:themeColor="text1"/>
                <w:sz w:val="18"/>
                <w:szCs w:val="18"/>
              </w:rPr>
            </w:pPr>
          </w:p>
          <w:p w14:paraId="45DCF36D" w14:textId="77777777" w:rsidR="00B076F8" w:rsidRPr="00957BF9" w:rsidRDefault="00B076F8" w:rsidP="00957BF9">
            <w:pPr>
              <w:pStyle w:val="TableParagraph"/>
              <w:tabs>
                <w:tab w:val="left" w:pos="597"/>
              </w:tabs>
              <w:ind w:right="223"/>
              <w:rPr>
                <w:color w:val="000000" w:themeColor="text1"/>
                <w:sz w:val="18"/>
                <w:szCs w:val="18"/>
              </w:rPr>
            </w:pPr>
            <w:r w:rsidRPr="00957BF9">
              <w:rPr>
                <w:color w:val="000000" w:themeColor="text1"/>
                <w:sz w:val="18"/>
                <w:szCs w:val="18"/>
              </w:rPr>
              <w:t>him</w:t>
            </w:r>
            <w:r w:rsidRPr="00957BF9">
              <w:rPr>
                <w:color w:val="000000" w:themeColor="text1"/>
                <w:sz w:val="18"/>
                <w:szCs w:val="18"/>
              </w:rPr>
              <w:tab/>
            </w:r>
            <w:r w:rsidRPr="00957BF9">
              <w:rPr>
                <w:color w:val="000000" w:themeColor="text1"/>
                <w:spacing w:val="-1"/>
                <w:sz w:val="18"/>
                <w:szCs w:val="18"/>
              </w:rPr>
              <w:t>being</w:t>
            </w:r>
          </w:p>
        </w:tc>
        <w:tc>
          <w:tcPr>
            <w:tcW w:w="1047" w:type="dxa"/>
            <w:tcBorders>
              <w:top w:val="single" w:sz="6" w:space="0" w:color="515153"/>
              <w:left w:val="single" w:sz="6" w:space="0" w:color="515153"/>
            </w:tcBorders>
          </w:tcPr>
          <w:p w14:paraId="4873838D" w14:textId="77777777" w:rsidR="00B076F8" w:rsidRPr="00957BF9" w:rsidRDefault="00B076F8" w:rsidP="00957BF9">
            <w:pPr>
              <w:pStyle w:val="TableParagraph"/>
              <w:spacing w:before="9"/>
              <w:rPr>
                <w:color w:val="000000" w:themeColor="text1"/>
                <w:sz w:val="18"/>
                <w:szCs w:val="18"/>
              </w:rPr>
            </w:pPr>
          </w:p>
          <w:p w14:paraId="128A81BB" w14:textId="77777777" w:rsidR="00B076F8" w:rsidRPr="00957BF9" w:rsidRDefault="00B076F8" w:rsidP="00957BF9">
            <w:pPr>
              <w:pStyle w:val="TableParagraph"/>
              <w:ind w:left="240"/>
              <w:rPr>
                <w:b/>
                <w:color w:val="000000" w:themeColor="text1"/>
                <w:sz w:val="18"/>
                <w:szCs w:val="18"/>
              </w:rPr>
            </w:pPr>
            <w:r w:rsidRPr="00957BF9">
              <w:rPr>
                <w:b/>
                <w:color w:val="000000" w:themeColor="text1"/>
                <w:sz w:val="18"/>
                <w:szCs w:val="18"/>
              </w:rPr>
              <w:t>action,</w:t>
            </w:r>
          </w:p>
        </w:tc>
        <w:tc>
          <w:tcPr>
            <w:tcW w:w="1936" w:type="dxa"/>
            <w:tcBorders>
              <w:top w:val="single" w:sz="6" w:space="0" w:color="515153"/>
            </w:tcBorders>
          </w:tcPr>
          <w:p w14:paraId="669F9DAD" w14:textId="77777777" w:rsidR="00B076F8" w:rsidRPr="00957BF9" w:rsidRDefault="00B076F8" w:rsidP="00957BF9">
            <w:pPr>
              <w:pStyle w:val="TableParagraph"/>
              <w:spacing w:before="9"/>
              <w:rPr>
                <w:color w:val="000000" w:themeColor="text1"/>
                <w:sz w:val="18"/>
                <w:szCs w:val="18"/>
              </w:rPr>
            </w:pPr>
          </w:p>
          <w:p w14:paraId="1470DF46" w14:textId="77777777" w:rsidR="00B076F8" w:rsidRPr="00957BF9" w:rsidRDefault="00B076F8" w:rsidP="00957BF9">
            <w:pPr>
              <w:pStyle w:val="TableParagraph"/>
              <w:tabs>
                <w:tab w:val="left" w:pos="961"/>
              </w:tabs>
              <w:ind w:left="36" w:right="-15"/>
              <w:rPr>
                <w:color w:val="000000" w:themeColor="text1"/>
                <w:sz w:val="18"/>
                <w:szCs w:val="18"/>
              </w:rPr>
            </w:pPr>
            <w:r w:rsidRPr="00957BF9">
              <w:rPr>
                <w:color w:val="000000" w:themeColor="text1"/>
                <w:sz w:val="18"/>
                <w:szCs w:val="18"/>
              </w:rPr>
              <w:t>signifies</w:t>
            </w:r>
            <w:r w:rsidRPr="00957BF9">
              <w:rPr>
                <w:color w:val="000000" w:themeColor="text1"/>
                <w:sz w:val="18"/>
                <w:szCs w:val="18"/>
              </w:rPr>
              <w:tab/>
            </w:r>
            <w:r w:rsidRPr="00957BF9">
              <w:rPr>
                <w:color w:val="000000" w:themeColor="text1"/>
                <w:spacing w:val="-1"/>
                <w:sz w:val="18"/>
                <w:szCs w:val="18"/>
              </w:rPr>
              <w:t>agreement</w:t>
            </w:r>
          </w:p>
        </w:tc>
        <w:tc>
          <w:tcPr>
            <w:tcW w:w="636" w:type="dxa"/>
            <w:tcBorders>
              <w:top w:val="single" w:sz="6" w:space="0" w:color="515153"/>
              <w:right w:val="single" w:sz="6" w:space="0" w:color="515153"/>
            </w:tcBorders>
          </w:tcPr>
          <w:p w14:paraId="493249B6" w14:textId="77777777" w:rsidR="00B076F8" w:rsidRPr="00957BF9" w:rsidRDefault="00B076F8" w:rsidP="00957BF9">
            <w:pPr>
              <w:pStyle w:val="TableParagraph"/>
              <w:spacing w:before="9"/>
              <w:rPr>
                <w:color w:val="000000" w:themeColor="text1"/>
                <w:sz w:val="18"/>
                <w:szCs w:val="18"/>
              </w:rPr>
            </w:pPr>
          </w:p>
          <w:p w14:paraId="29429752" w14:textId="77777777" w:rsidR="00B076F8" w:rsidRPr="00957BF9" w:rsidRDefault="00B076F8" w:rsidP="00957BF9">
            <w:pPr>
              <w:pStyle w:val="TableParagraph"/>
              <w:ind w:right="223"/>
              <w:rPr>
                <w:color w:val="000000" w:themeColor="text1"/>
                <w:sz w:val="18"/>
                <w:szCs w:val="18"/>
              </w:rPr>
            </w:pPr>
            <w:r w:rsidRPr="00957BF9">
              <w:rPr>
                <w:color w:val="000000" w:themeColor="text1"/>
                <w:sz w:val="18"/>
                <w:szCs w:val="18"/>
              </w:rPr>
              <w:t>to</w:t>
            </w:r>
          </w:p>
        </w:tc>
        <w:tc>
          <w:tcPr>
            <w:tcW w:w="3255" w:type="dxa"/>
            <w:gridSpan w:val="4"/>
            <w:tcBorders>
              <w:top w:val="single" w:sz="6" w:space="0" w:color="515153"/>
              <w:left w:val="single" w:sz="6" w:space="0" w:color="515153"/>
              <w:right w:val="single" w:sz="6" w:space="0" w:color="515153"/>
            </w:tcBorders>
          </w:tcPr>
          <w:p w14:paraId="7AB3F436" w14:textId="77777777" w:rsidR="00B076F8" w:rsidRPr="00957BF9" w:rsidRDefault="00B076F8" w:rsidP="00957BF9">
            <w:pPr>
              <w:pStyle w:val="TableParagraph"/>
              <w:spacing w:before="9"/>
              <w:rPr>
                <w:color w:val="000000" w:themeColor="text1"/>
                <w:sz w:val="18"/>
                <w:szCs w:val="18"/>
              </w:rPr>
            </w:pPr>
          </w:p>
          <w:p w14:paraId="64ACAA22" w14:textId="77777777" w:rsidR="00B076F8" w:rsidRPr="00957BF9" w:rsidRDefault="00B076F8" w:rsidP="00957BF9">
            <w:pPr>
              <w:pStyle w:val="TableParagraph"/>
              <w:ind w:left="238"/>
              <w:rPr>
                <w:color w:val="000000" w:themeColor="text1"/>
                <w:sz w:val="18"/>
                <w:szCs w:val="18"/>
              </w:rPr>
            </w:pPr>
            <w:r w:rsidRPr="00957BF9">
              <w:rPr>
                <w:color w:val="000000" w:themeColor="text1"/>
                <w:sz w:val="18"/>
                <w:szCs w:val="18"/>
              </w:rPr>
              <w:t>which they obtain consent will</w:t>
            </w:r>
          </w:p>
        </w:tc>
      </w:tr>
      <w:tr w:rsidR="00B076F8" w:rsidRPr="00957BF9" w14:paraId="3C0F2926" w14:textId="77777777" w:rsidTr="00A6360F">
        <w:trPr>
          <w:trHeight w:val="268"/>
        </w:trPr>
        <w:tc>
          <w:tcPr>
            <w:tcW w:w="1647" w:type="dxa"/>
            <w:tcBorders>
              <w:left w:val="single" w:sz="6" w:space="0" w:color="515153"/>
            </w:tcBorders>
          </w:tcPr>
          <w:p w14:paraId="7AE5506D" w14:textId="77777777" w:rsidR="00B076F8" w:rsidRPr="00957BF9" w:rsidRDefault="00B076F8" w:rsidP="00957BF9">
            <w:pPr>
              <w:pStyle w:val="TableParagraph"/>
              <w:spacing w:line="249" w:lineRule="exact"/>
              <w:ind w:left="239"/>
              <w:rPr>
                <w:color w:val="000000" w:themeColor="text1"/>
                <w:sz w:val="18"/>
                <w:szCs w:val="18"/>
              </w:rPr>
            </w:pPr>
            <w:r w:rsidRPr="00957BF9">
              <w:rPr>
                <w:color w:val="000000" w:themeColor="text1"/>
                <w:sz w:val="18"/>
                <w:szCs w:val="18"/>
              </w:rPr>
              <w:t>processing</w:t>
            </w:r>
          </w:p>
        </w:tc>
        <w:tc>
          <w:tcPr>
            <w:tcW w:w="1115" w:type="dxa"/>
            <w:tcBorders>
              <w:right w:val="single" w:sz="6" w:space="0" w:color="515153"/>
            </w:tcBorders>
          </w:tcPr>
          <w:p w14:paraId="4A4B70BD" w14:textId="77777777" w:rsidR="00B076F8" w:rsidRPr="00957BF9" w:rsidRDefault="00B076F8" w:rsidP="00957BF9">
            <w:pPr>
              <w:pStyle w:val="TableParagraph"/>
              <w:spacing w:line="249" w:lineRule="exact"/>
              <w:ind w:right="224"/>
              <w:rPr>
                <w:color w:val="000000" w:themeColor="text1"/>
                <w:sz w:val="18"/>
                <w:szCs w:val="18"/>
              </w:rPr>
            </w:pPr>
            <w:r w:rsidRPr="00957BF9">
              <w:rPr>
                <w:color w:val="000000" w:themeColor="text1"/>
                <w:sz w:val="18"/>
                <w:szCs w:val="18"/>
              </w:rPr>
              <w:t>activity,</w:t>
            </w:r>
          </w:p>
        </w:tc>
        <w:tc>
          <w:tcPr>
            <w:tcW w:w="3615" w:type="dxa"/>
            <w:gridSpan w:val="2"/>
            <w:tcBorders>
              <w:left w:val="single" w:sz="6" w:space="0" w:color="515153"/>
              <w:right w:val="single" w:sz="6" w:space="0" w:color="515153"/>
            </w:tcBorders>
          </w:tcPr>
          <w:p w14:paraId="4B30E856" w14:textId="77777777" w:rsidR="00B076F8" w:rsidRPr="00957BF9" w:rsidRDefault="00B076F8" w:rsidP="00957BF9">
            <w:pPr>
              <w:pStyle w:val="TableParagraph"/>
              <w:spacing w:line="249" w:lineRule="exact"/>
              <w:ind w:left="240"/>
              <w:rPr>
                <w:color w:val="000000" w:themeColor="text1"/>
                <w:sz w:val="18"/>
                <w:szCs w:val="18"/>
              </w:rPr>
            </w:pPr>
            <w:r w:rsidRPr="00957BF9">
              <w:rPr>
                <w:color w:val="000000" w:themeColor="text1"/>
                <w:sz w:val="18"/>
                <w:szCs w:val="18"/>
              </w:rPr>
              <w:t>processed.</w:t>
            </w:r>
          </w:p>
        </w:tc>
        <w:tc>
          <w:tcPr>
            <w:tcW w:w="3619" w:type="dxa"/>
            <w:gridSpan w:val="3"/>
            <w:tcBorders>
              <w:left w:val="single" w:sz="6" w:space="0" w:color="515153"/>
              <w:right w:val="single" w:sz="6" w:space="0" w:color="515153"/>
            </w:tcBorders>
          </w:tcPr>
          <w:p w14:paraId="2E4E17BD" w14:textId="77777777" w:rsidR="00B076F8" w:rsidRPr="00957BF9" w:rsidRDefault="00B076F8" w:rsidP="00957BF9">
            <w:pPr>
              <w:pStyle w:val="TableParagraph"/>
              <w:spacing w:line="249" w:lineRule="exact"/>
              <w:ind w:left="240"/>
              <w:rPr>
                <w:color w:val="000000" w:themeColor="text1"/>
                <w:sz w:val="18"/>
                <w:szCs w:val="18"/>
              </w:rPr>
            </w:pPr>
            <w:r w:rsidRPr="00957BF9">
              <w:rPr>
                <w:color w:val="000000" w:themeColor="text1"/>
                <w:sz w:val="18"/>
                <w:szCs w:val="18"/>
              </w:rPr>
              <w:t>personal data relating to them</w:t>
            </w:r>
          </w:p>
        </w:tc>
        <w:tc>
          <w:tcPr>
            <w:tcW w:w="1160" w:type="dxa"/>
            <w:tcBorders>
              <w:left w:val="single" w:sz="6" w:space="0" w:color="515153"/>
            </w:tcBorders>
          </w:tcPr>
          <w:p w14:paraId="04F1881A" w14:textId="77777777" w:rsidR="00B076F8" w:rsidRPr="00957BF9" w:rsidRDefault="00B076F8" w:rsidP="00957BF9">
            <w:pPr>
              <w:pStyle w:val="TableParagraph"/>
              <w:spacing w:line="249" w:lineRule="exact"/>
              <w:ind w:left="238"/>
              <w:rPr>
                <w:color w:val="000000" w:themeColor="text1"/>
                <w:sz w:val="18"/>
                <w:szCs w:val="18"/>
              </w:rPr>
            </w:pPr>
            <w:r w:rsidRPr="00957BF9">
              <w:rPr>
                <w:color w:val="000000" w:themeColor="text1"/>
                <w:sz w:val="18"/>
                <w:szCs w:val="18"/>
              </w:rPr>
              <w:t>need to</w:t>
            </w:r>
          </w:p>
        </w:tc>
        <w:tc>
          <w:tcPr>
            <w:tcW w:w="411" w:type="dxa"/>
          </w:tcPr>
          <w:p w14:paraId="40FF0A23" w14:textId="77777777" w:rsidR="00B076F8" w:rsidRPr="00957BF9" w:rsidRDefault="00B076F8" w:rsidP="00957BF9">
            <w:pPr>
              <w:pStyle w:val="TableParagraph"/>
              <w:spacing w:line="249" w:lineRule="exact"/>
              <w:ind w:left="78" w:right="67"/>
              <w:rPr>
                <w:color w:val="000000" w:themeColor="text1"/>
                <w:sz w:val="18"/>
                <w:szCs w:val="18"/>
              </w:rPr>
            </w:pPr>
            <w:r w:rsidRPr="00957BF9">
              <w:rPr>
                <w:color w:val="000000" w:themeColor="text1"/>
                <w:sz w:val="18"/>
                <w:szCs w:val="18"/>
              </w:rPr>
              <w:t>be</w:t>
            </w:r>
          </w:p>
        </w:tc>
        <w:tc>
          <w:tcPr>
            <w:tcW w:w="1014" w:type="dxa"/>
          </w:tcPr>
          <w:p w14:paraId="1334BF81" w14:textId="77777777" w:rsidR="00B076F8" w:rsidRPr="00957BF9" w:rsidRDefault="00B076F8" w:rsidP="00957BF9">
            <w:pPr>
              <w:pStyle w:val="TableParagraph"/>
              <w:spacing w:line="249" w:lineRule="exact"/>
              <w:ind w:left="78" w:right="68"/>
              <w:rPr>
                <w:color w:val="000000" w:themeColor="text1"/>
                <w:sz w:val="18"/>
                <w:szCs w:val="18"/>
              </w:rPr>
            </w:pPr>
            <w:r w:rsidRPr="00957BF9">
              <w:rPr>
                <w:color w:val="000000" w:themeColor="text1"/>
                <w:sz w:val="18"/>
                <w:szCs w:val="18"/>
              </w:rPr>
              <w:t>reviewed</w:t>
            </w:r>
          </w:p>
        </w:tc>
        <w:tc>
          <w:tcPr>
            <w:tcW w:w="670" w:type="dxa"/>
            <w:tcBorders>
              <w:right w:val="single" w:sz="6" w:space="0" w:color="515153"/>
            </w:tcBorders>
          </w:tcPr>
          <w:p w14:paraId="69A362B8" w14:textId="77777777" w:rsidR="00B076F8" w:rsidRPr="00957BF9" w:rsidRDefault="00B076F8" w:rsidP="00957BF9">
            <w:pPr>
              <w:pStyle w:val="TableParagraph"/>
              <w:spacing w:line="249" w:lineRule="exact"/>
              <w:ind w:left="96"/>
              <w:rPr>
                <w:color w:val="000000" w:themeColor="text1"/>
                <w:sz w:val="18"/>
                <w:szCs w:val="18"/>
              </w:rPr>
            </w:pPr>
            <w:r w:rsidRPr="00957BF9">
              <w:rPr>
                <w:color w:val="000000" w:themeColor="text1"/>
                <w:sz w:val="18"/>
                <w:szCs w:val="18"/>
              </w:rPr>
              <w:t>and</w:t>
            </w:r>
          </w:p>
        </w:tc>
      </w:tr>
      <w:tr w:rsidR="00B076F8" w:rsidRPr="00957BF9" w14:paraId="2BE58B7C" w14:textId="77777777" w:rsidTr="00A6360F">
        <w:trPr>
          <w:trHeight w:val="268"/>
        </w:trPr>
        <w:tc>
          <w:tcPr>
            <w:tcW w:w="2762" w:type="dxa"/>
            <w:gridSpan w:val="2"/>
            <w:tcBorders>
              <w:left w:val="single" w:sz="6" w:space="0" w:color="515153"/>
              <w:right w:val="single" w:sz="6" w:space="0" w:color="515153"/>
            </w:tcBorders>
          </w:tcPr>
          <w:p w14:paraId="2CAA7DC2" w14:textId="77777777" w:rsidR="00B076F8" w:rsidRPr="00957BF9" w:rsidRDefault="00B076F8" w:rsidP="00957BF9">
            <w:pPr>
              <w:pStyle w:val="TableParagraph"/>
              <w:tabs>
                <w:tab w:val="left" w:pos="1357"/>
              </w:tabs>
              <w:spacing w:line="249" w:lineRule="exact"/>
              <w:ind w:left="239"/>
              <w:rPr>
                <w:color w:val="000000" w:themeColor="text1"/>
                <w:sz w:val="18"/>
                <w:szCs w:val="18"/>
              </w:rPr>
            </w:pPr>
            <w:r w:rsidRPr="00957BF9">
              <w:rPr>
                <w:color w:val="000000" w:themeColor="text1"/>
                <w:sz w:val="18"/>
                <w:szCs w:val="18"/>
              </w:rPr>
              <w:t>including</w:t>
            </w:r>
            <w:r w:rsidRPr="00957BF9">
              <w:rPr>
                <w:color w:val="000000" w:themeColor="text1"/>
                <w:sz w:val="18"/>
                <w:szCs w:val="18"/>
              </w:rPr>
              <w:tab/>
              <w:t>Cross-Border</w:t>
            </w:r>
          </w:p>
        </w:tc>
        <w:tc>
          <w:tcPr>
            <w:tcW w:w="3615" w:type="dxa"/>
            <w:gridSpan w:val="2"/>
            <w:tcBorders>
              <w:left w:val="single" w:sz="6" w:space="0" w:color="515153"/>
              <w:right w:val="single" w:sz="6" w:space="0" w:color="515153"/>
            </w:tcBorders>
          </w:tcPr>
          <w:p w14:paraId="23A744FC" w14:textId="77777777" w:rsidR="00B076F8" w:rsidRPr="00957BF9" w:rsidRDefault="00B076F8" w:rsidP="00957BF9">
            <w:pPr>
              <w:pStyle w:val="TableParagraph"/>
              <w:rPr>
                <w:color w:val="000000" w:themeColor="text1"/>
                <w:sz w:val="18"/>
                <w:szCs w:val="18"/>
              </w:rPr>
            </w:pPr>
          </w:p>
        </w:tc>
        <w:tc>
          <w:tcPr>
            <w:tcW w:w="3619" w:type="dxa"/>
            <w:gridSpan w:val="3"/>
            <w:tcBorders>
              <w:left w:val="single" w:sz="6" w:space="0" w:color="515153"/>
              <w:right w:val="single" w:sz="6" w:space="0" w:color="515153"/>
            </w:tcBorders>
          </w:tcPr>
          <w:p w14:paraId="630E324A" w14:textId="77777777" w:rsidR="00B076F8" w:rsidRPr="00957BF9" w:rsidRDefault="00B076F8" w:rsidP="00957BF9">
            <w:pPr>
              <w:pStyle w:val="TableParagraph"/>
              <w:spacing w:line="249" w:lineRule="exact"/>
              <w:ind w:left="240"/>
              <w:rPr>
                <w:color w:val="000000" w:themeColor="text1"/>
                <w:sz w:val="18"/>
                <w:szCs w:val="18"/>
              </w:rPr>
            </w:pPr>
            <w:r w:rsidRPr="00957BF9">
              <w:rPr>
                <w:color w:val="000000" w:themeColor="text1"/>
                <w:sz w:val="18"/>
                <w:szCs w:val="18"/>
              </w:rPr>
              <w:t>being processed.</w:t>
            </w:r>
          </w:p>
        </w:tc>
        <w:tc>
          <w:tcPr>
            <w:tcW w:w="1160" w:type="dxa"/>
            <w:tcBorders>
              <w:left w:val="single" w:sz="6" w:space="0" w:color="515153"/>
            </w:tcBorders>
          </w:tcPr>
          <w:p w14:paraId="32AC2A4F" w14:textId="77777777" w:rsidR="00B076F8" w:rsidRPr="00957BF9" w:rsidRDefault="00B076F8" w:rsidP="00957BF9">
            <w:pPr>
              <w:pStyle w:val="TableParagraph"/>
              <w:spacing w:line="249" w:lineRule="exact"/>
              <w:ind w:left="238"/>
              <w:rPr>
                <w:color w:val="000000" w:themeColor="text1"/>
                <w:sz w:val="18"/>
                <w:szCs w:val="18"/>
              </w:rPr>
            </w:pPr>
            <w:r w:rsidRPr="00957BF9">
              <w:rPr>
                <w:color w:val="000000" w:themeColor="text1"/>
                <w:sz w:val="18"/>
                <w:szCs w:val="18"/>
              </w:rPr>
              <w:t>revised</w:t>
            </w:r>
          </w:p>
        </w:tc>
        <w:tc>
          <w:tcPr>
            <w:tcW w:w="411" w:type="dxa"/>
          </w:tcPr>
          <w:p w14:paraId="11DFE1FB" w14:textId="77777777" w:rsidR="00B076F8" w:rsidRPr="00957BF9" w:rsidRDefault="00B076F8" w:rsidP="00957BF9">
            <w:pPr>
              <w:pStyle w:val="TableParagraph"/>
              <w:spacing w:line="249" w:lineRule="exact"/>
              <w:ind w:left="78" w:right="49"/>
              <w:rPr>
                <w:color w:val="000000" w:themeColor="text1"/>
                <w:sz w:val="18"/>
                <w:szCs w:val="18"/>
              </w:rPr>
            </w:pPr>
            <w:r w:rsidRPr="00957BF9">
              <w:rPr>
                <w:color w:val="000000" w:themeColor="text1"/>
                <w:sz w:val="18"/>
                <w:szCs w:val="18"/>
              </w:rPr>
              <w:t>to</w:t>
            </w:r>
          </w:p>
        </w:tc>
        <w:tc>
          <w:tcPr>
            <w:tcW w:w="1014" w:type="dxa"/>
          </w:tcPr>
          <w:p w14:paraId="54ED2662" w14:textId="77777777" w:rsidR="00B076F8" w:rsidRPr="00957BF9" w:rsidRDefault="00B076F8" w:rsidP="00957BF9">
            <w:pPr>
              <w:pStyle w:val="TableParagraph"/>
              <w:spacing w:line="249" w:lineRule="exact"/>
              <w:ind w:left="78" w:right="42"/>
              <w:rPr>
                <w:color w:val="000000" w:themeColor="text1"/>
                <w:sz w:val="18"/>
                <w:szCs w:val="18"/>
              </w:rPr>
            </w:pPr>
            <w:r w:rsidRPr="00957BF9">
              <w:rPr>
                <w:color w:val="000000" w:themeColor="text1"/>
                <w:sz w:val="18"/>
                <w:szCs w:val="18"/>
              </w:rPr>
              <w:t>meet</w:t>
            </w:r>
          </w:p>
        </w:tc>
        <w:tc>
          <w:tcPr>
            <w:tcW w:w="670" w:type="dxa"/>
            <w:tcBorders>
              <w:right w:val="single" w:sz="6" w:space="0" w:color="515153"/>
            </w:tcBorders>
          </w:tcPr>
          <w:p w14:paraId="28E67364" w14:textId="77777777" w:rsidR="00B076F8" w:rsidRPr="00957BF9" w:rsidRDefault="00B076F8" w:rsidP="00957BF9">
            <w:pPr>
              <w:pStyle w:val="TableParagraph"/>
              <w:spacing w:line="249" w:lineRule="exact"/>
              <w:ind w:left="134"/>
              <w:rPr>
                <w:color w:val="000000" w:themeColor="text1"/>
                <w:sz w:val="18"/>
                <w:szCs w:val="18"/>
              </w:rPr>
            </w:pPr>
            <w:r w:rsidRPr="00957BF9">
              <w:rPr>
                <w:color w:val="000000" w:themeColor="text1"/>
                <w:sz w:val="18"/>
                <w:szCs w:val="18"/>
              </w:rPr>
              <w:t>the</w:t>
            </w:r>
          </w:p>
        </w:tc>
      </w:tr>
      <w:tr w:rsidR="00B076F8" w:rsidRPr="00957BF9" w14:paraId="204E5BE5" w14:textId="77777777" w:rsidTr="00A6360F">
        <w:trPr>
          <w:trHeight w:val="489"/>
        </w:trPr>
        <w:tc>
          <w:tcPr>
            <w:tcW w:w="2762" w:type="dxa"/>
            <w:gridSpan w:val="2"/>
            <w:tcBorders>
              <w:left w:val="single" w:sz="6" w:space="0" w:color="515153"/>
              <w:bottom w:val="single" w:sz="6" w:space="0" w:color="515153"/>
              <w:right w:val="single" w:sz="6" w:space="0" w:color="515153"/>
            </w:tcBorders>
          </w:tcPr>
          <w:p w14:paraId="2024EAD1" w14:textId="77777777" w:rsidR="00B076F8" w:rsidRPr="00957BF9" w:rsidRDefault="00B076F8" w:rsidP="00957BF9">
            <w:pPr>
              <w:pStyle w:val="TableParagraph"/>
              <w:spacing w:line="249" w:lineRule="exact"/>
              <w:ind w:left="239"/>
              <w:rPr>
                <w:color w:val="000000" w:themeColor="text1"/>
                <w:sz w:val="18"/>
                <w:szCs w:val="18"/>
              </w:rPr>
            </w:pPr>
            <w:r w:rsidRPr="00957BF9">
              <w:rPr>
                <w:color w:val="000000" w:themeColor="text1"/>
                <w:sz w:val="18"/>
                <w:szCs w:val="18"/>
              </w:rPr>
              <w:t>Data Transfers.</w:t>
            </w:r>
          </w:p>
        </w:tc>
        <w:tc>
          <w:tcPr>
            <w:tcW w:w="3615" w:type="dxa"/>
            <w:gridSpan w:val="2"/>
            <w:tcBorders>
              <w:left w:val="single" w:sz="6" w:space="0" w:color="515153"/>
              <w:bottom w:val="single" w:sz="6" w:space="0" w:color="515153"/>
              <w:right w:val="single" w:sz="6" w:space="0" w:color="515153"/>
            </w:tcBorders>
          </w:tcPr>
          <w:p w14:paraId="43511470" w14:textId="77777777" w:rsidR="00B076F8" w:rsidRPr="00957BF9" w:rsidRDefault="00B076F8" w:rsidP="00957BF9">
            <w:pPr>
              <w:pStyle w:val="TableParagraph"/>
              <w:rPr>
                <w:color w:val="000000" w:themeColor="text1"/>
                <w:sz w:val="18"/>
                <w:szCs w:val="18"/>
              </w:rPr>
            </w:pPr>
          </w:p>
        </w:tc>
        <w:tc>
          <w:tcPr>
            <w:tcW w:w="3619" w:type="dxa"/>
            <w:gridSpan w:val="3"/>
            <w:tcBorders>
              <w:left w:val="single" w:sz="6" w:space="0" w:color="515153"/>
              <w:bottom w:val="single" w:sz="6" w:space="0" w:color="515153"/>
              <w:right w:val="single" w:sz="6" w:space="0" w:color="515153"/>
            </w:tcBorders>
          </w:tcPr>
          <w:p w14:paraId="1889F597" w14:textId="77777777" w:rsidR="00B076F8" w:rsidRPr="00957BF9" w:rsidRDefault="00B076F8" w:rsidP="00957BF9">
            <w:pPr>
              <w:pStyle w:val="TableParagraph"/>
              <w:rPr>
                <w:color w:val="000000" w:themeColor="text1"/>
                <w:sz w:val="18"/>
                <w:szCs w:val="18"/>
              </w:rPr>
            </w:pPr>
          </w:p>
        </w:tc>
        <w:tc>
          <w:tcPr>
            <w:tcW w:w="3255" w:type="dxa"/>
            <w:gridSpan w:val="4"/>
            <w:tcBorders>
              <w:left w:val="single" w:sz="6" w:space="0" w:color="515153"/>
              <w:bottom w:val="single" w:sz="6" w:space="0" w:color="515153"/>
              <w:right w:val="single" w:sz="6" w:space="0" w:color="515153"/>
            </w:tcBorders>
          </w:tcPr>
          <w:p w14:paraId="7F9F60B7" w14:textId="77777777" w:rsidR="00B076F8" w:rsidRPr="00957BF9" w:rsidRDefault="00B076F8" w:rsidP="00957BF9">
            <w:pPr>
              <w:pStyle w:val="TableParagraph"/>
              <w:spacing w:line="249" w:lineRule="exact"/>
              <w:ind w:left="238"/>
              <w:rPr>
                <w:color w:val="000000" w:themeColor="text1"/>
                <w:sz w:val="18"/>
                <w:szCs w:val="18"/>
              </w:rPr>
            </w:pPr>
            <w:r w:rsidRPr="00957BF9">
              <w:rPr>
                <w:color w:val="000000" w:themeColor="text1"/>
                <w:sz w:val="18"/>
                <w:szCs w:val="18"/>
              </w:rPr>
              <w:t>requirements of the GDPR.</w:t>
            </w:r>
          </w:p>
        </w:tc>
      </w:tr>
      <w:tr w:rsidR="00B076F8" w:rsidRPr="00957BF9" w14:paraId="4DD7FE68" w14:textId="77777777" w:rsidTr="00A6360F">
        <w:trPr>
          <w:trHeight w:val="527"/>
        </w:trPr>
        <w:tc>
          <w:tcPr>
            <w:tcW w:w="2762" w:type="dxa"/>
            <w:gridSpan w:val="2"/>
            <w:tcBorders>
              <w:top w:val="single" w:sz="6" w:space="0" w:color="515153"/>
              <w:left w:val="single" w:sz="6" w:space="0" w:color="515153"/>
              <w:right w:val="single" w:sz="6" w:space="0" w:color="515153"/>
            </w:tcBorders>
          </w:tcPr>
          <w:p w14:paraId="79282D24" w14:textId="77777777" w:rsidR="00B076F8" w:rsidRPr="00957BF9" w:rsidRDefault="00B076F8" w:rsidP="00957BF9">
            <w:pPr>
              <w:pStyle w:val="TableParagraph"/>
              <w:spacing w:before="9"/>
              <w:rPr>
                <w:color w:val="000000" w:themeColor="text1"/>
                <w:sz w:val="18"/>
                <w:szCs w:val="18"/>
              </w:rPr>
            </w:pPr>
          </w:p>
          <w:p w14:paraId="1558ACD3" w14:textId="77777777" w:rsidR="00B076F8" w:rsidRPr="00957BF9" w:rsidRDefault="00B076F8" w:rsidP="00957BF9">
            <w:pPr>
              <w:pStyle w:val="TableParagraph"/>
              <w:ind w:left="239"/>
              <w:rPr>
                <w:b/>
                <w:color w:val="000000" w:themeColor="text1"/>
                <w:sz w:val="18"/>
                <w:szCs w:val="18"/>
              </w:rPr>
            </w:pPr>
            <w:r w:rsidRPr="00957BF9">
              <w:rPr>
                <w:b/>
                <w:color w:val="000000" w:themeColor="text1"/>
                <w:sz w:val="18"/>
                <w:szCs w:val="18"/>
              </w:rPr>
              <w:t>Data breaches</w:t>
            </w:r>
          </w:p>
        </w:tc>
        <w:tc>
          <w:tcPr>
            <w:tcW w:w="3615" w:type="dxa"/>
            <w:gridSpan w:val="2"/>
            <w:tcBorders>
              <w:top w:val="single" w:sz="6" w:space="0" w:color="515153"/>
              <w:left w:val="single" w:sz="6" w:space="0" w:color="515153"/>
              <w:right w:val="single" w:sz="6" w:space="0" w:color="515153"/>
            </w:tcBorders>
          </w:tcPr>
          <w:p w14:paraId="05EAE01D" w14:textId="77777777" w:rsidR="00B076F8" w:rsidRPr="00957BF9" w:rsidRDefault="00B076F8" w:rsidP="00957BF9">
            <w:pPr>
              <w:pStyle w:val="TableParagraph"/>
              <w:spacing w:before="9"/>
              <w:rPr>
                <w:color w:val="000000" w:themeColor="text1"/>
                <w:sz w:val="18"/>
                <w:szCs w:val="18"/>
              </w:rPr>
            </w:pPr>
          </w:p>
          <w:p w14:paraId="1EA47AA0" w14:textId="77777777" w:rsidR="00B076F8" w:rsidRPr="00957BF9" w:rsidRDefault="00B076F8" w:rsidP="00957BF9">
            <w:pPr>
              <w:pStyle w:val="TableParagraph"/>
              <w:ind w:left="240"/>
              <w:rPr>
                <w:b/>
                <w:color w:val="000000" w:themeColor="text1"/>
                <w:sz w:val="18"/>
                <w:szCs w:val="18"/>
              </w:rPr>
            </w:pPr>
            <w:r w:rsidRPr="00957BF9">
              <w:rPr>
                <w:b/>
                <w:color w:val="000000" w:themeColor="text1"/>
                <w:sz w:val="18"/>
                <w:szCs w:val="18"/>
              </w:rPr>
              <w:t>Art.17(1)</w:t>
            </w:r>
          </w:p>
        </w:tc>
        <w:tc>
          <w:tcPr>
            <w:tcW w:w="3619" w:type="dxa"/>
            <w:gridSpan w:val="3"/>
            <w:tcBorders>
              <w:top w:val="single" w:sz="6" w:space="0" w:color="515153"/>
              <w:left w:val="single" w:sz="6" w:space="0" w:color="515153"/>
              <w:right w:val="single" w:sz="6" w:space="0" w:color="515153"/>
            </w:tcBorders>
          </w:tcPr>
          <w:p w14:paraId="2701078C" w14:textId="77777777" w:rsidR="00B076F8" w:rsidRPr="00957BF9" w:rsidRDefault="00B076F8" w:rsidP="00957BF9">
            <w:pPr>
              <w:pStyle w:val="TableParagraph"/>
              <w:spacing w:before="9"/>
              <w:rPr>
                <w:color w:val="000000" w:themeColor="text1"/>
                <w:sz w:val="18"/>
                <w:szCs w:val="18"/>
              </w:rPr>
            </w:pPr>
          </w:p>
          <w:p w14:paraId="6D8B3AE8" w14:textId="77777777" w:rsidR="00B076F8" w:rsidRPr="00957BF9" w:rsidRDefault="00B076F8" w:rsidP="00957BF9">
            <w:pPr>
              <w:pStyle w:val="TableParagraph"/>
              <w:ind w:left="240"/>
              <w:rPr>
                <w:b/>
                <w:color w:val="000000" w:themeColor="text1"/>
                <w:sz w:val="18"/>
                <w:szCs w:val="18"/>
              </w:rPr>
            </w:pPr>
            <w:r w:rsidRPr="00957BF9">
              <w:rPr>
                <w:b/>
                <w:color w:val="000000" w:themeColor="text1"/>
                <w:sz w:val="18"/>
                <w:szCs w:val="18"/>
              </w:rPr>
              <w:t>Art.4(12)</w:t>
            </w:r>
          </w:p>
        </w:tc>
        <w:tc>
          <w:tcPr>
            <w:tcW w:w="3255" w:type="dxa"/>
            <w:gridSpan w:val="4"/>
            <w:tcBorders>
              <w:top w:val="single" w:sz="6" w:space="0" w:color="515153"/>
              <w:left w:val="single" w:sz="6" w:space="0" w:color="515153"/>
              <w:right w:val="single" w:sz="6" w:space="0" w:color="515153"/>
            </w:tcBorders>
          </w:tcPr>
          <w:p w14:paraId="115FC734" w14:textId="77777777" w:rsidR="00B076F8" w:rsidRPr="00957BF9" w:rsidRDefault="00B076F8" w:rsidP="00957BF9">
            <w:pPr>
              <w:pStyle w:val="TableParagraph"/>
              <w:spacing w:before="9"/>
              <w:rPr>
                <w:color w:val="000000" w:themeColor="text1"/>
                <w:sz w:val="18"/>
                <w:szCs w:val="18"/>
              </w:rPr>
            </w:pPr>
          </w:p>
          <w:p w14:paraId="2269BF2E" w14:textId="77777777" w:rsidR="00B076F8" w:rsidRPr="00957BF9" w:rsidRDefault="00B076F8" w:rsidP="00957BF9">
            <w:pPr>
              <w:pStyle w:val="TableParagraph"/>
              <w:ind w:left="238"/>
              <w:rPr>
                <w:color w:val="000000" w:themeColor="text1"/>
                <w:sz w:val="18"/>
                <w:szCs w:val="18"/>
              </w:rPr>
            </w:pPr>
            <w:r w:rsidRPr="00957BF9">
              <w:rPr>
                <w:color w:val="000000" w:themeColor="text1"/>
                <w:sz w:val="18"/>
                <w:szCs w:val="18"/>
              </w:rPr>
              <w:t>Although the GDPR introduces</w:t>
            </w:r>
          </w:p>
        </w:tc>
      </w:tr>
      <w:tr w:rsidR="00B076F8" w:rsidRPr="00957BF9" w14:paraId="1E93FD92" w14:textId="77777777" w:rsidTr="00A6360F">
        <w:trPr>
          <w:trHeight w:val="268"/>
        </w:trPr>
        <w:tc>
          <w:tcPr>
            <w:tcW w:w="2762" w:type="dxa"/>
            <w:gridSpan w:val="2"/>
            <w:tcBorders>
              <w:left w:val="single" w:sz="6" w:space="0" w:color="515153"/>
              <w:right w:val="single" w:sz="6" w:space="0" w:color="515153"/>
            </w:tcBorders>
          </w:tcPr>
          <w:p w14:paraId="7247CC8C" w14:textId="77777777" w:rsidR="00B076F8" w:rsidRPr="00957BF9" w:rsidRDefault="00B076F8" w:rsidP="00957BF9">
            <w:pPr>
              <w:pStyle w:val="TableParagraph"/>
              <w:spacing w:line="249" w:lineRule="exact"/>
              <w:ind w:left="239"/>
              <w:rPr>
                <w:color w:val="000000" w:themeColor="text1"/>
                <w:sz w:val="18"/>
                <w:szCs w:val="18"/>
              </w:rPr>
            </w:pPr>
            <w:r w:rsidRPr="00957BF9">
              <w:rPr>
                <w:color w:val="000000" w:themeColor="text1"/>
                <w:sz w:val="18"/>
                <w:szCs w:val="18"/>
              </w:rPr>
              <w:t>The term “data breach” is</w:t>
            </w:r>
          </w:p>
        </w:tc>
        <w:tc>
          <w:tcPr>
            <w:tcW w:w="3615" w:type="dxa"/>
            <w:gridSpan w:val="2"/>
            <w:tcBorders>
              <w:left w:val="single" w:sz="6" w:space="0" w:color="515153"/>
              <w:right w:val="single" w:sz="6" w:space="0" w:color="515153"/>
            </w:tcBorders>
          </w:tcPr>
          <w:p w14:paraId="477EFEDC" w14:textId="77777777" w:rsidR="00B076F8" w:rsidRPr="00957BF9" w:rsidRDefault="00B076F8" w:rsidP="00957BF9">
            <w:pPr>
              <w:pStyle w:val="TableParagraph"/>
              <w:spacing w:line="249" w:lineRule="exact"/>
              <w:ind w:left="240"/>
              <w:rPr>
                <w:color w:val="000000" w:themeColor="text1"/>
                <w:sz w:val="18"/>
                <w:szCs w:val="18"/>
              </w:rPr>
            </w:pPr>
            <w:r w:rsidRPr="00957BF9">
              <w:rPr>
                <w:color w:val="000000" w:themeColor="text1"/>
                <w:sz w:val="18"/>
                <w:szCs w:val="18"/>
              </w:rPr>
              <w:t>“Data breach” is not specifically</w:t>
            </w:r>
          </w:p>
        </w:tc>
        <w:tc>
          <w:tcPr>
            <w:tcW w:w="3619" w:type="dxa"/>
            <w:gridSpan w:val="3"/>
            <w:tcBorders>
              <w:left w:val="single" w:sz="6" w:space="0" w:color="515153"/>
              <w:right w:val="single" w:sz="6" w:space="0" w:color="515153"/>
            </w:tcBorders>
          </w:tcPr>
          <w:p w14:paraId="6E041C41" w14:textId="77777777" w:rsidR="00B076F8" w:rsidRPr="00957BF9" w:rsidRDefault="00B076F8" w:rsidP="00957BF9">
            <w:pPr>
              <w:pStyle w:val="TableParagraph"/>
              <w:spacing w:line="249" w:lineRule="exact"/>
              <w:ind w:left="240"/>
              <w:rPr>
                <w:color w:val="000000" w:themeColor="text1"/>
                <w:sz w:val="18"/>
                <w:szCs w:val="18"/>
              </w:rPr>
            </w:pPr>
            <w:r w:rsidRPr="00957BF9">
              <w:rPr>
                <w:color w:val="000000" w:themeColor="text1"/>
                <w:sz w:val="18"/>
                <w:szCs w:val="18"/>
              </w:rPr>
              <w:t>“Data breach” means a breach of</w:t>
            </w:r>
          </w:p>
        </w:tc>
        <w:tc>
          <w:tcPr>
            <w:tcW w:w="3255" w:type="dxa"/>
            <w:gridSpan w:val="4"/>
            <w:tcBorders>
              <w:left w:val="single" w:sz="6" w:space="0" w:color="515153"/>
              <w:right w:val="single" w:sz="6" w:space="0" w:color="515153"/>
            </w:tcBorders>
          </w:tcPr>
          <w:p w14:paraId="2EBCDDC1" w14:textId="77777777" w:rsidR="00B076F8" w:rsidRPr="00957BF9" w:rsidRDefault="00B076F8" w:rsidP="00957BF9">
            <w:pPr>
              <w:pStyle w:val="TableParagraph"/>
              <w:spacing w:line="249" w:lineRule="exact"/>
              <w:ind w:left="238"/>
              <w:rPr>
                <w:color w:val="000000" w:themeColor="text1"/>
                <w:sz w:val="18"/>
                <w:szCs w:val="18"/>
              </w:rPr>
            </w:pPr>
            <w:r w:rsidRPr="00957BF9">
              <w:rPr>
                <w:color w:val="000000" w:themeColor="text1"/>
                <w:sz w:val="18"/>
                <w:szCs w:val="18"/>
              </w:rPr>
              <w:t>a formal definition that is not</w:t>
            </w:r>
          </w:p>
        </w:tc>
      </w:tr>
      <w:tr w:rsidR="00B076F8" w:rsidRPr="00957BF9" w14:paraId="68945A99" w14:textId="77777777" w:rsidTr="00A6360F">
        <w:trPr>
          <w:trHeight w:val="267"/>
        </w:trPr>
        <w:tc>
          <w:tcPr>
            <w:tcW w:w="2762" w:type="dxa"/>
            <w:gridSpan w:val="2"/>
            <w:tcBorders>
              <w:left w:val="single" w:sz="6" w:space="0" w:color="515153"/>
              <w:right w:val="single" w:sz="6" w:space="0" w:color="515153"/>
            </w:tcBorders>
          </w:tcPr>
          <w:p w14:paraId="2E739651" w14:textId="77777777" w:rsidR="00B076F8" w:rsidRPr="00957BF9" w:rsidRDefault="00B076F8" w:rsidP="00957BF9">
            <w:pPr>
              <w:pStyle w:val="TableParagraph"/>
              <w:spacing w:line="248" w:lineRule="exact"/>
              <w:ind w:left="239"/>
              <w:rPr>
                <w:color w:val="000000" w:themeColor="text1"/>
                <w:sz w:val="18"/>
                <w:szCs w:val="18"/>
              </w:rPr>
            </w:pPr>
            <w:r w:rsidRPr="00957BF9">
              <w:rPr>
                <w:color w:val="000000" w:themeColor="text1"/>
                <w:sz w:val="18"/>
                <w:szCs w:val="18"/>
              </w:rPr>
              <w:t>commonly used to refer</w:t>
            </w:r>
          </w:p>
        </w:tc>
        <w:tc>
          <w:tcPr>
            <w:tcW w:w="3615" w:type="dxa"/>
            <w:gridSpan w:val="2"/>
            <w:tcBorders>
              <w:left w:val="single" w:sz="6" w:space="0" w:color="515153"/>
              <w:right w:val="single" w:sz="6" w:space="0" w:color="515153"/>
            </w:tcBorders>
          </w:tcPr>
          <w:p w14:paraId="235A77D2" w14:textId="77777777" w:rsidR="00B076F8" w:rsidRPr="00957BF9" w:rsidRDefault="00B076F8" w:rsidP="00957BF9">
            <w:pPr>
              <w:pStyle w:val="TableParagraph"/>
              <w:spacing w:line="248" w:lineRule="exact"/>
              <w:ind w:left="240"/>
              <w:rPr>
                <w:color w:val="000000" w:themeColor="text1"/>
                <w:sz w:val="18"/>
                <w:szCs w:val="18"/>
              </w:rPr>
            </w:pPr>
            <w:r w:rsidRPr="00957BF9">
              <w:rPr>
                <w:color w:val="000000" w:themeColor="text1"/>
                <w:sz w:val="18"/>
                <w:szCs w:val="18"/>
              </w:rPr>
              <w:t>defined in the Directive; but Art.</w:t>
            </w:r>
          </w:p>
        </w:tc>
        <w:tc>
          <w:tcPr>
            <w:tcW w:w="3619" w:type="dxa"/>
            <w:gridSpan w:val="3"/>
            <w:tcBorders>
              <w:left w:val="single" w:sz="6" w:space="0" w:color="515153"/>
              <w:right w:val="single" w:sz="6" w:space="0" w:color="515153"/>
            </w:tcBorders>
          </w:tcPr>
          <w:p w14:paraId="60B37753" w14:textId="77777777" w:rsidR="00B076F8" w:rsidRPr="00957BF9" w:rsidRDefault="00B076F8" w:rsidP="00957BF9">
            <w:pPr>
              <w:pStyle w:val="TableParagraph"/>
              <w:spacing w:line="248" w:lineRule="exact"/>
              <w:ind w:left="240"/>
              <w:rPr>
                <w:color w:val="000000" w:themeColor="text1"/>
                <w:sz w:val="18"/>
                <w:szCs w:val="18"/>
              </w:rPr>
            </w:pPr>
            <w:r w:rsidRPr="00957BF9">
              <w:rPr>
                <w:color w:val="000000" w:themeColor="text1"/>
                <w:sz w:val="18"/>
                <w:szCs w:val="18"/>
              </w:rPr>
              <w:t>security leading to the accidental or</w:t>
            </w:r>
          </w:p>
        </w:tc>
        <w:tc>
          <w:tcPr>
            <w:tcW w:w="3255" w:type="dxa"/>
            <w:gridSpan w:val="4"/>
            <w:tcBorders>
              <w:left w:val="single" w:sz="6" w:space="0" w:color="515153"/>
              <w:right w:val="single" w:sz="6" w:space="0" w:color="515153"/>
            </w:tcBorders>
          </w:tcPr>
          <w:p w14:paraId="5FF5824B" w14:textId="77777777" w:rsidR="00B076F8" w:rsidRPr="00957BF9" w:rsidRDefault="00B076F8" w:rsidP="00957BF9">
            <w:pPr>
              <w:pStyle w:val="TableParagraph"/>
              <w:spacing w:line="248" w:lineRule="exact"/>
              <w:ind w:left="238"/>
              <w:rPr>
                <w:color w:val="000000" w:themeColor="text1"/>
                <w:sz w:val="18"/>
                <w:szCs w:val="18"/>
              </w:rPr>
            </w:pPr>
            <w:r w:rsidRPr="00957BF9">
              <w:rPr>
                <w:color w:val="000000" w:themeColor="text1"/>
                <w:sz w:val="18"/>
                <w:szCs w:val="18"/>
              </w:rPr>
              <w:t>provided in the Directive, the</w:t>
            </w:r>
          </w:p>
        </w:tc>
      </w:tr>
      <w:tr w:rsidR="00B076F8" w:rsidRPr="00957BF9" w14:paraId="00E76773" w14:textId="77777777" w:rsidTr="00A6360F">
        <w:trPr>
          <w:trHeight w:val="267"/>
        </w:trPr>
        <w:tc>
          <w:tcPr>
            <w:tcW w:w="2762" w:type="dxa"/>
            <w:gridSpan w:val="2"/>
            <w:tcBorders>
              <w:left w:val="single" w:sz="6" w:space="0" w:color="515153"/>
              <w:right w:val="single" w:sz="6" w:space="0" w:color="515153"/>
            </w:tcBorders>
          </w:tcPr>
          <w:p w14:paraId="1E649A3E" w14:textId="77777777" w:rsidR="00B076F8" w:rsidRPr="00957BF9" w:rsidRDefault="00B076F8" w:rsidP="00957BF9">
            <w:pPr>
              <w:pStyle w:val="TableParagraph"/>
              <w:spacing w:line="247" w:lineRule="exact"/>
              <w:ind w:left="239"/>
              <w:rPr>
                <w:b/>
                <w:color w:val="000000" w:themeColor="text1"/>
                <w:sz w:val="18"/>
                <w:szCs w:val="18"/>
              </w:rPr>
            </w:pPr>
            <w:r w:rsidRPr="00957BF9">
              <w:rPr>
                <w:color w:val="000000" w:themeColor="text1"/>
                <w:sz w:val="18"/>
                <w:szCs w:val="18"/>
              </w:rPr>
              <w:t xml:space="preserve">to </w:t>
            </w:r>
            <w:r w:rsidRPr="00957BF9">
              <w:rPr>
                <w:b/>
                <w:color w:val="000000" w:themeColor="text1"/>
                <w:sz w:val="18"/>
                <w:szCs w:val="18"/>
              </w:rPr>
              <w:t>the scenario in which a</w:t>
            </w:r>
          </w:p>
        </w:tc>
        <w:tc>
          <w:tcPr>
            <w:tcW w:w="3615" w:type="dxa"/>
            <w:gridSpan w:val="2"/>
            <w:tcBorders>
              <w:left w:val="single" w:sz="6" w:space="0" w:color="515153"/>
              <w:right w:val="single" w:sz="6" w:space="0" w:color="515153"/>
            </w:tcBorders>
          </w:tcPr>
          <w:p w14:paraId="147DFD44" w14:textId="77777777" w:rsidR="00B076F8" w:rsidRPr="00957BF9" w:rsidRDefault="00B076F8" w:rsidP="00957BF9">
            <w:pPr>
              <w:pStyle w:val="TableParagraph"/>
              <w:spacing w:line="247" w:lineRule="exact"/>
              <w:ind w:left="240"/>
              <w:rPr>
                <w:color w:val="000000" w:themeColor="text1"/>
                <w:sz w:val="18"/>
                <w:szCs w:val="18"/>
              </w:rPr>
            </w:pPr>
            <w:r w:rsidRPr="00957BF9">
              <w:rPr>
                <w:color w:val="000000" w:themeColor="text1"/>
                <w:sz w:val="18"/>
                <w:szCs w:val="18"/>
              </w:rPr>
              <w:t>17(1) obliges controllers to protect</w:t>
            </w:r>
          </w:p>
        </w:tc>
        <w:tc>
          <w:tcPr>
            <w:tcW w:w="1047" w:type="dxa"/>
            <w:tcBorders>
              <w:left w:val="single" w:sz="6" w:space="0" w:color="515153"/>
            </w:tcBorders>
          </w:tcPr>
          <w:p w14:paraId="4069CAC8" w14:textId="77777777" w:rsidR="00B076F8" w:rsidRPr="00957BF9" w:rsidRDefault="00B076F8" w:rsidP="00957BF9">
            <w:pPr>
              <w:pStyle w:val="TableParagraph"/>
              <w:spacing w:line="247" w:lineRule="exact"/>
              <w:ind w:left="240"/>
              <w:rPr>
                <w:color w:val="000000" w:themeColor="text1"/>
                <w:sz w:val="18"/>
                <w:szCs w:val="18"/>
              </w:rPr>
            </w:pPr>
            <w:r w:rsidRPr="00957BF9">
              <w:rPr>
                <w:color w:val="000000" w:themeColor="text1"/>
                <w:sz w:val="18"/>
                <w:szCs w:val="18"/>
              </w:rPr>
              <w:t>unlawful</w:t>
            </w:r>
          </w:p>
        </w:tc>
        <w:tc>
          <w:tcPr>
            <w:tcW w:w="1936" w:type="dxa"/>
          </w:tcPr>
          <w:p w14:paraId="35953386" w14:textId="77777777" w:rsidR="00B076F8" w:rsidRPr="00957BF9" w:rsidRDefault="00B076F8" w:rsidP="00957BF9">
            <w:pPr>
              <w:pStyle w:val="TableParagraph"/>
              <w:spacing w:line="247" w:lineRule="exact"/>
              <w:ind w:left="36" w:right="45"/>
              <w:rPr>
                <w:color w:val="000000" w:themeColor="text1"/>
                <w:sz w:val="18"/>
                <w:szCs w:val="18"/>
              </w:rPr>
            </w:pPr>
            <w:r w:rsidRPr="00957BF9">
              <w:rPr>
                <w:color w:val="000000" w:themeColor="text1"/>
                <w:sz w:val="18"/>
                <w:szCs w:val="18"/>
              </w:rPr>
              <w:t>destruction,</w:t>
            </w:r>
          </w:p>
        </w:tc>
        <w:tc>
          <w:tcPr>
            <w:tcW w:w="636" w:type="dxa"/>
            <w:tcBorders>
              <w:right w:val="single" w:sz="6" w:space="0" w:color="515153"/>
            </w:tcBorders>
          </w:tcPr>
          <w:p w14:paraId="37E65F7E" w14:textId="77777777" w:rsidR="00B076F8" w:rsidRPr="00957BF9" w:rsidRDefault="00B076F8" w:rsidP="00957BF9">
            <w:pPr>
              <w:pStyle w:val="TableParagraph"/>
              <w:spacing w:line="247" w:lineRule="exact"/>
              <w:ind w:right="225"/>
              <w:rPr>
                <w:color w:val="000000" w:themeColor="text1"/>
                <w:sz w:val="18"/>
                <w:szCs w:val="18"/>
              </w:rPr>
            </w:pPr>
            <w:r w:rsidRPr="00957BF9">
              <w:rPr>
                <w:color w:val="000000" w:themeColor="text1"/>
                <w:sz w:val="18"/>
                <w:szCs w:val="18"/>
              </w:rPr>
              <w:t>loss,</w:t>
            </w:r>
          </w:p>
        </w:tc>
        <w:tc>
          <w:tcPr>
            <w:tcW w:w="3255" w:type="dxa"/>
            <w:gridSpan w:val="4"/>
            <w:tcBorders>
              <w:left w:val="single" w:sz="6" w:space="0" w:color="515153"/>
              <w:right w:val="single" w:sz="6" w:space="0" w:color="515153"/>
            </w:tcBorders>
          </w:tcPr>
          <w:p w14:paraId="1BEA2703" w14:textId="77777777" w:rsidR="00B076F8" w:rsidRPr="00957BF9" w:rsidRDefault="00B076F8" w:rsidP="00957BF9">
            <w:pPr>
              <w:pStyle w:val="TableParagraph"/>
              <w:spacing w:line="247" w:lineRule="exact"/>
              <w:ind w:left="238"/>
              <w:rPr>
                <w:color w:val="000000" w:themeColor="text1"/>
                <w:sz w:val="18"/>
                <w:szCs w:val="18"/>
              </w:rPr>
            </w:pPr>
            <w:r w:rsidRPr="00957BF9">
              <w:rPr>
                <w:color w:val="000000" w:themeColor="text1"/>
                <w:sz w:val="18"/>
                <w:szCs w:val="18"/>
              </w:rPr>
              <w:t>concept of a data breach does</w:t>
            </w:r>
          </w:p>
        </w:tc>
      </w:tr>
      <w:tr w:rsidR="00B076F8" w:rsidRPr="00957BF9" w14:paraId="6497924D" w14:textId="77777777" w:rsidTr="00A6360F">
        <w:trPr>
          <w:trHeight w:val="268"/>
        </w:trPr>
        <w:tc>
          <w:tcPr>
            <w:tcW w:w="1647" w:type="dxa"/>
            <w:tcBorders>
              <w:left w:val="single" w:sz="6" w:space="0" w:color="515153"/>
            </w:tcBorders>
          </w:tcPr>
          <w:p w14:paraId="48785396" w14:textId="77777777" w:rsidR="00B076F8" w:rsidRPr="00957BF9" w:rsidRDefault="00B076F8" w:rsidP="00957BF9">
            <w:pPr>
              <w:pStyle w:val="TableParagraph"/>
              <w:tabs>
                <w:tab w:val="left" w:pos="1125"/>
              </w:tabs>
              <w:spacing w:line="249" w:lineRule="exact"/>
              <w:ind w:left="239"/>
              <w:rPr>
                <w:b/>
                <w:color w:val="000000" w:themeColor="text1"/>
                <w:sz w:val="18"/>
                <w:szCs w:val="18"/>
              </w:rPr>
            </w:pPr>
            <w:r w:rsidRPr="00957BF9">
              <w:rPr>
                <w:b/>
                <w:color w:val="000000" w:themeColor="text1"/>
                <w:sz w:val="18"/>
                <w:szCs w:val="18"/>
              </w:rPr>
              <w:t>third</w:t>
            </w:r>
            <w:r w:rsidRPr="00957BF9">
              <w:rPr>
                <w:b/>
                <w:color w:val="000000" w:themeColor="text1"/>
                <w:sz w:val="18"/>
                <w:szCs w:val="18"/>
              </w:rPr>
              <w:tab/>
              <w:t>party</w:t>
            </w:r>
          </w:p>
        </w:tc>
        <w:tc>
          <w:tcPr>
            <w:tcW w:w="1115" w:type="dxa"/>
            <w:tcBorders>
              <w:right w:val="single" w:sz="6" w:space="0" w:color="515153"/>
            </w:tcBorders>
          </w:tcPr>
          <w:p w14:paraId="4B2B6CCC" w14:textId="77777777" w:rsidR="00B076F8" w:rsidRPr="00957BF9" w:rsidRDefault="00B076F8" w:rsidP="00957BF9">
            <w:pPr>
              <w:pStyle w:val="TableParagraph"/>
              <w:spacing w:line="249" w:lineRule="exact"/>
              <w:ind w:right="224"/>
              <w:rPr>
                <w:b/>
                <w:color w:val="000000" w:themeColor="text1"/>
                <w:sz w:val="18"/>
                <w:szCs w:val="18"/>
              </w:rPr>
            </w:pPr>
            <w:r w:rsidRPr="00957BF9">
              <w:rPr>
                <w:b/>
                <w:color w:val="000000" w:themeColor="text1"/>
                <w:sz w:val="18"/>
                <w:szCs w:val="18"/>
              </w:rPr>
              <w:t>gains</w:t>
            </w:r>
          </w:p>
        </w:tc>
        <w:tc>
          <w:tcPr>
            <w:tcW w:w="2128" w:type="dxa"/>
            <w:tcBorders>
              <w:left w:val="single" w:sz="6" w:space="0" w:color="515153"/>
            </w:tcBorders>
          </w:tcPr>
          <w:p w14:paraId="5BF9A21A" w14:textId="77777777" w:rsidR="00B076F8" w:rsidRPr="00957BF9" w:rsidRDefault="00B076F8" w:rsidP="00957BF9">
            <w:pPr>
              <w:pStyle w:val="TableParagraph"/>
              <w:tabs>
                <w:tab w:val="left" w:pos="1676"/>
              </w:tabs>
              <w:spacing w:line="249" w:lineRule="exact"/>
              <w:ind w:left="240"/>
              <w:rPr>
                <w:color w:val="000000" w:themeColor="text1"/>
                <w:sz w:val="18"/>
                <w:szCs w:val="18"/>
              </w:rPr>
            </w:pPr>
            <w:r w:rsidRPr="00957BF9">
              <w:rPr>
                <w:color w:val="000000" w:themeColor="text1"/>
                <w:sz w:val="18"/>
                <w:szCs w:val="18"/>
              </w:rPr>
              <w:t>personal</w:t>
            </w:r>
            <w:r w:rsidRPr="00957BF9">
              <w:rPr>
                <w:color w:val="000000" w:themeColor="text1"/>
                <w:sz w:val="18"/>
                <w:szCs w:val="18"/>
              </w:rPr>
              <w:tab/>
              <w:t>data</w:t>
            </w:r>
          </w:p>
        </w:tc>
        <w:tc>
          <w:tcPr>
            <w:tcW w:w="1487" w:type="dxa"/>
            <w:tcBorders>
              <w:right w:val="single" w:sz="6" w:space="0" w:color="515153"/>
            </w:tcBorders>
          </w:tcPr>
          <w:p w14:paraId="12CCB10A" w14:textId="77777777" w:rsidR="00B076F8" w:rsidRPr="00957BF9" w:rsidRDefault="00B076F8" w:rsidP="00957BF9">
            <w:pPr>
              <w:pStyle w:val="TableParagraph"/>
              <w:spacing w:line="249" w:lineRule="exact"/>
              <w:ind w:right="222"/>
              <w:rPr>
                <w:color w:val="000000" w:themeColor="text1"/>
                <w:sz w:val="18"/>
                <w:szCs w:val="18"/>
              </w:rPr>
            </w:pPr>
            <w:r w:rsidRPr="00957BF9">
              <w:rPr>
                <w:color w:val="000000" w:themeColor="text1"/>
                <w:sz w:val="18"/>
                <w:szCs w:val="18"/>
              </w:rPr>
              <w:t>against</w:t>
            </w:r>
          </w:p>
        </w:tc>
        <w:tc>
          <w:tcPr>
            <w:tcW w:w="3619" w:type="dxa"/>
            <w:gridSpan w:val="3"/>
            <w:tcBorders>
              <w:left w:val="single" w:sz="6" w:space="0" w:color="515153"/>
              <w:right w:val="single" w:sz="6" w:space="0" w:color="515153"/>
            </w:tcBorders>
          </w:tcPr>
          <w:p w14:paraId="51B08E32" w14:textId="77777777" w:rsidR="00B076F8" w:rsidRPr="00957BF9" w:rsidRDefault="00B076F8" w:rsidP="00957BF9">
            <w:pPr>
              <w:pStyle w:val="TableParagraph"/>
              <w:spacing w:line="249" w:lineRule="exact"/>
              <w:ind w:left="240"/>
              <w:rPr>
                <w:color w:val="000000" w:themeColor="text1"/>
                <w:sz w:val="18"/>
                <w:szCs w:val="18"/>
              </w:rPr>
            </w:pPr>
            <w:r w:rsidRPr="00957BF9">
              <w:rPr>
                <w:color w:val="000000" w:themeColor="text1"/>
                <w:sz w:val="18"/>
                <w:szCs w:val="18"/>
              </w:rPr>
              <w:t>alteration, unauthorised disclosure</w:t>
            </w:r>
          </w:p>
        </w:tc>
        <w:tc>
          <w:tcPr>
            <w:tcW w:w="3255" w:type="dxa"/>
            <w:gridSpan w:val="4"/>
            <w:tcBorders>
              <w:left w:val="single" w:sz="6" w:space="0" w:color="515153"/>
              <w:right w:val="single" w:sz="6" w:space="0" w:color="515153"/>
            </w:tcBorders>
          </w:tcPr>
          <w:p w14:paraId="7D4BEB87" w14:textId="77777777" w:rsidR="00B076F8" w:rsidRPr="00957BF9" w:rsidRDefault="00B076F8" w:rsidP="00957BF9">
            <w:pPr>
              <w:pStyle w:val="TableParagraph"/>
              <w:spacing w:line="249" w:lineRule="exact"/>
              <w:ind w:left="238"/>
              <w:rPr>
                <w:color w:val="000000" w:themeColor="text1"/>
                <w:sz w:val="18"/>
                <w:szCs w:val="18"/>
              </w:rPr>
            </w:pPr>
            <w:r w:rsidRPr="00957BF9">
              <w:rPr>
                <w:color w:val="000000" w:themeColor="text1"/>
                <w:sz w:val="18"/>
                <w:szCs w:val="18"/>
              </w:rPr>
              <w:t>not materially change.</w:t>
            </w:r>
          </w:p>
        </w:tc>
      </w:tr>
      <w:tr w:rsidR="00B076F8" w:rsidRPr="00957BF9" w14:paraId="3517289E" w14:textId="77777777" w:rsidTr="00A6360F">
        <w:trPr>
          <w:trHeight w:val="268"/>
        </w:trPr>
        <w:tc>
          <w:tcPr>
            <w:tcW w:w="2762" w:type="dxa"/>
            <w:gridSpan w:val="2"/>
            <w:tcBorders>
              <w:left w:val="single" w:sz="6" w:space="0" w:color="515153"/>
              <w:right w:val="single" w:sz="6" w:space="0" w:color="515153"/>
            </w:tcBorders>
          </w:tcPr>
          <w:p w14:paraId="25D48258" w14:textId="77777777" w:rsidR="00B076F8" w:rsidRPr="00957BF9" w:rsidRDefault="00B076F8" w:rsidP="00957BF9">
            <w:pPr>
              <w:pStyle w:val="TableParagraph"/>
              <w:spacing w:line="249" w:lineRule="exact"/>
              <w:ind w:left="239"/>
              <w:rPr>
                <w:b/>
                <w:color w:val="000000" w:themeColor="text1"/>
                <w:sz w:val="18"/>
                <w:szCs w:val="18"/>
              </w:rPr>
            </w:pPr>
            <w:r w:rsidRPr="00957BF9">
              <w:rPr>
                <w:b/>
                <w:color w:val="000000" w:themeColor="text1"/>
                <w:sz w:val="18"/>
                <w:szCs w:val="18"/>
              </w:rPr>
              <w:t>unauthorised access to</w:t>
            </w:r>
          </w:p>
        </w:tc>
        <w:tc>
          <w:tcPr>
            <w:tcW w:w="3615" w:type="dxa"/>
            <w:gridSpan w:val="2"/>
            <w:tcBorders>
              <w:left w:val="single" w:sz="6" w:space="0" w:color="515153"/>
              <w:right w:val="single" w:sz="6" w:space="0" w:color="515153"/>
            </w:tcBorders>
          </w:tcPr>
          <w:p w14:paraId="649932CC" w14:textId="77777777" w:rsidR="00B076F8" w:rsidRPr="00957BF9" w:rsidRDefault="00B076F8" w:rsidP="00957BF9">
            <w:pPr>
              <w:pStyle w:val="TableParagraph"/>
              <w:tabs>
                <w:tab w:val="left" w:pos="2293"/>
              </w:tabs>
              <w:spacing w:line="249" w:lineRule="exact"/>
              <w:ind w:left="240"/>
              <w:rPr>
                <w:color w:val="000000" w:themeColor="text1"/>
                <w:sz w:val="18"/>
                <w:szCs w:val="18"/>
              </w:rPr>
            </w:pPr>
            <w:r w:rsidRPr="00957BF9">
              <w:rPr>
                <w:color w:val="000000" w:themeColor="text1"/>
                <w:sz w:val="18"/>
                <w:szCs w:val="18"/>
              </w:rPr>
              <w:t>accidental/unlawful</w:t>
            </w:r>
            <w:r w:rsidRPr="00957BF9">
              <w:rPr>
                <w:color w:val="000000" w:themeColor="text1"/>
                <w:sz w:val="18"/>
                <w:szCs w:val="18"/>
              </w:rPr>
              <w:tab/>
              <w:t>destruction,</w:t>
            </w:r>
          </w:p>
        </w:tc>
        <w:tc>
          <w:tcPr>
            <w:tcW w:w="3619" w:type="dxa"/>
            <w:gridSpan w:val="3"/>
            <w:tcBorders>
              <w:left w:val="single" w:sz="6" w:space="0" w:color="515153"/>
              <w:right w:val="single" w:sz="6" w:space="0" w:color="515153"/>
            </w:tcBorders>
          </w:tcPr>
          <w:p w14:paraId="643EAB3A" w14:textId="77777777" w:rsidR="00B076F8" w:rsidRPr="00957BF9" w:rsidRDefault="00B076F8" w:rsidP="00957BF9">
            <w:pPr>
              <w:pStyle w:val="TableParagraph"/>
              <w:spacing w:line="249" w:lineRule="exact"/>
              <w:ind w:left="240"/>
              <w:rPr>
                <w:color w:val="000000" w:themeColor="text1"/>
                <w:sz w:val="18"/>
                <w:szCs w:val="18"/>
              </w:rPr>
            </w:pPr>
            <w:r w:rsidRPr="00957BF9">
              <w:rPr>
                <w:color w:val="000000" w:themeColor="text1"/>
                <w:sz w:val="18"/>
                <w:szCs w:val="18"/>
              </w:rPr>
              <w:t>of, or access to, personal data</w:t>
            </w:r>
          </w:p>
        </w:tc>
        <w:tc>
          <w:tcPr>
            <w:tcW w:w="3255" w:type="dxa"/>
            <w:gridSpan w:val="4"/>
            <w:tcBorders>
              <w:left w:val="single" w:sz="6" w:space="0" w:color="515153"/>
              <w:right w:val="single" w:sz="6" w:space="0" w:color="515153"/>
            </w:tcBorders>
          </w:tcPr>
          <w:p w14:paraId="533BB838" w14:textId="77777777" w:rsidR="00B076F8" w:rsidRPr="00957BF9" w:rsidRDefault="00B076F8" w:rsidP="00957BF9">
            <w:pPr>
              <w:pStyle w:val="TableParagraph"/>
              <w:rPr>
                <w:color w:val="000000" w:themeColor="text1"/>
                <w:sz w:val="18"/>
                <w:szCs w:val="18"/>
              </w:rPr>
            </w:pPr>
          </w:p>
        </w:tc>
      </w:tr>
      <w:tr w:rsidR="00B076F8" w:rsidRPr="00957BF9" w14:paraId="5F81E93E" w14:textId="77777777" w:rsidTr="00A6360F">
        <w:trPr>
          <w:trHeight w:val="269"/>
        </w:trPr>
        <w:tc>
          <w:tcPr>
            <w:tcW w:w="2762" w:type="dxa"/>
            <w:gridSpan w:val="2"/>
            <w:tcBorders>
              <w:left w:val="single" w:sz="6" w:space="0" w:color="515153"/>
              <w:right w:val="single" w:sz="6" w:space="0" w:color="515153"/>
            </w:tcBorders>
          </w:tcPr>
          <w:p w14:paraId="547DFAEE" w14:textId="77777777" w:rsidR="00B076F8" w:rsidRPr="00957BF9" w:rsidRDefault="00B076F8" w:rsidP="00957BF9">
            <w:pPr>
              <w:pStyle w:val="TableParagraph"/>
              <w:spacing w:line="249" w:lineRule="exact"/>
              <w:ind w:left="239"/>
              <w:rPr>
                <w:color w:val="000000" w:themeColor="text1"/>
                <w:sz w:val="18"/>
                <w:szCs w:val="18"/>
              </w:rPr>
            </w:pPr>
            <w:r w:rsidRPr="00957BF9">
              <w:rPr>
                <w:b/>
                <w:color w:val="000000" w:themeColor="text1"/>
                <w:sz w:val="18"/>
                <w:szCs w:val="18"/>
              </w:rPr>
              <w:t xml:space="preserve">data, </w:t>
            </w:r>
            <w:r w:rsidRPr="00957BF9">
              <w:rPr>
                <w:color w:val="000000" w:themeColor="text1"/>
                <w:sz w:val="18"/>
                <w:szCs w:val="18"/>
              </w:rPr>
              <w:t>including personal</w:t>
            </w:r>
          </w:p>
        </w:tc>
        <w:tc>
          <w:tcPr>
            <w:tcW w:w="2128" w:type="dxa"/>
            <w:tcBorders>
              <w:left w:val="single" w:sz="6" w:space="0" w:color="515153"/>
            </w:tcBorders>
          </w:tcPr>
          <w:p w14:paraId="00106BE2" w14:textId="77777777" w:rsidR="00B076F8" w:rsidRPr="00957BF9" w:rsidRDefault="00B076F8" w:rsidP="00957BF9">
            <w:pPr>
              <w:pStyle w:val="TableParagraph"/>
              <w:tabs>
                <w:tab w:val="left" w:pos="940"/>
              </w:tabs>
              <w:spacing w:line="249" w:lineRule="exact"/>
              <w:ind w:left="240"/>
              <w:rPr>
                <w:color w:val="000000" w:themeColor="text1"/>
                <w:sz w:val="18"/>
                <w:szCs w:val="18"/>
              </w:rPr>
            </w:pPr>
            <w:r w:rsidRPr="00957BF9">
              <w:rPr>
                <w:color w:val="000000" w:themeColor="text1"/>
                <w:sz w:val="18"/>
                <w:szCs w:val="18"/>
              </w:rPr>
              <w:t>loss,</w:t>
            </w:r>
            <w:r w:rsidRPr="00957BF9">
              <w:rPr>
                <w:color w:val="000000" w:themeColor="text1"/>
                <w:sz w:val="18"/>
                <w:szCs w:val="18"/>
              </w:rPr>
              <w:tab/>
              <w:t>alteration,</w:t>
            </w:r>
          </w:p>
        </w:tc>
        <w:tc>
          <w:tcPr>
            <w:tcW w:w="1487" w:type="dxa"/>
            <w:tcBorders>
              <w:right w:val="single" w:sz="6" w:space="0" w:color="515153"/>
            </w:tcBorders>
          </w:tcPr>
          <w:p w14:paraId="11077467" w14:textId="77777777" w:rsidR="00B076F8" w:rsidRPr="00957BF9" w:rsidRDefault="00B076F8" w:rsidP="00957BF9">
            <w:pPr>
              <w:pStyle w:val="TableParagraph"/>
              <w:spacing w:line="249" w:lineRule="exact"/>
              <w:ind w:right="220"/>
              <w:rPr>
                <w:color w:val="000000" w:themeColor="text1"/>
                <w:sz w:val="18"/>
                <w:szCs w:val="18"/>
              </w:rPr>
            </w:pPr>
            <w:r w:rsidRPr="00957BF9">
              <w:rPr>
                <w:color w:val="000000" w:themeColor="text1"/>
                <w:sz w:val="18"/>
                <w:szCs w:val="18"/>
              </w:rPr>
              <w:t>unauthorised</w:t>
            </w:r>
          </w:p>
        </w:tc>
        <w:tc>
          <w:tcPr>
            <w:tcW w:w="3619" w:type="dxa"/>
            <w:gridSpan w:val="3"/>
            <w:tcBorders>
              <w:left w:val="single" w:sz="6" w:space="0" w:color="515153"/>
              <w:right w:val="single" w:sz="6" w:space="0" w:color="515153"/>
            </w:tcBorders>
          </w:tcPr>
          <w:p w14:paraId="660948D7" w14:textId="77777777" w:rsidR="00B076F8" w:rsidRPr="00957BF9" w:rsidRDefault="00B076F8" w:rsidP="00957BF9">
            <w:pPr>
              <w:pStyle w:val="TableParagraph"/>
              <w:spacing w:line="249" w:lineRule="exact"/>
              <w:ind w:left="240"/>
              <w:rPr>
                <w:color w:val="000000" w:themeColor="text1"/>
                <w:sz w:val="18"/>
                <w:szCs w:val="18"/>
              </w:rPr>
            </w:pPr>
            <w:r w:rsidRPr="00957BF9">
              <w:rPr>
                <w:color w:val="000000" w:themeColor="text1"/>
                <w:sz w:val="18"/>
                <w:szCs w:val="18"/>
              </w:rPr>
              <w:t>transmitted, stored or otherwise</w:t>
            </w:r>
          </w:p>
        </w:tc>
        <w:tc>
          <w:tcPr>
            <w:tcW w:w="3255" w:type="dxa"/>
            <w:gridSpan w:val="4"/>
            <w:tcBorders>
              <w:left w:val="single" w:sz="6" w:space="0" w:color="515153"/>
              <w:right w:val="single" w:sz="6" w:space="0" w:color="515153"/>
            </w:tcBorders>
          </w:tcPr>
          <w:p w14:paraId="0D3C5B29" w14:textId="77777777" w:rsidR="00B076F8" w:rsidRPr="00957BF9" w:rsidRDefault="00B076F8" w:rsidP="00957BF9">
            <w:pPr>
              <w:pStyle w:val="TableParagraph"/>
              <w:rPr>
                <w:color w:val="000000" w:themeColor="text1"/>
                <w:sz w:val="18"/>
                <w:szCs w:val="18"/>
              </w:rPr>
            </w:pPr>
          </w:p>
        </w:tc>
      </w:tr>
      <w:tr w:rsidR="00B076F8" w:rsidRPr="00957BF9" w14:paraId="221A547D" w14:textId="77777777" w:rsidTr="00A6360F">
        <w:trPr>
          <w:trHeight w:val="269"/>
        </w:trPr>
        <w:tc>
          <w:tcPr>
            <w:tcW w:w="2762" w:type="dxa"/>
            <w:gridSpan w:val="2"/>
            <w:tcBorders>
              <w:left w:val="single" w:sz="6" w:space="0" w:color="515153"/>
              <w:right w:val="single" w:sz="6" w:space="0" w:color="515153"/>
            </w:tcBorders>
          </w:tcPr>
          <w:p w14:paraId="15DDD5F4" w14:textId="77777777" w:rsidR="00B076F8" w:rsidRPr="00957BF9" w:rsidRDefault="00B076F8" w:rsidP="00957BF9">
            <w:pPr>
              <w:pStyle w:val="TableParagraph"/>
              <w:spacing w:line="249" w:lineRule="exact"/>
              <w:ind w:left="239"/>
              <w:rPr>
                <w:color w:val="000000" w:themeColor="text1"/>
                <w:sz w:val="18"/>
                <w:szCs w:val="18"/>
              </w:rPr>
            </w:pPr>
            <w:r w:rsidRPr="00957BF9">
              <w:rPr>
                <w:color w:val="000000" w:themeColor="text1"/>
                <w:sz w:val="18"/>
                <w:szCs w:val="18"/>
              </w:rPr>
              <w:t>data.</w:t>
            </w:r>
          </w:p>
        </w:tc>
        <w:tc>
          <w:tcPr>
            <w:tcW w:w="3615" w:type="dxa"/>
            <w:gridSpan w:val="2"/>
            <w:tcBorders>
              <w:left w:val="single" w:sz="6" w:space="0" w:color="515153"/>
              <w:right w:val="single" w:sz="6" w:space="0" w:color="515153"/>
            </w:tcBorders>
          </w:tcPr>
          <w:p w14:paraId="7A65B0BA" w14:textId="77777777" w:rsidR="00B076F8" w:rsidRPr="00957BF9" w:rsidRDefault="00B076F8" w:rsidP="00957BF9">
            <w:pPr>
              <w:pStyle w:val="TableParagraph"/>
              <w:spacing w:line="249" w:lineRule="exact"/>
              <w:ind w:left="240"/>
              <w:rPr>
                <w:color w:val="000000" w:themeColor="text1"/>
                <w:sz w:val="18"/>
                <w:szCs w:val="18"/>
              </w:rPr>
            </w:pPr>
            <w:r w:rsidRPr="00957BF9">
              <w:rPr>
                <w:color w:val="000000" w:themeColor="text1"/>
                <w:sz w:val="18"/>
                <w:szCs w:val="18"/>
              </w:rPr>
              <w:t>disclosure/access, and all other</w:t>
            </w:r>
          </w:p>
        </w:tc>
        <w:tc>
          <w:tcPr>
            <w:tcW w:w="3619" w:type="dxa"/>
            <w:gridSpan w:val="3"/>
            <w:tcBorders>
              <w:left w:val="single" w:sz="6" w:space="0" w:color="515153"/>
              <w:right w:val="single" w:sz="6" w:space="0" w:color="515153"/>
            </w:tcBorders>
          </w:tcPr>
          <w:p w14:paraId="2A39CD87" w14:textId="77777777" w:rsidR="00B076F8" w:rsidRPr="00957BF9" w:rsidRDefault="00B076F8" w:rsidP="00957BF9">
            <w:pPr>
              <w:pStyle w:val="TableParagraph"/>
              <w:spacing w:line="249" w:lineRule="exact"/>
              <w:ind w:left="240"/>
              <w:rPr>
                <w:color w:val="000000" w:themeColor="text1"/>
                <w:sz w:val="18"/>
                <w:szCs w:val="18"/>
              </w:rPr>
            </w:pPr>
            <w:r w:rsidRPr="00957BF9">
              <w:rPr>
                <w:color w:val="000000" w:themeColor="text1"/>
                <w:sz w:val="18"/>
                <w:szCs w:val="18"/>
              </w:rPr>
              <w:t>processed.</w:t>
            </w:r>
          </w:p>
        </w:tc>
        <w:tc>
          <w:tcPr>
            <w:tcW w:w="3255" w:type="dxa"/>
            <w:gridSpan w:val="4"/>
            <w:tcBorders>
              <w:left w:val="single" w:sz="6" w:space="0" w:color="515153"/>
              <w:right w:val="single" w:sz="6" w:space="0" w:color="515153"/>
            </w:tcBorders>
          </w:tcPr>
          <w:p w14:paraId="068E748F" w14:textId="77777777" w:rsidR="00B076F8" w:rsidRPr="00957BF9" w:rsidRDefault="00B076F8" w:rsidP="00957BF9">
            <w:pPr>
              <w:pStyle w:val="TableParagraph"/>
              <w:rPr>
                <w:color w:val="000000" w:themeColor="text1"/>
                <w:sz w:val="18"/>
                <w:szCs w:val="18"/>
              </w:rPr>
            </w:pPr>
          </w:p>
        </w:tc>
      </w:tr>
      <w:tr w:rsidR="00B076F8" w:rsidRPr="00957BF9" w14:paraId="700ACF1B" w14:textId="77777777" w:rsidTr="00A6360F">
        <w:trPr>
          <w:trHeight w:val="489"/>
        </w:trPr>
        <w:tc>
          <w:tcPr>
            <w:tcW w:w="2762" w:type="dxa"/>
            <w:gridSpan w:val="2"/>
            <w:tcBorders>
              <w:left w:val="single" w:sz="6" w:space="0" w:color="515153"/>
              <w:bottom w:val="single" w:sz="6" w:space="0" w:color="515153"/>
              <w:right w:val="single" w:sz="6" w:space="0" w:color="515153"/>
            </w:tcBorders>
          </w:tcPr>
          <w:p w14:paraId="6727FE46" w14:textId="77777777" w:rsidR="00B076F8" w:rsidRPr="00957BF9" w:rsidRDefault="00B076F8" w:rsidP="00957BF9">
            <w:pPr>
              <w:pStyle w:val="TableParagraph"/>
              <w:rPr>
                <w:color w:val="000000" w:themeColor="text1"/>
                <w:sz w:val="18"/>
                <w:szCs w:val="18"/>
              </w:rPr>
            </w:pPr>
          </w:p>
        </w:tc>
        <w:tc>
          <w:tcPr>
            <w:tcW w:w="3615" w:type="dxa"/>
            <w:gridSpan w:val="2"/>
            <w:tcBorders>
              <w:left w:val="single" w:sz="6" w:space="0" w:color="515153"/>
              <w:bottom w:val="single" w:sz="6" w:space="0" w:color="515153"/>
              <w:right w:val="single" w:sz="6" w:space="0" w:color="515153"/>
            </w:tcBorders>
          </w:tcPr>
          <w:p w14:paraId="0452AC7C" w14:textId="77777777" w:rsidR="00B076F8" w:rsidRPr="00957BF9" w:rsidRDefault="00B076F8" w:rsidP="00957BF9">
            <w:pPr>
              <w:pStyle w:val="TableParagraph"/>
              <w:spacing w:line="249" w:lineRule="exact"/>
              <w:ind w:left="240"/>
              <w:rPr>
                <w:color w:val="000000" w:themeColor="text1"/>
                <w:sz w:val="18"/>
                <w:szCs w:val="18"/>
              </w:rPr>
            </w:pPr>
            <w:r w:rsidRPr="00957BF9">
              <w:rPr>
                <w:color w:val="000000" w:themeColor="text1"/>
                <w:sz w:val="18"/>
                <w:szCs w:val="18"/>
              </w:rPr>
              <w:t>unlawful forms of processing.</w:t>
            </w:r>
          </w:p>
        </w:tc>
        <w:tc>
          <w:tcPr>
            <w:tcW w:w="3619" w:type="dxa"/>
            <w:gridSpan w:val="3"/>
            <w:tcBorders>
              <w:left w:val="single" w:sz="6" w:space="0" w:color="515153"/>
              <w:bottom w:val="single" w:sz="6" w:space="0" w:color="515153"/>
              <w:right w:val="single" w:sz="6" w:space="0" w:color="515153"/>
            </w:tcBorders>
          </w:tcPr>
          <w:p w14:paraId="72AFB77B" w14:textId="77777777" w:rsidR="00B076F8" w:rsidRPr="00957BF9" w:rsidRDefault="00B076F8" w:rsidP="00957BF9">
            <w:pPr>
              <w:pStyle w:val="TableParagraph"/>
              <w:rPr>
                <w:color w:val="000000" w:themeColor="text1"/>
                <w:sz w:val="18"/>
                <w:szCs w:val="18"/>
              </w:rPr>
            </w:pPr>
          </w:p>
        </w:tc>
        <w:tc>
          <w:tcPr>
            <w:tcW w:w="3255" w:type="dxa"/>
            <w:gridSpan w:val="4"/>
            <w:tcBorders>
              <w:left w:val="single" w:sz="6" w:space="0" w:color="515153"/>
              <w:bottom w:val="single" w:sz="6" w:space="0" w:color="515153"/>
              <w:right w:val="single" w:sz="6" w:space="0" w:color="515153"/>
            </w:tcBorders>
          </w:tcPr>
          <w:p w14:paraId="5A1EF0DA" w14:textId="77777777" w:rsidR="00B076F8" w:rsidRPr="00957BF9" w:rsidRDefault="00B076F8" w:rsidP="00957BF9">
            <w:pPr>
              <w:pStyle w:val="TableParagraph"/>
              <w:rPr>
                <w:color w:val="000000" w:themeColor="text1"/>
                <w:sz w:val="18"/>
                <w:szCs w:val="18"/>
              </w:rPr>
            </w:pPr>
          </w:p>
        </w:tc>
      </w:tr>
      <w:tr w:rsidR="00B076F8" w:rsidRPr="00957BF9" w14:paraId="6BBCDD7E" w14:textId="77777777" w:rsidTr="00957BF9">
        <w:trPr>
          <w:trHeight w:val="2386"/>
        </w:trPr>
        <w:tc>
          <w:tcPr>
            <w:tcW w:w="2762" w:type="dxa"/>
            <w:gridSpan w:val="2"/>
            <w:tcBorders>
              <w:top w:val="single" w:sz="6" w:space="0" w:color="515153"/>
              <w:left w:val="single" w:sz="6" w:space="0" w:color="515153"/>
              <w:bottom w:val="single" w:sz="6" w:space="0" w:color="515153"/>
              <w:right w:val="single" w:sz="6" w:space="0" w:color="515153"/>
            </w:tcBorders>
          </w:tcPr>
          <w:p w14:paraId="69B83EEF" w14:textId="77777777" w:rsidR="00B076F8" w:rsidRPr="00957BF9" w:rsidRDefault="00B076F8" w:rsidP="00957BF9">
            <w:pPr>
              <w:pStyle w:val="TableParagraph"/>
              <w:spacing w:before="9"/>
              <w:rPr>
                <w:color w:val="000000" w:themeColor="text1"/>
                <w:sz w:val="18"/>
                <w:szCs w:val="18"/>
              </w:rPr>
            </w:pPr>
          </w:p>
          <w:p w14:paraId="5C53480A" w14:textId="77777777" w:rsidR="00B076F8" w:rsidRPr="00957BF9" w:rsidRDefault="00B076F8" w:rsidP="00957BF9">
            <w:pPr>
              <w:pStyle w:val="TableParagraph"/>
              <w:tabs>
                <w:tab w:val="left" w:pos="1198"/>
                <w:tab w:val="left" w:pos="2215"/>
              </w:tabs>
              <w:ind w:left="239" w:right="223"/>
              <w:rPr>
                <w:color w:val="000000" w:themeColor="text1"/>
                <w:sz w:val="18"/>
                <w:szCs w:val="18"/>
              </w:rPr>
            </w:pPr>
            <w:r w:rsidRPr="00957BF9">
              <w:rPr>
                <w:b/>
                <w:color w:val="000000" w:themeColor="text1"/>
                <w:sz w:val="18"/>
                <w:szCs w:val="18"/>
              </w:rPr>
              <w:t xml:space="preserve">Relevant filing system </w:t>
            </w:r>
            <w:r w:rsidRPr="00957BF9">
              <w:rPr>
                <w:color w:val="000000" w:themeColor="text1"/>
                <w:spacing w:val="-3"/>
                <w:sz w:val="18"/>
                <w:szCs w:val="18"/>
              </w:rPr>
              <w:t xml:space="preserve">is </w:t>
            </w:r>
            <w:r w:rsidRPr="00957BF9">
              <w:rPr>
                <w:color w:val="000000" w:themeColor="text1"/>
                <w:sz w:val="18"/>
                <w:szCs w:val="18"/>
              </w:rPr>
              <w:t>any set of information that,</w:t>
            </w:r>
            <w:r w:rsidRPr="00957BF9">
              <w:rPr>
                <w:color w:val="000000" w:themeColor="text1"/>
                <w:sz w:val="18"/>
                <w:szCs w:val="18"/>
              </w:rPr>
              <w:tab/>
              <w:t>while</w:t>
            </w:r>
            <w:r w:rsidRPr="00957BF9">
              <w:rPr>
                <w:color w:val="000000" w:themeColor="text1"/>
                <w:sz w:val="18"/>
                <w:szCs w:val="18"/>
              </w:rPr>
              <w:tab/>
            </w:r>
            <w:r w:rsidRPr="00957BF9">
              <w:rPr>
                <w:color w:val="000000" w:themeColor="text1"/>
                <w:spacing w:val="-8"/>
                <w:sz w:val="18"/>
                <w:szCs w:val="18"/>
              </w:rPr>
              <w:t>not</w:t>
            </w:r>
          </w:p>
          <w:p w14:paraId="01FF9316" w14:textId="77777777" w:rsidR="00B076F8" w:rsidRPr="00957BF9" w:rsidRDefault="00B076F8" w:rsidP="00957BF9">
            <w:pPr>
              <w:pStyle w:val="TableParagraph"/>
              <w:tabs>
                <w:tab w:val="left" w:pos="2385"/>
              </w:tabs>
              <w:ind w:left="239" w:right="222"/>
              <w:rPr>
                <w:color w:val="000000" w:themeColor="text1"/>
                <w:sz w:val="18"/>
                <w:szCs w:val="18"/>
              </w:rPr>
            </w:pPr>
            <w:r w:rsidRPr="00957BF9">
              <w:rPr>
                <w:color w:val="000000" w:themeColor="text1"/>
                <w:sz w:val="18"/>
                <w:szCs w:val="18"/>
              </w:rPr>
              <w:t>computerised,</w:t>
            </w:r>
            <w:r w:rsidRPr="00957BF9">
              <w:rPr>
                <w:color w:val="000000" w:themeColor="text1"/>
                <w:sz w:val="18"/>
                <w:szCs w:val="18"/>
              </w:rPr>
              <w:tab/>
            </w:r>
            <w:r w:rsidRPr="00957BF9">
              <w:rPr>
                <w:color w:val="000000" w:themeColor="text1"/>
                <w:spacing w:val="-9"/>
                <w:sz w:val="18"/>
                <w:szCs w:val="18"/>
              </w:rPr>
              <w:t xml:space="preserve">is </w:t>
            </w:r>
            <w:r w:rsidRPr="00957BF9">
              <w:rPr>
                <w:color w:val="000000" w:themeColor="text1"/>
                <w:sz w:val="18"/>
                <w:szCs w:val="18"/>
              </w:rPr>
              <w:t xml:space="preserve">structured by reference to individuals, or by reference to </w:t>
            </w:r>
            <w:r w:rsidRPr="00957BF9">
              <w:rPr>
                <w:color w:val="000000" w:themeColor="text1"/>
                <w:spacing w:val="-3"/>
                <w:sz w:val="18"/>
                <w:szCs w:val="18"/>
              </w:rPr>
              <w:t xml:space="preserve">criteria </w:t>
            </w:r>
            <w:r w:rsidRPr="00957BF9">
              <w:rPr>
                <w:color w:val="000000" w:themeColor="text1"/>
                <w:sz w:val="18"/>
                <w:szCs w:val="18"/>
              </w:rPr>
              <w:t>relating to individuals, so that specific information is</w:t>
            </w:r>
            <w:r w:rsidRPr="00957BF9">
              <w:rPr>
                <w:color w:val="000000" w:themeColor="text1"/>
                <w:spacing w:val="-1"/>
                <w:sz w:val="18"/>
                <w:szCs w:val="18"/>
              </w:rPr>
              <w:t xml:space="preserve"> </w:t>
            </w:r>
            <w:r w:rsidRPr="00957BF9">
              <w:rPr>
                <w:color w:val="000000" w:themeColor="text1"/>
                <w:sz w:val="18"/>
                <w:szCs w:val="18"/>
              </w:rPr>
              <w:t>accessible.</w:t>
            </w:r>
          </w:p>
        </w:tc>
        <w:tc>
          <w:tcPr>
            <w:tcW w:w="3615" w:type="dxa"/>
            <w:gridSpan w:val="2"/>
            <w:tcBorders>
              <w:top w:val="single" w:sz="6" w:space="0" w:color="515153"/>
              <w:left w:val="single" w:sz="6" w:space="0" w:color="515153"/>
              <w:bottom w:val="single" w:sz="6" w:space="0" w:color="515153"/>
              <w:right w:val="single" w:sz="6" w:space="0" w:color="515153"/>
            </w:tcBorders>
          </w:tcPr>
          <w:p w14:paraId="44BA523D" w14:textId="77777777" w:rsidR="00B076F8" w:rsidRPr="00957BF9" w:rsidRDefault="00B076F8" w:rsidP="00957BF9">
            <w:pPr>
              <w:pStyle w:val="TableParagraph"/>
              <w:rPr>
                <w:color w:val="000000" w:themeColor="text1"/>
                <w:sz w:val="18"/>
                <w:szCs w:val="18"/>
              </w:rPr>
            </w:pPr>
          </w:p>
        </w:tc>
        <w:tc>
          <w:tcPr>
            <w:tcW w:w="3619" w:type="dxa"/>
            <w:gridSpan w:val="3"/>
            <w:tcBorders>
              <w:top w:val="single" w:sz="6" w:space="0" w:color="515153"/>
              <w:left w:val="single" w:sz="6" w:space="0" w:color="515153"/>
              <w:bottom w:val="single" w:sz="6" w:space="0" w:color="515153"/>
              <w:right w:val="single" w:sz="6" w:space="0" w:color="515153"/>
            </w:tcBorders>
          </w:tcPr>
          <w:p w14:paraId="3AF1BE30" w14:textId="77777777" w:rsidR="00B076F8" w:rsidRPr="00957BF9" w:rsidRDefault="00B076F8" w:rsidP="00957BF9">
            <w:pPr>
              <w:pStyle w:val="TableParagraph"/>
              <w:rPr>
                <w:color w:val="000000" w:themeColor="text1"/>
                <w:sz w:val="18"/>
                <w:szCs w:val="18"/>
              </w:rPr>
            </w:pPr>
          </w:p>
        </w:tc>
        <w:tc>
          <w:tcPr>
            <w:tcW w:w="3255" w:type="dxa"/>
            <w:gridSpan w:val="4"/>
            <w:tcBorders>
              <w:top w:val="single" w:sz="6" w:space="0" w:color="515153"/>
              <w:left w:val="single" w:sz="6" w:space="0" w:color="515153"/>
              <w:bottom w:val="single" w:sz="6" w:space="0" w:color="515153"/>
              <w:right w:val="single" w:sz="6" w:space="0" w:color="515153"/>
            </w:tcBorders>
          </w:tcPr>
          <w:p w14:paraId="671A019D" w14:textId="77777777" w:rsidR="00B076F8" w:rsidRPr="00957BF9" w:rsidRDefault="00B076F8" w:rsidP="00957BF9">
            <w:pPr>
              <w:pStyle w:val="TableParagraph"/>
              <w:rPr>
                <w:color w:val="000000" w:themeColor="text1"/>
                <w:sz w:val="18"/>
                <w:szCs w:val="18"/>
              </w:rPr>
            </w:pPr>
          </w:p>
        </w:tc>
      </w:tr>
    </w:tbl>
    <w:p w14:paraId="478A1579" w14:textId="77777777" w:rsidR="00B076F8" w:rsidRPr="00B076F8" w:rsidRDefault="00B076F8" w:rsidP="00B076F8">
      <w:pPr>
        <w:rPr>
          <w:rFonts w:ascii="Calibri" w:hAnsi="Calibri" w:cs="Calibri"/>
          <w:color w:val="000000" w:themeColor="text1"/>
          <w:sz w:val="20"/>
          <w:szCs w:val="20"/>
        </w:rPr>
        <w:sectPr w:rsidR="00B076F8" w:rsidRPr="00B076F8" w:rsidSect="00B076F8">
          <w:pgSz w:w="16820" w:h="11910" w:orient="landscape"/>
          <w:pgMar w:top="1620" w:right="1660" w:bottom="880" w:left="1660" w:header="720" w:footer="682" w:gutter="0"/>
          <w:cols w:space="720"/>
        </w:sectPr>
      </w:pPr>
    </w:p>
    <w:p w14:paraId="17668F9D" w14:textId="77777777" w:rsidR="00B076F8" w:rsidRPr="00B076F8" w:rsidRDefault="00B076F8" w:rsidP="00B076F8">
      <w:pPr>
        <w:pStyle w:val="BodyText"/>
        <w:spacing w:before="4"/>
        <w:rPr>
          <w:color w:val="000000" w:themeColor="text1"/>
          <w:sz w:val="20"/>
          <w:szCs w:val="20"/>
        </w:rPr>
      </w:pPr>
    </w:p>
    <w:tbl>
      <w:tblPr>
        <w:tblW w:w="13248" w:type="dxa"/>
        <w:tblInd w:w="133" w:type="dxa"/>
        <w:tblBorders>
          <w:top w:val="single" w:sz="6" w:space="0" w:color="515153"/>
          <w:left w:val="single" w:sz="6" w:space="0" w:color="515153"/>
          <w:bottom w:val="single" w:sz="6" w:space="0" w:color="515153"/>
          <w:right w:val="single" w:sz="6" w:space="0" w:color="515153"/>
          <w:insideH w:val="single" w:sz="6" w:space="0" w:color="515153"/>
          <w:insideV w:val="single" w:sz="6" w:space="0" w:color="515153"/>
        </w:tblBorders>
        <w:tblLayout w:type="fixed"/>
        <w:tblCellMar>
          <w:left w:w="0" w:type="dxa"/>
          <w:right w:w="0" w:type="dxa"/>
        </w:tblCellMar>
        <w:tblLook w:val="01E0" w:firstRow="1" w:lastRow="1" w:firstColumn="1" w:lastColumn="1" w:noHBand="0" w:noVBand="0"/>
      </w:tblPr>
      <w:tblGrid>
        <w:gridCol w:w="2762"/>
        <w:gridCol w:w="3615"/>
        <w:gridCol w:w="3618"/>
        <w:gridCol w:w="3253"/>
      </w:tblGrid>
      <w:tr w:rsidR="00957BF9" w:rsidRPr="00957BF9" w14:paraId="06271BC4" w14:textId="77777777" w:rsidTr="00957BF9">
        <w:trPr>
          <w:trHeight w:hRule="exact" w:val="567"/>
        </w:trPr>
        <w:tc>
          <w:tcPr>
            <w:tcW w:w="2762" w:type="dxa"/>
          </w:tcPr>
          <w:p w14:paraId="54A0268B" w14:textId="77777777" w:rsidR="00957BF9" w:rsidRPr="00957BF9" w:rsidRDefault="00957BF9" w:rsidP="00A6360F">
            <w:pPr>
              <w:pStyle w:val="TableParagraph"/>
              <w:spacing w:before="9"/>
              <w:jc w:val="center"/>
              <w:rPr>
                <w:b/>
                <w:color w:val="000000" w:themeColor="text1"/>
                <w:sz w:val="18"/>
                <w:szCs w:val="18"/>
              </w:rPr>
            </w:pPr>
            <w:r w:rsidRPr="00957BF9">
              <w:rPr>
                <w:b/>
                <w:color w:val="000000" w:themeColor="text1"/>
                <w:sz w:val="18"/>
                <w:szCs w:val="18"/>
              </w:rPr>
              <w:t>Issue</w:t>
            </w:r>
          </w:p>
        </w:tc>
        <w:tc>
          <w:tcPr>
            <w:tcW w:w="3615" w:type="dxa"/>
          </w:tcPr>
          <w:p w14:paraId="1EF3784B" w14:textId="77777777" w:rsidR="00957BF9" w:rsidRPr="00957BF9" w:rsidRDefault="00957BF9" w:rsidP="00A6360F">
            <w:pPr>
              <w:pStyle w:val="TableParagraph"/>
              <w:jc w:val="center"/>
              <w:rPr>
                <w:b/>
                <w:color w:val="000000" w:themeColor="text1"/>
                <w:sz w:val="18"/>
                <w:szCs w:val="18"/>
              </w:rPr>
            </w:pPr>
            <w:r w:rsidRPr="00957BF9">
              <w:rPr>
                <w:b/>
                <w:color w:val="000000" w:themeColor="text1"/>
                <w:sz w:val="18"/>
                <w:szCs w:val="18"/>
              </w:rPr>
              <w:t>The Directive</w:t>
            </w:r>
          </w:p>
        </w:tc>
        <w:tc>
          <w:tcPr>
            <w:tcW w:w="3618" w:type="dxa"/>
          </w:tcPr>
          <w:p w14:paraId="7D5A87E5" w14:textId="77777777" w:rsidR="00957BF9" w:rsidRPr="00957BF9" w:rsidRDefault="00957BF9" w:rsidP="00A6360F">
            <w:pPr>
              <w:pStyle w:val="TableParagraph"/>
              <w:jc w:val="center"/>
              <w:rPr>
                <w:b/>
                <w:color w:val="000000" w:themeColor="text1"/>
                <w:sz w:val="18"/>
                <w:szCs w:val="18"/>
              </w:rPr>
            </w:pPr>
            <w:r w:rsidRPr="00957BF9">
              <w:rPr>
                <w:b/>
                <w:color w:val="000000" w:themeColor="text1"/>
                <w:sz w:val="18"/>
                <w:szCs w:val="18"/>
              </w:rPr>
              <w:t>The GDPR</w:t>
            </w:r>
          </w:p>
        </w:tc>
        <w:tc>
          <w:tcPr>
            <w:tcW w:w="3253" w:type="dxa"/>
          </w:tcPr>
          <w:p w14:paraId="151C544E" w14:textId="77777777" w:rsidR="00957BF9" w:rsidRPr="00957BF9" w:rsidRDefault="00957BF9" w:rsidP="00A6360F">
            <w:pPr>
              <w:pStyle w:val="TableParagraph"/>
              <w:jc w:val="center"/>
              <w:rPr>
                <w:b/>
                <w:color w:val="000000" w:themeColor="text1"/>
                <w:sz w:val="18"/>
                <w:szCs w:val="18"/>
              </w:rPr>
            </w:pPr>
            <w:r w:rsidRPr="00957BF9">
              <w:rPr>
                <w:b/>
                <w:color w:val="000000" w:themeColor="text1"/>
                <w:sz w:val="18"/>
                <w:szCs w:val="18"/>
              </w:rPr>
              <w:t>Impact</w:t>
            </w:r>
          </w:p>
        </w:tc>
      </w:tr>
      <w:tr w:rsidR="00957BF9" w:rsidRPr="00957BF9" w14:paraId="0857334B" w14:textId="77777777" w:rsidTr="00957BF9">
        <w:trPr>
          <w:trHeight w:val="3568"/>
        </w:trPr>
        <w:tc>
          <w:tcPr>
            <w:tcW w:w="2762" w:type="dxa"/>
          </w:tcPr>
          <w:p w14:paraId="2560F0BE" w14:textId="77777777" w:rsidR="00957BF9" w:rsidRPr="00957BF9" w:rsidRDefault="00957BF9" w:rsidP="00A6360F">
            <w:pPr>
              <w:pStyle w:val="TableParagraph"/>
              <w:spacing w:before="9"/>
              <w:rPr>
                <w:color w:val="000000" w:themeColor="text1"/>
                <w:sz w:val="18"/>
                <w:szCs w:val="18"/>
              </w:rPr>
            </w:pPr>
          </w:p>
          <w:p w14:paraId="130067E4" w14:textId="77777777" w:rsidR="00957BF9" w:rsidRPr="00957BF9" w:rsidRDefault="00957BF9" w:rsidP="00A6360F">
            <w:pPr>
              <w:pStyle w:val="TableParagraph"/>
              <w:spacing w:line="276" w:lineRule="auto"/>
              <w:ind w:left="239" w:right="224"/>
              <w:jc w:val="both"/>
              <w:rPr>
                <w:color w:val="000000" w:themeColor="text1"/>
                <w:sz w:val="18"/>
                <w:szCs w:val="18"/>
              </w:rPr>
            </w:pPr>
            <w:r w:rsidRPr="00957BF9">
              <w:rPr>
                <w:b/>
                <w:color w:val="000000" w:themeColor="text1"/>
                <w:sz w:val="18"/>
                <w:szCs w:val="18"/>
              </w:rPr>
              <w:t xml:space="preserve">Redaction </w:t>
            </w:r>
            <w:r w:rsidRPr="00957BF9">
              <w:rPr>
                <w:color w:val="000000" w:themeColor="text1"/>
                <w:sz w:val="18"/>
                <w:szCs w:val="18"/>
              </w:rPr>
              <w:t>is the separation of disclosable from non-disclosable information by blocking out individual words, sentences or paragraphs or the removal of whole pages or sections prior to the release of the document.</w:t>
            </w:r>
          </w:p>
        </w:tc>
        <w:tc>
          <w:tcPr>
            <w:tcW w:w="3615" w:type="dxa"/>
          </w:tcPr>
          <w:p w14:paraId="119E5884" w14:textId="77777777" w:rsidR="00957BF9" w:rsidRPr="00957BF9" w:rsidRDefault="00957BF9" w:rsidP="00A6360F">
            <w:pPr>
              <w:pStyle w:val="TableParagraph"/>
              <w:rPr>
                <w:color w:val="000000" w:themeColor="text1"/>
                <w:sz w:val="18"/>
                <w:szCs w:val="18"/>
              </w:rPr>
            </w:pPr>
          </w:p>
        </w:tc>
        <w:tc>
          <w:tcPr>
            <w:tcW w:w="3618" w:type="dxa"/>
          </w:tcPr>
          <w:p w14:paraId="02B68CC2" w14:textId="77777777" w:rsidR="00957BF9" w:rsidRPr="00957BF9" w:rsidRDefault="00957BF9" w:rsidP="00A6360F">
            <w:pPr>
              <w:pStyle w:val="TableParagraph"/>
              <w:rPr>
                <w:color w:val="000000" w:themeColor="text1"/>
                <w:sz w:val="18"/>
                <w:szCs w:val="18"/>
              </w:rPr>
            </w:pPr>
          </w:p>
        </w:tc>
        <w:tc>
          <w:tcPr>
            <w:tcW w:w="3253" w:type="dxa"/>
          </w:tcPr>
          <w:p w14:paraId="3042A8EC" w14:textId="77777777" w:rsidR="00957BF9" w:rsidRPr="00957BF9" w:rsidRDefault="00957BF9" w:rsidP="00A6360F">
            <w:pPr>
              <w:pStyle w:val="TableParagraph"/>
              <w:rPr>
                <w:color w:val="000000" w:themeColor="text1"/>
                <w:sz w:val="18"/>
                <w:szCs w:val="18"/>
              </w:rPr>
            </w:pPr>
          </w:p>
        </w:tc>
      </w:tr>
    </w:tbl>
    <w:p w14:paraId="1457684A" w14:textId="77777777" w:rsidR="00B076F8" w:rsidRPr="00B076F8" w:rsidRDefault="00B076F8" w:rsidP="00B076F8">
      <w:pPr>
        <w:rPr>
          <w:rFonts w:ascii="Calibri" w:hAnsi="Calibri" w:cs="Calibri"/>
          <w:color w:val="000000" w:themeColor="text1"/>
          <w:sz w:val="20"/>
          <w:szCs w:val="20"/>
        </w:rPr>
        <w:sectPr w:rsidR="00B076F8" w:rsidRPr="00B076F8" w:rsidSect="00B076F8">
          <w:pgSz w:w="16820" w:h="11910" w:orient="landscape"/>
          <w:pgMar w:top="1620" w:right="1660" w:bottom="880" w:left="1660" w:header="720" w:footer="682" w:gutter="0"/>
          <w:cols w:space="720"/>
        </w:sectPr>
      </w:pPr>
    </w:p>
    <w:p w14:paraId="7848A084" w14:textId="77777777" w:rsidR="00B076F8" w:rsidRPr="00B076F8" w:rsidRDefault="00B076F8" w:rsidP="00B076F8">
      <w:pPr>
        <w:tabs>
          <w:tab w:val="left" w:pos="142"/>
        </w:tabs>
        <w:spacing w:before="18"/>
        <w:rPr>
          <w:rFonts w:ascii="Calibri" w:hAnsi="Calibri" w:cs="Calibri"/>
          <w:b/>
          <w:color w:val="000000" w:themeColor="text1"/>
          <w:sz w:val="20"/>
          <w:szCs w:val="20"/>
        </w:rPr>
      </w:pPr>
      <w:r w:rsidRPr="00B076F8">
        <w:rPr>
          <w:rFonts w:ascii="Calibri" w:hAnsi="Calibri" w:cs="Calibri"/>
          <w:b/>
          <w:color w:val="000000" w:themeColor="text1"/>
          <w:sz w:val="20"/>
          <w:szCs w:val="20"/>
        </w:rPr>
        <w:lastRenderedPageBreak/>
        <w:t>Appendix 2: The Care Trust Data Breach Plan</w:t>
      </w:r>
    </w:p>
    <w:p w14:paraId="1542ECA7" w14:textId="5A43DB6F" w:rsidR="00B076F8" w:rsidRPr="00B076F8" w:rsidRDefault="00B076F8" w:rsidP="00B076F8">
      <w:pPr>
        <w:pStyle w:val="BodyText"/>
        <w:tabs>
          <w:tab w:val="left" w:pos="142"/>
        </w:tabs>
        <w:spacing w:before="146"/>
        <w:ind w:right="735" w:hanging="1"/>
        <w:jc w:val="both"/>
        <w:rPr>
          <w:color w:val="000000" w:themeColor="text1"/>
          <w:sz w:val="20"/>
          <w:szCs w:val="20"/>
        </w:rPr>
      </w:pPr>
      <w:r w:rsidRPr="00B076F8">
        <w:rPr>
          <w:color w:val="000000" w:themeColor="text1"/>
          <w:sz w:val="20"/>
          <w:szCs w:val="20"/>
        </w:rPr>
        <w:t>A</w:t>
      </w:r>
      <w:r w:rsidRPr="00B076F8">
        <w:rPr>
          <w:color w:val="000000" w:themeColor="text1"/>
          <w:spacing w:val="-6"/>
          <w:sz w:val="20"/>
          <w:szCs w:val="20"/>
        </w:rPr>
        <w:t xml:space="preserve"> </w:t>
      </w:r>
      <w:r w:rsidRPr="00B076F8">
        <w:rPr>
          <w:color w:val="000000" w:themeColor="text1"/>
          <w:sz w:val="20"/>
          <w:szCs w:val="20"/>
        </w:rPr>
        <w:t>data</w:t>
      </w:r>
      <w:r w:rsidRPr="00B076F8">
        <w:rPr>
          <w:color w:val="000000" w:themeColor="text1"/>
          <w:spacing w:val="-8"/>
          <w:sz w:val="20"/>
          <w:szCs w:val="20"/>
        </w:rPr>
        <w:t xml:space="preserve"> </w:t>
      </w:r>
      <w:r w:rsidRPr="00B076F8">
        <w:rPr>
          <w:color w:val="000000" w:themeColor="text1"/>
          <w:sz w:val="20"/>
          <w:szCs w:val="20"/>
        </w:rPr>
        <w:t>breach</w:t>
      </w:r>
      <w:r w:rsidRPr="00B076F8">
        <w:rPr>
          <w:color w:val="000000" w:themeColor="text1"/>
          <w:spacing w:val="-8"/>
          <w:sz w:val="20"/>
          <w:szCs w:val="20"/>
        </w:rPr>
        <w:t xml:space="preserve"> </w:t>
      </w:r>
      <w:r w:rsidRPr="00B076F8">
        <w:rPr>
          <w:color w:val="000000" w:themeColor="text1"/>
          <w:sz w:val="20"/>
          <w:szCs w:val="20"/>
        </w:rPr>
        <w:t>is</w:t>
      </w:r>
      <w:r w:rsidRPr="00B076F8">
        <w:rPr>
          <w:color w:val="000000" w:themeColor="text1"/>
          <w:spacing w:val="-5"/>
          <w:sz w:val="20"/>
          <w:szCs w:val="20"/>
        </w:rPr>
        <w:t xml:space="preserve"> </w:t>
      </w:r>
      <w:r w:rsidRPr="00B076F8">
        <w:rPr>
          <w:color w:val="000000" w:themeColor="text1"/>
          <w:sz w:val="20"/>
          <w:szCs w:val="20"/>
        </w:rPr>
        <w:t>a</w:t>
      </w:r>
      <w:r w:rsidRPr="00B076F8">
        <w:rPr>
          <w:color w:val="000000" w:themeColor="text1"/>
          <w:spacing w:val="-10"/>
          <w:sz w:val="20"/>
          <w:szCs w:val="20"/>
        </w:rPr>
        <w:t xml:space="preserve"> </w:t>
      </w:r>
      <w:r w:rsidRPr="00B076F8">
        <w:rPr>
          <w:color w:val="000000" w:themeColor="text1"/>
          <w:sz w:val="20"/>
          <w:szCs w:val="20"/>
        </w:rPr>
        <w:t>breach</w:t>
      </w:r>
      <w:r w:rsidRPr="00B076F8">
        <w:rPr>
          <w:color w:val="000000" w:themeColor="text1"/>
          <w:spacing w:val="-8"/>
          <w:sz w:val="20"/>
          <w:szCs w:val="20"/>
        </w:rPr>
        <w:t xml:space="preserve"> </w:t>
      </w:r>
      <w:r w:rsidRPr="00B076F8">
        <w:rPr>
          <w:color w:val="000000" w:themeColor="text1"/>
          <w:sz w:val="20"/>
          <w:szCs w:val="20"/>
        </w:rPr>
        <w:t>of</w:t>
      </w:r>
      <w:r w:rsidRPr="00B076F8">
        <w:rPr>
          <w:color w:val="000000" w:themeColor="text1"/>
          <w:spacing w:val="-6"/>
          <w:sz w:val="20"/>
          <w:szCs w:val="20"/>
        </w:rPr>
        <w:t xml:space="preserve"> </w:t>
      </w:r>
      <w:r w:rsidRPr="00B076F8">
        <w:rPr>
          <w:color w:val="000000" w:themeColor="text1"/>
          <w:sz w:val="20"/>
          <w:szCs w:val="20"/>
        </w:rPr>
        <w:t>security</w:t>
      </w:r>
      <w:r w:rsidRPr="00B076F8">
        <w:rPr>
          <w:color w:val="000000" w:themeColor="text1"/>
          <w:spacing w:val="-9"/>
          <w:sz w:val="20"/>
          <w:szCs w:val="20"/>
        </w:rPr>
        <w:t xml:space="preserve"> </w:t>
      </w:r>
      <w:r w:rsidRPr="00B076F8">
        <w:rPr>
          <w:color w:val="000000" w:themeColor="text1"/>
          <w:sz w:val="20"/>
          <w:szCs w:val="20"/>
        </w:rPr>
        <w:t>leading</w:t>
      </w:r>
      <w:r w:rsidRPr="00B076F8">
        <w:rPr>
          <w:color w:val="000000" w:themeColor="text1"/>
          <w:spacing w:val="-8"/>
          <w:sz w:val="20"/>
          <w:szCs w:val="20"/>
        </w:rPr>
        <w:t xml:space="preserve"> </w:t>
      </w:r>
      <w:r w:rsidRPr="00B076F8">
        <w:rPr>
          <w:color w:val="000000" w:themeColor="text1"/>
          <w:sz w:val="20"/>
          <w:szCs w:val="20"/>
        </w:rPr>
        <w:t>to</w:t>
      </w:r>
      <w:r w:rsidRPr="00B076F8">
        <w:rPr>
          <w:color w:val="000000" w:themeColor="text1"/>
          <w:spacing w:val="-11"/>
          <w:sz w:val="20"/>
          <w:szCs w:val="20"/>
        </w:rPr>
        <w:t xml:space="preserve"> </w:t>
      </w:r>
      <w:r w:rsidRPr="00B076F8">
        <w:rPr>
          <w:color w:val="000000" w:themeColor="text1"/>
          <w:sz w:val="20"/>
          <w:szCs w:val="20"/>
        </w:rPr>
        <w:t>the</w:t>
      </w:r>
      <w:r w:rsidRPr="00B076F8">
        <w:rPr>
          <w:color w:val="000000" w:themeColor="text1"/>
          <w:spacing w:val="-8"/>
          <w:sz w:val="20"/>
          <w:szCs w:val="20"/>
        </w:rPr>
        <w:t xml:space="preserve"> </w:t>
      </w:r>
      <w:r w:rsidRPr="00B076F8">
        <w:rPr>
          <w:color w:val="000000" w:themeColor="text1"/>
          <w:sz w:val="20"/>
          <w:szCs w:val="20"/>
        </w:rPr>
        <w:t>accidental</w:t>
      </w:r>
      <w:r w:rsidRPr="00B076F8">
        <w:rPr>
          <w:color w:val="000000" w:themeColor="text1"/>
          <w:spacing w:val="-8"/>
          <w:sz w:val="20"/>
          <w:szCs w:val="20"/>
        </w:rPr>
        <w:t xml:space="preserve"> </w:t>
      </w:r>
      <w:r w:rsidRPr="00B076F8">
        <w:rPr>
          <w:color w:val="000000" w:themeColor="text1"/>
          <w:sz w:val="20"/>
          <w:szCs w:val="20"/>
        </w:rPr>
        <w:t>or</w:t>
      </w:r>
      <w:r w:rsidRPr="00B076F8">
        <w:rPr>
          <w:color w:val="000000" w:themeColor="text1"/>
          <w:spacing w:val="-8"/>
          <w:sz w:val="20"/>
          <w:szCs w:val="20"/>
        </w:rPr>
        <w:t xml:space="preserve"> </w:t>
      </w:r>
      <w:r w:rsidRPr="00B076F8">
        <w:rPr>
          <w:color w:val="000000" w:themeColor="text1"/>
          <w:sz w:val="20"/>
          <w:szCs w:val="20"/>
        </w:rPr>
        <w:t>unlawful</w:t>
      </w:r>
      <w:r w:rsidRPr="00B076F8">
        <w:rPr>
          <w:color w:val="000000" w:themeColor="text1"/>
          <w:spacing w:val="-9"/>
          <w:sz w:val="20"/>
          <w:szCs w:val="20"/>
        </w:rPr>
        <w:t xml:space="preserve"> </w:t>
      </w:r>
      <w:r w:rsidRPr="00B076F8">
        <w:rPr>
          <w:color w:val="000000" w:themeColor="text1"/>
          <w:sz w:val="20"/>
          <w:szCs w:val="20"/>
        </w:rPr>
        <w:t xml:space="preserve">destruction, loss, alteration, unauthorised disclosure of, or access to, personal data transmitted, stored or otherwise processed. </w:t>
      </w:r>
    </w:p>
    <w:p w14:paraId="437D9085" w14:textId="77777777" w:rsidR="00B076F8" w:rsidRPr="00B076F8" w:rsidRDefault="00B076F8" w:rsidP="00B076F8">
      <w:pPr>
        <w:pStyle w:val="BodyText"/>
        <w:tabs>
          <w:tab w:val="left" w:pos="142"/>
        </w:tabs>
        <w:spacing w:before="2"/>
        <w:rPr>
          <w:color w:val="000000" w:themeColor="text1"/>
          <w:sz w:val="20"/>
          <w:szCs w:val="20"/>
        </w:rPr>
      </w:pPr>
    </w:p>
    <w:p w14:paraId="431E0D97" w14:textId="77777777" w:rsidR="00B076F8" w:rsidRPr="00B076F8" w:rsidRDefault="00B076F8" w:rsidP="00B076F8">
      <w:pPr>
        <w:pStyle w:val="ListParagraph"/>
        <w:widowControl w:val="0"/>
        <w:numPr>
          <w:ilvl w:val="0"/>
          <w:numId w:val="1"/>
        </w:numPr>
        <w:autoSpaceDE w:val="0"/>
        <w:autoSpaceDN w:val="0"/>
        <w:spacing w:after="0" w:line="240" w:lineRule="auto"/>
        <w:ind w:left="0" w:firstLine="0"/>
        <w:contextualSpacing w:val="0"/>
        <w:jc w:val="both"/>
        <w:rPr>
          <w:rFonts w:ascii="Calibri" w:hAnsi="Calibri" w:cs="Calibri"/>
          <w:b/>
          <w:color w:val="000000" w:themeColor="text1"/>
          <w:sz w:val="20"/>
          <w:szCs w:val="20"/>
        </w:rPr>
      </w:pPr>
      <w:r w:rsidRPr="00B076F8">
        <w:rPr>
          <w:rFonts w:ascii="Calibri" w:hAnsi="Calibri" w:cs="Calibri"/>
          <w:b/>
          <w:color w:val="000000" w:themeColor="text1"/>
          <w:sz w:val="20"/>
          <w:szCs w:val="20"/>
        </w:rPr>
        <w:t>Identify and classify the data</w:t>
      </w:r>
      <w:r w:rsidRPr="00B076F8">
        <w:rPr>
          <w:rFonts w:ascii="Calibri" w:hAnsi="Calibri" w:cs="Calibri"/>
          <w:b/>
          <w:color w:val="000000" w:themeColor="text1"/>
          <w:spacing w:val="-4"/>
          <w:sz w:val="20"/>
          <w:szCs w:val="20"/>
        </w:rPr>
        <w:t xml:space="preserve"> </w:t>
      </w:r>
      <w:r w:rsidRPr="00B076F8">
        <w:rPr>
          <w:rFonts w:ascii="Calibri" w:hAnsi="Calibri" w:cs="Calibri"/>
          <w:b/>
          <w:color w:val="000000" w:themeColor="text1"/>
          <w:sz w:val="20"/>
          <w:szCs w:val="20"/>
        </w:rPr>
        <w:t>breach</w:t>
      </w:r>
    </w:p>
    <w:p w14:paraId="72FC3A6F" w14:textId="1867EB15" w:rsidR="00B076F8" w:rsidRPr="00B076F8" w:rsidRDefault="00B076F8" w:rsidP="00B076F8">
      <w:pPr>
        <w:pStyle w:val="BodyText"/>
        <w:tabs>
          <w:tab w:val="left" w:pos="142"/>
        </w:tabs>
        <w:spacing w:before="158"/>
        <w:jc w:val="both"/>
        <w:rPr>
          <w:color w:val="000000" w:themeColor="text1"/>
          <w:sz w:val="20"/>
          <w:szCs w:val="20"/>
        </w:rPr>
      </w:pPr>
      <w:r w:rsidRPr="00B076F8">
        <w:rPr>
          <w:color w:val="000000" w:themeColor="text1"/>
          <w:sz w:val="20"/>
          <w:szCs w:val="20"/>
        </w:rPr>
        <w:t xml:space="preserve">Essential details </w:t>
      </w:r>
      <w:r w:rsidR="00957BF9">
        <w:rPr>
          <w:color w:val="000000" w:themeColor="text1"/>
          <w:sz w:val="20"/>
          <w:szCs w:val="20"/>
        </w:rPr>
        <w:t>will</w:t>
      </w:r>
      <w:r w:rsidRPr="00B076F8">
        <w:rPr>
          <w:color w:val="000000" w:themeColor="text1"/>
          <w:sz w:val="20"/>
          <w:szCs w:val="20"/>
        </w:rPr>
        <w:t xml:space="preserve"> be recorded in writing:</w:t>
      </w:r>
    </w:p>
    <w:p w14:paraId="515AB9B2" w14:textId="77777777" w:rsidR="00B076F8" w:rsidRPr="00B076F8" w:rsidRDefault="00B076F8" w:rsidP="00B076F8">
      <w:pPr>
        <w:pStyle w:val="ListParagraph"/>
        <w:widowControl w:val="0"/>
        <w:numPr>
          <w:ilvl w:val="2"/>
          <w:numId w:val="1"/>
        </w:numPr>
        <w:autoSpaceDE w:val="0"/>
        <w:autoSpaceDN w:val="0"/>
        <w:spacing w:before="2" w:after="0" w:line="305" w:lineRule="exact"/>
        <w:ind w:left="1134" w:hanging="567"/>
        <w:contextualSpacing w:val="0"/>
        <w:rPr>
          <w:rFonts w:ascii="Calibri" w:hAnsi="Calibri" w:cs="Calibri"/>
          <w:color w:val="000000" w:themeColor="text1"/>
          <w:sz w:val="20"/>
          <w:szCs w:val="20"/>
        </w:rPr>
      </w:pPr>
      <w:r w:rsidRPr="00B076F8">
        <w:rPr>
          <w:rFonts w:ascii="Calibri" w:hAnsi="Calibri" w:cs="Calibri"/>
          <w:color w:val="000000" w:themeColor="text1"/>
          <w:sz w:val="20"/>
          <w:szCs w:val="20"/>
        </w:rPr>
        <w:t>Date / Time breach occurred – can be</w:t>
      </w:r>
      <w:r w:rsidRPr="00B076F8">
        <w:rPr>
          <w:rFonts w:ascii="Calibri" w:hAnsi="Calibri" w:cs="Calibri"/>
          <w:color w:val="000000" w:themeColor="text1"/>
          <w:spacing w:val="-6"/>
          <w:sz w:val="20"/>
          <w:szCs w:val="20"/>
        </w:rPr>
        <w:t xml:space="preserve"> </w:t>
      </w:r>
      <w:r w:rsidRPr="00B076F8">
        <w:rPr>
          <w:rFonts w:ascii="Calibri" w:hAnsi="Calibri" w:cs="Calibri"/>
          <w:color w:val="000000" w:themeColor="text1"/>
          <w:sz w:val="20"/>
          <w:szCs w:val="20"/>
        </w:rPr>
        <w:t>approximate</w:t>
      </w:r>
    </w:p>
    <w:p w14:paraId="2092C7CB" w14:textId="77777777" w:rsidR="00B076F8" w:rsidRPr="00B076F8" w:rsidRDefault="00B076F8" w:rsidP="00B076F8">
      <w:pPr>
        <w:pStyle w:val="ListParagraph"/>
        <w:widowControl w:val="0"/>
        <w:numPr>
          <w:ilvl w:val="2"/>
          <w:numId w:val="1"/>
        </w:numPr>
        <w:autoSpaceDE w:val="0"/>
        <w:autoSpaceDN w:val="0"/>
        <w:spacing w:after="0" w:line="305" w:lineRule="exact"/>
        <w:ind w:left="1134" w:hanging="567"/>
        <w:contextualSpacing w:val="0"/>
        <w:rPr>
          <w:rFonts w:ascii="Calibri" w:hAnsi="Calibri" w:cs="Calibri"/>
          <w:color w:val="000000" w:themeColor="text1"/>
          <w:sz w:val="20"/>
          <w:szCs w:val="20"/>
        </w:rPr>
      </w:pPr>
      <w:r w:rsidRPr="00B076F8">
        <w:rPr>
          <w:rFonts w:ascii="Calibri" w:hAnsi="Calibri" w:cs="Calibri"/>
          <w:color w:val="000000" w:themeColor="text1"/>
          <w:sz w:val="20"/>
          <w:szCs w:val="20"/>
        </w:rPr>
        <w:t>Date / Time breach</w:t>
      </w:r>
      <w:r w:rsidRPr="00B076F8">
        <w:rPr>
          <w:rFonts w:ascii="Calibri" w:hAnsi="Calibri" w:cs="Calibri"/>
          <w:color w:val="000000" w:themeColor="text1"/>
          <w:spacing w:val="-5"/>
          <w:sz w:val="20"/>
          <w:szCs w:val="20"/>
        </w:rPr>
        <w:t xml:space="preserve"> </w:t>
      </w:r>
      <w:r w:rsidRPr="00B076F8">
        <w:rPr>
          <w:rFonts w:ascii="Calibri" w:hAnsi="Calibri" w:cs="Calibri"/>
          <w:color w:val="000000" w:themeColor="text1"/>
          <w:sz w:val="20"/>
          <w:szCs w:val="20"/>
        </w:rPr>
        <w:t>detected</w:t>
      </w:r>
    </w:p>
    <w:p w14:paraId="3A078054" w14:textId="77777777" w:rsidR="00B076F8" w:rsidRPr="00B076F8" w:rsidRDefault="00B076F8" w:rsidP="00B076F8">
      <w:pPr>
        <w:pStyle w:val="ListParagraph"/>
        <w:widowControl w:val="0"/>
        <w:numPr>
          <w:ilvl w:val="2"/>
          <w:numId w:val="1"/>
        </w:numPr>
        <w:autoSpaceDE w:val="0"/>
        <w:autoSpaceDN w:val="0"/>
        <w:spacing w:after="0" w:line="305" w:lineRule="exact"/>
        <w:ind w:left="1134" w:hanging="567"/>
        <w:contextualSpacing w:val="0"/>
        <w:rPr>
          <w:rFonts w:ascii="Calibri" w:hAnsi="Calibri" w:cs="Calibri"/>
          <w:color w:val="000000" w:themeColor="text1"/>
          <w:sz w:val="20"/>
          <w:szCs w:val="20"/>
        </w:rPr>
      </w:pPr>
      <w:r w:rsidRPr="00B076F8">
        <w:rPr>
          <w:rFonts w:ascii="Calibri" w:hAnsi="Calibri" w:cs="Calibri"/>
          <w:color w:val="000000" w:themeColor="text1"/>
          <w:sz w:val="20"/>
          <w:szCs w:val="20"/>
        </w:rPr>
        <w:t>The person reporting the breach and to whom it was</w:t>
      </w:r>
      <w:r w:rsidRPr="00B076F8">
        <w:rPr>
          <w:rFonts w:ascii="Calibri" w:hAnsi="Calibri" w:cs="Calibri"/>
          <w:color w:val="000000" w:themeColor="text1"/>
          <w:spacing w:val="-11"/>
          <w:sz w:val="20"/>
          <w:szCs w:val="20"/>
        </w:rPr>
        <w:t xml:space="preserve"> </w:t>
      </w:r>
      <w:r w:rsidRPr="00B076F8">
        <w:rPr>
          <w:rFonts w:ascii="Calibri" w:hAnsi="Calibri" w:cs="Calibri"/>
          <w:color w:val="000000" w:themeColor="text1"/>
          <w:sz w:val="20"/>
          <w:szCs w:val="20"/>
        </w:rPr>
        <w:t>reported</w:t>
      </w:r>
    </w:p>
    <w:p w14:paraId="4CD2D83A" w14:textId="77777777" w:rsidR="00B076F8" w:rsidRPr="00B076F8" w:rsidRDefault="00B076F8" w:rsidP="00B076F8">
      <w:pPr>
        <w:pStyle w:val="ListParagraph"/>
        <w:widowControl w:val="0"/>
        <w:numPr>
          <w:ilvl w:val="2"/>
          <w:numId w:val="1"/>
        </w:numPr>
        <w:autoSpaceDE w:val="0"/>
        <w:autoSpaceDN w:val="0"/>
        <w:spacing w:before="2" w:after="0" w:line="305" w:lineRule="exact"/>
        <w:ind w:left="1134" w:hanging="567"/>
        <w:contextualSpacing w:val="0"/>
        <w:rPr>
          <w:rFonts w:ascii="Calibri" w:hAnsi="Calibri" w:cs="Calibri"/>
          <w:color w:val="000000" w:themeColor="text1"/>
          <w:sz w:val="20"/>
          <w:szCs w:val="20"/>
        </w:rPr>
      </w:pPr>
      <w:r w:rsidRPr="00B076F8">
        <w:rPr>
          <w:rFonts w:ascii="Calibri" w:hAnsi="Calibri" w:cs="Calibri"/>
          <w:color w:val="000000" w:themeColor="text1"/>
          <w:sz w:val="20"/>
          <w:szCs w:val="20"/>
        </w:rPr>
        <w:t>Description of the breach – as detailed as</w:t>
      </w:r>
      <w:r w:rsidRPr="00B076F8">
        <w:rPr>
          <w:rFonts w:ascii="Calibri" w:hAnsi="Calibri" w:cs="Calibri"/>
          <w:color w:val="000000" w:themeColor="text1"/>
          <w:spacing w:val="-5"/>
          <w:sz w:val="20"/>
          <w:szCs w:val="20"/>
        </w:rPr>
        <w:t xml:space="preserve"> </w:t>
      </w:r>
      <w:r w:rsidRPr="00B076F8">
        <w:rPr>
          <w:rFonts w:ascii="Calibri" w:hAnsi="Calibri" w:cs="Calibri"/>
          <w:color w:val="000000" w:themeColor="text1"/>
          <w:sz w:val="20"/>
          <w:szCs w:val="20"/>
        </w:rPr>
        <w:t>possible</w:t>
      </w:r>
    </w:p>
    <w:p w14:paraId="4FBE0E5F" w14:textId="77777777" w:rsidR="00B076F8" w:rsidRPr="00B076F8" w:rsidRDefault="00B076F8" w:rsidP="00B076F8">
      <w:pPr>
        <w:pStyle w:val="ListParagraph"/>
        <w:widowControl w:val="0"/>
        <w:numPr>
          <w:ilvl w:val="2"/>
          <w:numId w:val="1"/>
        </w:numPr>
        <w:autoSpaceDE w:val="0"/>
        <w:autoSpaceDN w:val="0"/>
        <w:spacing w:after="0" w:line="305" w:lineRule="exact"/>
        <w:ind w:left="1134" w:hanging="567"/>
        <w:contextualSpacing w:val="0"/>
        <w:rPr>
          <w:rFonts w:ascii="Calibri" w:hAnsi="Calibri" w:cs="Calibri"/>
          <w:color w:val="000000" w:themeColor="text1"/>
          <w:sz w:val="20"/>
          <w:szCs w:val="20"/>
        </w:rPr>
      </w:pPr>
      <w:r w:rsidRPr="00B076F8">
        <w:rPr>
          <w:rFonts w:ascii="Calibri" w:hAnsi="Calibri" w:cs="Calibri"/>
          <w:color w:val="000000" w:themeColor="text1"/>
          <w:sz w:val="20"/>
          <w:szCs w:val="20"/>
        </w:rPr>
        <w:t>Any IT systems</w:t>
      </w:r>
      <w:r w:rsidRPr="00B076F8">
        <w:rPr>
          <w:rFonts w:ascii="Calibri" w:hAnsi="Calibri" w:cs="Calibri"/>
          <w:color w:val="000000" w:themeColor="text1"/>
          <w:spacing w:val="-1"/>
          <w:sz w:val="20"/>
          <w:szCs w:val="20"/>
        </w:rPr>
        <w:t xml:space="preserve"> </w:t>
      </w:r>
      <w:r w:rsidRPr="00B076F8">
        <w:rPr>
          <w:rFonts w:ascii="Calibri" w:hAnsi="Calibri" w:cs="Calibri"/>
          <w:color w:val="000000" w:themeColor="text1"/>
          <w:sz w:val="20"/>
          <w:szCs w:val="20"/>
        </w:rPr>
        <w:t>involved</w:t>
      </w:r>
    </w:p>
    <w:p w14:paraId="0283A573" w14:textId="77777777" w:rsidR="00957BF9" w:rsidRDefault="00957BF9" w:rsidP="00B076F8">
      <w:pPr>
        <w:pStyle w:val="BodyText"/>
        <w:tabs>
          <w:tab w:val="left" w:pos="142"/>
        </w:tabs>
        <w:spacing w:line="242" w:lineRule="auto"/>
        <w:ind w:right="980"/>
        <w:rPr>
          <w:color w:val="000000" w:themeColor="text1"/>
          <w:sz w:val="20"/>
          <w:szCs w:val="20"/>
        </w:rPr>
      </w:pPr>
    </w:p>
    <w:p w14:paraId="493A4287" w14:textId="65B24165" w:rsidR="00B076F8" w:rsidRPr="00B076F8" w:rsidRDefault="00B076F8" w:rsidP="00B076F8">
      <w:pPr>
        <w:pStyle w:val="BodyText"/>
        <w:tabs>
          <w:tab w:val="left" w:pos="142"/>
        </w:tabs>
        <w:spacing w:line="242" w:lineRule="auto"/>
        <w:ind w:right="980"/>
        <w:rPr>
          <w:color w:val="000000" w:themeColor="text1"/>
          <w:sz w:val="20"/>
          <w:szCs w:val="20"/>
        </w:rPr>
      </w:pPr>
      <w:r w:rsidRPr="00B076F8">
        <w:rPr>
          <w:color w:val="000000" w:themeColor="text1"/>
          <w:sz w:val="20"/>
          <w:szCs w:val="20"/>
        </w:rPr>
        <w:t>All data breaches should be immediately notified to a member of the SMT. Members of the SMT will ensure the Chief Executive (CEO) is notified immediately.</w:t>
      </w:r>
    </w:p>
    <w:p w14:paraId="5B172416" w14:textId="77777777" w:rsidR="00B076F8" w:rsidRPr="00B076F8" w:rsidRDefault="00B076F8" w:rsidP="00B076F8">
      <w:pPr>
        <w:pStyle w:val="BodyText"/>
        <w:tabs>
          <w:tab w:val="left" w:pos="142"/>
        </w:tabs>
        <w:spacing w:before="8"/>
        <w:rPr>
          <w:color w:val="000000" w:themeColor="text1"/>
          <w:sz w:val="20"/>
          <w:szCs w:val="20"/>
        </w:rPr>
      </w:pPr>
    </w:p>
    <w:p w14:paraId="21D0412D" w14:textId="77777777" w:rsidR="00B076F8" w:rsidRPr="00B076F8" w:rsidRDefault="00B076F8" w:rsidP="00B076F8">
      <w:pPr>
        <w:pStyle w:val="ListParagraph"/>
        <w:widowControl w:val="0"/>
        <w:numPr>
          <w:ilvl w:val="0"/>
          <w:numId w:val="1"/>
        </w:numPr>
        <w:autoSpaceDE w:val="0"/>
        <w:autoSpaceDN w:val="0"/>
        <w:spacing w:after="0" w:line="292" w:lineRule="exact"/>
        <w:ind w:left="0" w:firstLine="0"/>
        <w:contextualSpacing w:val="0"/>
        <w:rPr>
          <w:rFonts w:ascii="Calibri" w:hAnsi="Calibri" w:cs="Calibri"/>
          <w:b/>
          <w:color w:val="000000" w:themeColor="text1"/>
          <w:sz w:val="20"/>
          <w:szCs w:val="20"/>
        </w:rPr>
      </w:pPr>
      <w:r w:rsidRPr="00B076F8">
        <w:rPr>
          <w:rFonts w:ascii="Calibri" w:hAnsi="Calibri" w:cs="Calibri"/>
          <w:b/>
          <w:color w:val="000000" w:themeColor="text1"/>
          <w:sz w:val="20"/>
          <w:szCs w:val="20"/>
        </w:rPr>
        <w:t>Contain and recover the data</w:t>
      </w:r>
      <w:r w:rsidRPr="00B076F8">
        <w:rPr>
          <w:rFonts w:ascii="Calibri" w:hAnsi="Calibri" w:cs="Calibri"/>
          <w:b/>
          <w:color w:val="000000" w:themeColor="text1"/>
          <w:spacing w:val="-5"/>
          <w:sz w:val="20"/>
          <w:szCs w:val="20"/>
        </w:rPr>
        <w:t xml:space="preserve"> </w:t>
      </w:r>
      <w:r w:rsidRPr="00B076F8">
        <w:rPr>
          <w:rFonts w:ascii="Calibri" w:hAnsi="Calibri" w:cs="Calibri"/>
          <w:b/>
          <w:color w:val="000000" w:themeColor="text1"/>
          <w:sz w:val="20"/>
          <w:szCs w:val="20"/>
        </w:rPr>
        <w:t>breach</w:t>
      </w:r>
    </w:p>
    <w:p w14:paraId="4D612560" w14:textId="77777777" w:rsidR="00B076F8" w:rsidRPr="00B076F8" w:rsidRDefault="00B076F8" w:rsidP="00B076F8">
      <w:pPr>
        <w:pStyle w:val="ListParagraph"/>
        <w:widowControl w:val="0"/>
        <w:numPr>
          <w:ilvl w:val="1"/>
          <w:numId w:val="2"/>
        </w:numPr>
        <w:autoSpaceDE w:val="0"/>
        <w:autoSpaceDN w:val="0"/>
        <w:spacing w:after="0" w:line="240" w:lineRule="auto"/>
        <w:ind w:left="993" w:right="734" w:hanging="426"/>
        <w:contextualSpacing w:val="0"/>
        <w:jc w:val="both"/>
        <w:rPr>
          <w:rFonts w:ascii="Calibri" w:hAnsi="Calibri" w:cs="Calibri"/>
          <w:color w:val="000000" w:themeColor="text1"/>
          <w:sz w:val="20"/>
          <w:szCs w:val="20"/>
        </w:rPr>
      </w:pPr>
      <w:r w:rsidRPr="00B076F8">
        <w:rPr>
          <w:rFonts w:ascii="Calibri" w:hAnsi="Calibri" w:cs="Calibri"/>
          <w:color w:val="000000" w:themeColor="text1"/>
          <w:sz w:val="20"/>
          <w:szCs w:val="20"/>
        </w:rPr>
        <w:t>CEO will appoint an Investigation Leader from SMT, depending on type of breach. E.g., hacking incident led by the Head of IT; loss of manual files by Dir of Finance &amp;</w:t>
      </w:r>
      <w:r w:rsidRPr="00B076F8">
        <w:rPr>
          <w:rFonts w:ascii="Calibri" w:hAnsi="Calibri" w:cs="Calibri"/>
          <w:color w:val="000000" w:themeColor="text1"/>
          <w:spacing w:val="-3"/>
          <w:sz w:val="20"/>
          <w:szCs w:val="20"/>
        </w:rPr>
        <w:t xml:space="preserve"> </w:t>
      </w:r>
      <w:r w:rsidRPr="00B076F8">
        <w:rPr>
          <w:rFonts w:ascii="Calibri" w:hAnsi="Calibri" w:cs="Calibri"/>
          <w:color w:val="000000" w:themeColor="text1"/>
          <w:sz w:val="20"/>
          <w:szCs w:val="20"/>
        </w:rPr>
        <w:t>Admin.</w:t>
      </w:r>
    </w:p>
    <w:p w14:paraId="22E3BF66" w14:textId="77777777" w:rsidR="00B076F8" w:rsidRPr="00B076F8" w:rsidRDefault="00B076F8" w:rsidP="00B076F8">
      <w:pPr>
        <w:pStyle w:val="ListParagraph"/>
        <w:widowControl w:val="0"/>
        <w:numPr>
          <w:ilvl w:val="1"/>
          <w:numId w:val="2"/>
        </w:numPr>
        <w:autoSpaceDE w:val="0"/>
        <w:autoSpaceDN w:val="0"/>
        <w:spacing w:after="0" w:line="242" w:lineRule="auto"/>
        <w:ind w:left="993" w:right="733" w:hanging="426"/>
        <w:contextualSpacing w:val="0"/>
        <w:rPr>
          <w:rFonts w:ascii="Calibri" w:hAnsi="Calibri" w:cs="Calibri"/>
          <w:color w:val="000000" w:themeColor="text1"/>
          <w:sz w:val="20"/>
          <w:szCs w:val="20"/>
        </w:rPr>
      </w:pPr>
      <w:r w:rsidRPr="00B076F8">
        <w:rPr>
          <w:rFonts w:ascii="Calibri" w:hAnsi="Calibri" w:cs="Calibri"/>
          <w:color w:val="000000" w:themeColor="text1"/>
          <w:sz w:val="20"/>
          <w:szCs w:val="20"/>
        </w:rPr>
        <w:t>Immediate action will be taken to minimise/recover losses, as advised by Investigation</w:t>
      </w:r>
      <w:r w:rsidRPr="00B076F8">
        <w:rPr>
          <w:rFonts w:ascii="Calibri" w:hAnsi="Calibri" w:cs="Calibri"/>
          <w:color w:val="000000" w:themeColor="text1"/>
          <w:spacing w:val="2"/>
          <w:sz w:val="20"/>
          <w:szCs w:val="20"/>
        </w:rPr>
        <w:t xml:space="preserve"> </w:t>
      </w:r>
      <w:r w:rsidRPr="00B076F8">
        <w:rPr>
          <w:rFonts w:ascii="Calibri" w:hAnsi="Calibri" w:cs="Calibri"/>
          <w:color w:val="000000" w:themeColor="text1"/>
          <w:sz w:val="20"/>
          <w:szCs w:val="20"/>
        </w:rPr>
        <w:t>Leader.</w:t>
      </w:r>
    </w:p>
    <w:p w14:paraId="163278A2" w14:textId="77777777" w:rsidR="00B076F8" w:rsidRPr="00B076F8" w:rsidRDefault="00B076F8" w:rsidP="00B076F8">
      <w:pPr>
        <w:pStyle w:val="ListParagraph"/>
        <w:widowControl w:val="0"/>
        <w:numPr>
          <w:ilvl w:val="1"/>
          <w:numId w:val="2"/>
        </w:numPr>
        <w:autoSpaceDE w:val="0"/>
        <w:autoSpaceDN w:val="0"/>
        <w:spacing w:after="0" w:line="240" w:lineRule="auto"/>
        <w:ind w:left="993" w:right="741" w:hanging="426"/>
        <w:contextualSpacing w:val="0"/>
        <w:rPr>
          <w:rFonts w:ascii="Calibri" w:hAnsi="Calibri" w:cs="Calibri"/>
          <w:color w:val="000000" w:themeColor="text1"/>
          <w:sz w:val="20"/>
          <w:szCs w:val="20"/>
        </w:rPr>
      </w:pPr>
      <w:r w:rsidRPr="00B076F8">
        <w:rPr>
          <w:rFonts w:ascii="Calibri" w:hAnsi="Calibri" w:cs="Calibri"/>
          <w:color w:val="000000" w:themeColor="text1"/>
          <w:sz w:val="20"/>
          <w:szCs w:val="20"/>
        </w:rPr>
        <w:t>The Investigation Leader will assign tasks to staff, with deadlines, and be responsible for ensuring actions and results are</w:t>
      </w:r>
      <w:r w:rsidRPr="00B076F8">
        <w:rPr>
          <w:rFonts w:ascii="Calibri" w:hAnsi="Calibri" w:cs="Calibri"/>
          <w:color w:val="000000" w:themeColor="text1"/>
          <w:spacing w:val="-10"/>
          <w:sz w:val="20"/>
          <w:szCs w:val="20"/>
        </w:rPr>
        <w:t xml:space="preserve"> </w:t>
      </w:r>
      <w:r w:rsidRPr="00B076F8">
        <w:rPr>
          <w:rFonts w:ascii="Calibri" w:hAnsi="Calibri" w:cs="Calibri"/>
          <w:color w:val="000000" w:themeColor="text1"/>
          <w:sz w:val="20"/>
          <w:szCs w:val="20"/>
        </w:rPr>
        <w:t>recorded.</w:t>
      </w:r>
    </w:p>
    <w:p w14:paraId="294AAAC1" w14:textId="77777777" w:rsidR="00B076F8" w:rsidRPr="00B076F8" w:rsidRDefault="00B076F8" w:rsidP="00B076F8">
      <w:pPr>
        <w:pStyle w:val="BodyText"/>
        <w:tabs>
          <w:tab w:val="left" w:pos="142"/>
        </w:tabs>
        <w:spacing w:before="5"/>
        <w:rPr>
          <w:color w:val="000000" w:themeColor="text1"/>
          <w:sz w:val="20"/>
          <w:szCs w:val="20"/>
        </w:rPr>
      </w:pPr>
    </w:p>
    <w:p w14:paraId="30858807" w14:textId="77777777" w:rsidR="00B076F8" w:rsidRPr="00B076F8" w:rsidRDefault="00B076F8" w:rsidP="00B076F8">
      <w:pPr>
        <w:pStyle w:val="ListParagraph"/>
        <w:widowControl w:val="0"/>
        <w:numPr>
          <w:ilvl w:val="0"/>
          <w:numId w:val="1"/>
        </w:numPr>
        <w:autoSpaceDE w:val="0"/>
        <w:autoSpaceDN w:val="0"/>
        <w:spacing w:before="1" w:after="0" w:line="240" w:lineRule="auto"/>
        <w:ind w:left="0" w:firstLine="0"/>
        <w:contextualSpacing w:val="0"/>
        <w:rPr>
          <w:rFonts w:ascii="Calibri" w:hAnsi="Calibri" w:cs="Calibri"/>
          <w:b/>
          <w:color w:val="000000" w:themeColor="text1"/>
          <w:sz w:val="20"/>
          <w:szCs w:val="20"/>
        </w:rPr>
      </w:pPr>
      <w:r w:rsidRPr="00B076F8">
        <w:rPr>
          <w:rFonts w:ascii="Calibri" w:hAnsi="Calibri" w:cs="Calibri"/>
          <w:b/>
          <w:color w:val="000000" w:themeColor="text1"/>
          <w:sz w:val="20"/>
          <w:szCs w:val="20"/>
        </w:rPr>
        <w:t>Assess the risks from the data</w:t>
      </w:r>
      <w:r w:rsidRPr="00B076F8">
        <w:rPr>
          <w:rFonts w:ascii="Calibri" w:hAnsi="Calibri" w:cs="Calibri"/>
          <w:b/>
          <w:color w:val="000000" w:themeColor="text1"/>
          <w:spacing w:val="-1"/>
          <w:sz w:val="20"/>
          <w:szCs w:val="20"/>
        </w:rPr>
        <w:t xml:space="preserve"> </w:t>
      </w:r>
      <w:r w:rsidRPr="00B076F8">
        <w:rPr>
          <w:rFonts w:ascii="Calibri" w:hAnsi="Calibri" w:cs="Calibri"/>
          <w:b/>
          <w:color w:val="000000" w:themeColor="text1"/>
          <w:sz w:val="20"/>
          <w:szCs w:val="20"/>
        </w:rPr>
        <w:t>breach</w:t>
      </w:r>
    </w:p>
    <w:p w14:paraId="0DC04D30" w14:textId="3E49180E" w:rsidR="00B076F8" w:rsidRPr="00B076F8" w:rsidRDefault="00B076F8" w:rsidP="00B076F8">
      <w:pPr>
        <w:pStyle w:val="BodyText"/>
        <w:tabs>
          <w:tab w:val="left" w:pos="142"/>
        </w:tabs>
        <w:spacing w:before="160"/>
        <w:ind w:right="734"/>
        <w:jc w:val="both"/>
        <w:rPr>
          <w:color w:val="000000" w:themeColor="text1"/>
          <w:sz w:val="20"/>
          <w:szCs w:val="20"/>
        </w:rPr>
      </w:pPr>
      <w:r w:rsidRPr="00B076F8">
        <w:rPr>
          <w:color w:val="000000" w:themeColor="text1"/>
          <w:sz w:val="20"/>
          <w:szCs w:val="20"/>
        </w:rPr>
        <w:t>From their investigative work, the SMT will assess and quantify the risks. This will include</w:t>
      </w:r>
      <w:r w:rsidRPr="00B076F8">
        <w:rPr>
          <w:color w:val="000000" w:themeColor="text1"/>
          <w:spacing w:val="-12"/>
          <w:sz w:val="20"/>
          <w:szCs w:val="20"/>
        </w:rPr>
        <w:t xml:space="preserve"> </w:t>
      </w:r>
      <w:r w:rsidRPr="00B076F8">
        <w:rPr>
          <w:color w:val="000000" w:themeColor="text1"/>
          <w:sz w:val="20"/>
          <w:szCs w:val="20"/>
        </w:rPr>
        <w:t>consideration</w:t>
      </w:r>
      <w:r w:rsidRPr="00B076F8">
        <w:rPr>
          <w:color w:val="000000" w:themeColor="text1"/>
          <w:spacing w:val="-11"/>
          <w:sz w:val="20"/>
          <w:szCs w:val="20"/>
        </w:rPr>
        <w:t xml:space="preserve"> </w:t>
      </w:r>
      <w:r w:rsidRPr="00B076F8">
        <w:rPr>
          <w:color w:val="000000" w:themeColor="text1"/>
          <w:sz w:val="20"/>
          <w:szCs w:val="20"/>
        </w:rPr>
        <w:t>of</w:t>
      </w:r>
      <w:r w:rsidRPr="00B076F8">
        <w:rPr>
          <w:color w:val="000000" w:themeColor="text1"/>
          <w:spacing w:val="-11"/>
          <w:sz w:val="20"/>
          <w:szCs w:val="20"/>
        </w:rPr>
        <w:t xml:space="preserve"> </w:t>
      </w:r>
      <w:r w:rsidRPr="00B076F8">
        <w:rPr>
          <w:color w:val="000000" w:themeColor="text1"/>
          <w:sz w:val="20"/>
          <w:szCs w:val="20"/>
        </w:rPr>
        <w:t>the</w:t>
      </w:r>
      <w:r w:rsidRPr="00B076F8">
        <w:rPr>
          <w:color w:val="000000" w:themeColor="text1"/>
          <w:spacing w:val="-12"/>
          <w:sz w:val="20"/>
          <w:szCs w:val="20"/>
        </w:rPr>
        <w:t xml:space="preserve"> </w:t>
      </w:r>
      <w:r w:rsidRPr="00B076F8">
        <w:rPr>
          <w:color w:val="000000" w:themeColor="text1"/>
          <w:sz w:val="20"/>
          <w:szCs w:val="20"/>
        </w:rPr>
        <w:t>type</w:t>
      </w:r>
      <w:r w:rsidRPr="00B076F8">
        <w:rPr>
          <w:color w:val="000000" w:themeColor="text1"/>
          <w:spacing w:val="-11"/>
          <w:sz w:val="20"/>
          <w:szCs w:val="20"/>
        </w:rPr>
        <w:t xml:space="preserve"> </w:t>
      </w:r>
      <w:r w:rsidRPr="00B076F8">
        <w:rPr>
          <w:color w:val="000000" w:themeColor="text1"/>
          <w:sz w:val="20"/>
          <w:szCs w:val="20"/>
        </w:rPr>
        <w:t>/</w:t>
      </w:r>
      <w:r w:rsidRPr="00B076F8">
        <w:rPr>
          <w:color w:val="000000" w:themeColor="text1"/>
          <w:spacing w:val="-10"/>
          <w:sz w:val="20"/>
          <w:szCs w:val="20"/>
        </w:rPr>
        <w:t xml:space="preserve"> </w:t>
      </w:r>
      <w:r w:rsidRPr="00B076F8">
        <w:rPr>
          <w:color w:val="000000" w:themeColor="text1"/>
          <w:sz w:val="20"/>
          <w:szCs w:val="20"/>
        </w:rPr>
        <w:t>nature</w:t>
      </w:r>
      <w:r w:rsidRPr="00B076F8">
        <w:rPr>
          <w:color w:val="000000" w:themeColor="text1"/>
          <w:spacing w:val="-11"/>
          <w:sz w:val="20"/>
          <w:szCs w:val="20"/>
        </w:rPr>
        <w:t xml:space="preserve"> </w:t>
      </w:r>
      <w:r w:rsidRPr="00B076F8">
        <w:rPr>
          <w:color w:val="000000" w:themeColor="text1"/>
          <w:sz w:val="20"/>
          <w:szCs w:val="20"/>
        </w:rPr>
        <w:t>of</w:t>
      </w:r>
      <w:r w:rsidRPr="00B076F8">
        <w:rPr>
          <w:color w:val="000000" w:themeColor="text1"/>
          <w:spacing w:val="-7"/>
          <w:sz w:val="20"/>
          <w:szCs w:val="20"/>
        </w:rPr>
        <w:t xml:space="preserve"> </w:t>
      </w:r>
      <w:r w:rsidRPr="00B076F8">
        <w:rPr>
          <w:color w:val="000000" w:themeColor="text1"/>
          <w:sz w:val="20"/>
          <w:szCs w:val="20"/>
        </w:rPr>
        <w:t>data</w:t>
      </w:r>
      <w:r w:rsidRPr="00B076F8">
        <w:rPr>
          <w:color w:val="000000" w:themeColor="text1"/>
          <w:spacing w:val="-14"/>
          <w:sz w:val="20"/>
          <w:szCs w:val="20"/>
        </w:rPr>
        <w:t xml:space="preserve"> </w:t>
      </w:r>
      <w:r w:rsidRPr="00B076F8">
        <w:rPr>
          <w:color w:val="000000" w:themeColor="text1"/>
          <w:sz w:val="20"/>
          <w:szCs w:val="20"/>
        </w:rPr>
        <w:t>breached</w:t>
      </w:r>
      <w:r w:rsidRPr="00B076F8">
        <w:rPr>
          <w:color w:val="000000" w:themeColor="text1"/>
          <w:spacing w:val="-10"/>
          <w:sz w:val="20"/>
          <w:szCs w:val="20"/>
        </w:rPr>
        <w:t xml:space="preserve"> </w:t>
      </w:r>
      <w:r w:rsidRPr="00B076F8">
        <w:rPr>
          <w:color w:val="000000" w:themeColor="text1"/>
          <w:sz w:val="20"/>
          <w:szCs w:val="20"/>
        </w:rPr>
        <w:t>and</w:t>
      </w:r>
      <w:r w:rsidRPr="00B076F8">
        <w:rPr>
          <w:color w:val="000000" w:themeColor="text1"/>
          <w:spacing w:val="-11"/>
          <w:sz w:val="20"/>
          <w:szCs w:val="20"/>
        </w:rPr>
        <w:t xml:space="preserve"> </w:t>
      </w:r>
      <w:r w:rsidRPr="00B076F8">
        <w:rPr>
          <w:color w:val="000000" w:themeColor="text1"/>
          <w:sz w:val="20"/>
          <w:szCs w:val="20"/>
        </w:rPr>
        <w:t>the</w:t>
      </w:r>
      <w:r w:rsidRPr="00B076F8">
        <w:rPr>
          <w:color w:val="000000" w:themeColor="text1"/>
          <w:spacing w:val="-12"/>
          <w:sz w:val="20"/>
          <w:szCs w:val="20"/>
        </w:rPr>
        <w:t xml:space="preserve"> </w:t>
      </w:r>
      <w:r w:rsidRPr="00B076F8">
        <w:rPr>
          <w:color w:val="000000" w:themeColor="text1"/>
          <w:sz w:val="20"/>
          <w:szCs w:val="20"/>
        </w:rPr>
        <w:t>security</w:t>
      </w:r>
      <w:r w:rsidRPr="00B076F8">
        <w:rPr>
          <w:color w:val="000000" w:themeColor="text1"/>
          <w:spacing w:val="-9"/>
          <w:sz w:val="20"/>
          <w:szCs w:val="20"/>
        </w:rPr>
        <w:t xml:space="preserve"> </w:t>
      </w:r>
      <w:r w:rsidRPr="00B076F8">
        <w:rPr>
          <w:color w:val="000000" w:themeColor="text1"/>
          <w:sz w:val="20"/>
          <w:szCs w:val="20"/>
        </w:rPr>
        <w:t xml:space="preserve">measures in place as well as the potential number of </w:t>
      </w:r>
      <w:r w:rsidR="00F370D8">
        <w:rPr>
          <w:color w:val="000000" w:themeColor="text1"/>
          <w:sz w:val="20"/>
          <w:szCs w:val="20"/>
        </w:rPr>
        <w:t>Supporter</w:t>
      </w:r>
      <w:r w:rsidRPr="00B076F8">
        <w:rPr>
          <w:color w:val="000000" w:themeColor="text1"/>
          <w:sz w:val="20"/>
          <w:szCs w:val="20"/>
        </w:rPr>
        <w:t>s / individuals</w:t>
      </w:r>
      <w:r w:rsidRPr="00B076F8">
        <w:rPr>
          <w:color w:val="000000" w:themeColor="text1"/>
          <w:spacing w:val="-16"/>
          <w:sz w:val="20"/>
          <w:szCs w:val="20"/>
        </w:rPr>
        <w:t xml:space="preserve"> </w:t>
      </w:r>
      <w:r w:rsidRPr="00B076F8">
        <w:rPr>
          <w:color w:val="000000" w:themeColor="text1"/>
          <w:sz w:val="20"/>
          <w:szCs w:val="20"/>
        </w:rPr>
        <w:t>affected.</w:t>
      </w:r>
    </w:p>
    <w:p w14:paraId="255DD958" w14:textId="77777777" w:rsidR="00B076F8" w:rsidRPr="00B076F8" w:rsidRDefault="00B076F8" w:rsidP="00B076F8">
      <w:pPr>
        <w:pStyle w:val="BodyText"/>
        <w:tabs>
          <w:tab w:val="left" w:pos="142"/>
        </w:tabs>
        <w:spacing w:before="12"/>
        <w:rPr>
          <w:color w:val="000000" w:themeColor="text1"/>
          <w:sz w:val="20"/>
          <w:szCs w:val="20"/>
        </w:rPr>
      </w:pPr>
    </w:p>
    <w:p w14:paraId="1C67D392" w14:textId="77777777" w:rsidR="00B076F8" w:rsidRPr="00B076F8" w:rsidRDefault="00B076F8" w:rsidP="00B076F8">
      <w:pPr>
        <w:pStyle w:val="ListParagraph"/>
        <w:widowControl w:val="0"/>
        <w:numPr>
          <w:ilvl w:val="0"/>
          <w:numId w:val="1"/>
        </w:numPr>
        <w:autoSpaceDE w:val="0"/>
        <w:autoSpaceDN w:val="0"/>
        <w:spacing w:after="0" w:line="240" w:lineRule="auto"/>
        <w:ind w:left="0" w:firstLine="0"/>
        <w:contextualSpacing w:val="0"/>
        <w:rPr>
          <w:rFonts w:ascii="Calibri" w:hAnsi="Calibri" w:cs="Calibri"/>
          <w:b/>
          <w:color w:val="000000" w:themeColor="text1"/>
          <w:sz w:val="20"/>
          <w:szCs w:val="20"/>
        </w:rPr>
      </w:pPr>
      <w:r w:rsidRPr="00B076F8">
        <w:rPr>
          <w:rFonts w:ascii="Calibri" w:hAnsi="Calibri" w:cs="Calibri"/>
          <w:b/>
          <w:color w:val="000000" w:themeColor="text1"/>
          <w:sz w:val="20"/>
          <w:szCs w:val="20"/>
        </w:rPr>
        <w:t>Notify the relevant</w:t>
      </w:r>
      <w:r w:rsidRPr="00B076F8">
        <w:rPr>
          <w:rFonts w:ascii="Calibri" w:hAnsi="Calibri" w:cs="Calibri"/>
          <w:b/>
          <w:color w:val="000000" w:themeColor="text1"/>
          <w:spacing w:val="-5"/>
          <w:sz w:val="20"/>
          <w:szCs w:val="20"/>
        </w:rPr>
        <w:t xml:space="preserve"> </w:t>
      </w:r>
      <w:r w:rsidRPr="00B076F8">
        <w:rPr>
          <w:rFonts w:ascii="Calibri" w:hAnsi="Calibri" w:cs="Calibri"/>
          <w:b/>
          <w:color w:val="000000" w:themeColor="text1"/>
          <w:sz w:val="20"/>
          <w:szCs w:val="20"/>
        </w:rPr>
        <w:t>parties</w:t>
      </w:r>
    </w:p>
    <w:p w14:paraId="562C5045" w14:textId="77777777" w:rsidR="00B076F8" w:rsidRPr="00B076F8" w:rsidRDefault="00B076F8" w:rsidP="00B076F8">
      <w:pPr>
        <w:pStyle w:val="BodyText"/>
        <w:rPr>
          <w:color w:val="000000" w:themeColor="text1"/>
          <w:sz w:val="20"/>
          <w:szCs w:val="20"/>
        </w:rPr>
      </w:pPr>
      <w:r w:rsidRPr="00B076F8">
        <w:rPr>
          <w:color w:val="000000" w:themeColor="text1"/>
          <w:sz w:val="20"/>
          <w:szCs w:val="20"/>
        </w:rPr>
        <w:t>Using the decision tree provided and the time limits set out, notify relevant parties. If the Data Protection Commissioner (DPC) needs to be notified, use the webform at dataprotection.ie or the following details:</w:t>
      </w:r>
    </w:p>
    <w:p w14:paraId="7D1044CC" w14:textId="77777777" w:rsidR="00B076F8" w:rsidRPr="00B076F8" w:rsidRDefault="00B076F8" w:rsidP="00B076F8">
      <w:pPr>
        <w:pStyle w:val="BodyText"/>
        <w:rPr>
          <w:color w:val="000000" w:themeColor="text1"/>
          <w:sz w:val="20"/>
          <w:szCs w:val="20"/>
        </w:rPr>
      </w:pPr>
      <w:r w:rsidRPr="00B076F8">
        <w:rPr>
          <w:b/>
          <w:color w:val="000000" w:themeColor="text1"/>
          <w:sz w:val="20"/>
          <w:szCs w:val="20"/>
        </w:rPr>
        <w:t xml:space="preserve">E-Mail </w:t>
      </w:r>
      <w:r w:rsidRPr="00B076F8">
        <w:rPr>
          <w:color w:val="000000" w:themeColor="text1"/>
          <w:sz w:val="20"/>
          <w:szCs w:val="20"/>
        </w:rPr>
        <w:t xml:space="preserve">- </w:t>
      </w:r>
      <w:hyperlink r:id="rId15">
        <w:r w:rsidRPr="00B076F8">
          <w:rPr>
            <w:color w:val="000000" w:themeColor="text1"/>
            <w:sz w:val="20"/>
            <w:szCs w:val="20"/>
            <w:u w:val="single" w:color="064F9F"/>
          </w:rPr>
          <w:t>dpcbreaches@dataprotection.ie</w:t>
        </w:r>
        <w:r w:rsidRPr="00B076F8">
          <w:rPr>
            <w:color w:val="000000" w:themeColor="text1"/>
            <w:sz w:val="20"/>
            <w:szCs w:val="20"/>
          </w:rPr>
          <w:t xml:space="preserve"> </w:t>
        </w:r>
      </w:hyperlink>
      <w:r w:rsidRPr="00B076F8">
        <w:rPr>
          <w:b/>
          <w:color w:val="000000" w:themeColor="text1"/>
          <w:sz w:val="20"/>
          <w:szCs w:val="20"/>
        </w:rPr>
        <w:t xml:space="preserve">Phone - </w:t>
      </w:r>
      <w:r w:rsidRPr="00B076F8">
        <w:rPr>
          <w:color w:val="000000" w:themeColor="text1"/>
          <w:sz w:val="20"/>
          <w:szCs w:val="20"/>
        </w:rPr>
        <w:t>1800 437737; 01 765 0100</w:t>
      </w:r>
    </w:p>
    <w:p w14:paraId="742C4F3A" w14:textId="77777777" w:rsidR="00B076F8" w:rsidRPr="00B076F8" w:rsidRDefault="00B076F8" w:rsidP="00B076F8">
      <w:pPr>
        <w:pStyle w:val="BodyText"/>
        <w:rPr>
          <w:color w:val="000000" w:themeColor="text1"/>
          <w:sz w:val="20"/>
          <w:szCs w:val="20"/>
        </w:rPr>
      </w:pPr>
    </w:p>
    <w:p w14:paraId="62E84D7E" w14:textId="77777777" w:rsidR="00B076F8" w:rsidRPr="00B076F8" w:rsidRDefault="00B076F8" w:rsidP="00B076F8">
      <w:pPr>
        <w:pStyle w:val="BodyText"/>
        <w:rPr>
          <w:color w:val="000000" w:themeColor="text1"/>
          <w:sz w:val="20"/>
          <w:szCs w:val="20"/>
        </w:rPr>
      </w:pPr>
      <w:r w:rsidRPr="00B076F8">
        <w:rPr>
          <w:color w:val="000000" w:themeColor="text1"/>
          <w:sz w:val="20"/>
          <w:szCs w:val="20"/>
        </w:rPr>
        <w:t>Initial contact should only communicate the circumstances surrounding the incident. Do not include personal data in this initial communication.</w:t>
      </w:r>
    </w:p>
    <w:p w14:paraId="04F1CA7F" w14:textId="77777777" w:rsidR="00B076F8" w:rsidRPr="00B076F8" w:rsidRDefault="00B076F8" w:rsidP="00B076F8">
      <w:pPr>
        <w:pStyle w:val="BodyText"/>
        <w:rPr>
          <w:color w:val="000000" w:themeColor="text1"/>
          <w:sz w:val="20"/>
          <w:szCs w:val="20"/>
        </w:rPr>
      </w:pPr>
    </w:p>
    <w:p w14:paraId="4AF216F2" w14:textId="77777777" w:rsidR="00B076F8" w:rsidRPr="00B076F8" w:rsidRDefault="00B076F8" w:rsidP="00B076F8">
      <w:pPr>
        <w:pStyle w:val="BodyText"/>
        <w:rPr>
          <w:color w:val="000000" w:themeColor="text1"/>
          <w:sz w:val="20"/>
          <w:szCs w:val="20"/>
        </w:rPr>
      </w:pPr>
      <w:r w:rsidRPr="00B076F8">
        <w:rPr>
          <w:color w:val="000000" w:themeColor="text1"/>
          <w:sz w:val="20"/>
          <w:szCs w:val="20"/>
        </w:rPr>
        <w:t>If the DPC requires a detailed written report of the incident, they will specify a timeframe for this and may request the following information:</w:t>
      </w:r>
    </w:p>
    <w:p w14:paraId="44670D38" w14:textId="77777777" w:rsidR="00B076F8" w:rsidRPr="00B076F8" w:rsidRDefault="00B076F8" w:rsidP="00B076F8">
      <w:pPr>
        <w:pStyle w:val="BodyText"/>
        <w:numPr>
          <w:ilvl w:val="0"/>
          <w:numId w:val="3"/>
        </w:numPr>
        <w:rPr>
          <w:color w:val="000000" w:themeColor="text1"/>
          <w:sz w:val="20"/>
          <w:szCs w:val="20"/>
        </w:rPr>
      </w:pPr>
      <w:r w:rsidRPr="00B076F8">
        <w:rPr>
          <w:color w:val="000000" w:themeColor="text1"/>
          <w:sz w:val="20"/>
          <w:szCs w:val="20"/>
        </w:rPr>
        <w:t>a chronology of the events leading up to the loss of control of the personal</w:t>
      </w:r>
      <w:r w:rsidRPr="00B076F8">
        <w:rPr>
          <w:color w:val="000000" w:themeColor="text1"/>
          <w:spacing w:val="-1"/>
          <w:sz w:val="20"/>
          <w:szCs w:val="20"/>
        </w:rPr>
        <w:t xml:space="preserve"> </w:t>
      </w:r>
      <w:r w:rsidRPr="00B076F8">
        <w:rPr>
          <w:color w:val="000000" w:themeColor="text1"/>
          <w:sz w:val="20"/>
          <w:szCs w:val="20"/>
        </w:rPr>
        <w:t>data;</w:t>
      </w:r>
    </w:p>
    <w:p w14:paraId="628A7575" w14:textId="77777777" w:rsidR="00957BF9" w:rsidRDefault="00B076F8" w:rsidP="00957BF9">
      <w:pPr>
        <w:pStyle w:val="BodyText"/>
        <w:numPr>
          <w:ilvl w:val="0"/>
          <w:numId w:val="3"/>
        </w:numPr>
        <w:rPr>
          <w:color w:val="000000" w:themeColor="text1"/>
          <w:sz w:val="20"/>
          <w:szCs w:val="20"/>
        </w:rPr>
      </w:pPr>
      <w:r w:rsidRPr="00957BF9">
        <w:rPr>
          <w:color w:val="000000" w:themeColor="text1"/>
          <w:sz w:val="20"/>
          <w:szCs w:val="20"/>
        </w:rPr>
        <w:t>amount and nature of the personal data that has been</w:t>
      </w:r>
      <w:r w:rsidRPr="00957BF9">
        <w:rPr>
          <w:color w:val="000000" w:themeColor="text1"/>
          <w:spacing w:val="-19"/>
          <w:sz w:val="20"/>
          <w:szCs w:val="20"/>
        </w:rPr>
        <w:t xml:space="preserve"> </w:t>
      </w:r>
      <w:r w:rsidRPr="00957BF9">
        <w:rPr>
          <w:color w:val="000000" w:themeColor="text1"/>
          <w:sz w:val="20"/>
          <w:szCs w:val="20"/>
        </w:rPr>
        <w:t>compromised</w:t>
      </w:r>
    </w:p>
    <w:p w14:paraId="261DC709" w14:textId="386DACC9" w:rsidR="00B076F8" w:rsidRPr="00957BF9" w:rsidRDefault="00B076F8" w:rsidP="00957BF9">
      <w:pPr>
        <w:pStyle w:val="BodyText"/>
        <w:numPr>
          <w:ilvl w:val="0"/>
          <w:numId w:val="3"/>
        </w:numPr>
        <w:rPr>
          <w:color w:val="000000" w:themeColor="text1"/>
          <w:sz w:val="20"/>
          <w:szCs w:val="20"/>
        </w:rPr>
      </w:pPr>
      <w:r w:rsidRPr="00957BF9">
        <w:rPr>
          <w:color w:val="000000" w:themeColor="text1"/>
          <w:sz w:val="20"/>
          <w:szCs w:val="20"/>
        </w:rPr>
        <w:t>action being taken to secure and / or recover the compromised personal</w:t>
      </w:r>
      <w:r w:rsidRPr="00957BF9">
        <w:rPr>
          <w:color w:val="000000" w:themeColor="text1"/>
          <w:spacing w:val="-1"/>
          <w:sz w:val="20"/>
          <w:szCs w:val="20"/>
        </w:rPr>
        <w:t xml:space="preserve"> </w:t>
      </w:r>
      <w:r w:rsidRPr="00957BF9">
        <w:rPr>
          <w:color w:val="000000" w:themeColor="text1"/>
          <w:sz w:val="20"/>
          <w:szCs w:val="20"/>
        </w:rPr>
        <w:t>data;</w:t>
      </w:r>
    </w:p>
    <w:p w14:paraId="5F6968AD" w14:textId="77777777" w:rsidR="00B076F8" w:rsidRPr="00B076F8" w:rsidRDefault="00B076F8" w:rsidP="00B076F8">
      <w:pPr>
        <w:pStyle w:val="BodyText"/>
        <w:numPr>
          <w:ilvl w:val="0"/>
          <w:numId w:val="3"/>
        </w:numPr>
        <w:rPr>
          <w:color w:val="000000" w:themeColor="text1"/>
          <w:sz w:val="20"/>
          <w:szCs w:val="20"/>
        </w:rPr>
      </w:pPr>
      <w:r w:rsidRPr="00B076F8">
        <w:rPr>
          <w:color w:val="000000" w:themeColor="text1"/>
          <w:sz w:val="20"/>
          <w:szCs w:val="20"/>
        </w:rPr>
        <w:t>action</w:t>
      </w:r>
      <w:r w:rsidRPr="00B076F8">
        <w:rPr>
          <w:color w:val="000000" w:themeColor="text1"/>
          <w:spacing w:val="-6"/>
          <w:sz w:val="20"/>
          <w:szCs w:val="20"/>
        </w:rPr>
        <w:t xml:space="preserve"> </w:t>
      </w:r>
      <w:r w:rsidRPr="00B076F8">
        <w:rPr>
          <w:color w:val="000000" w:themeColor="text1"/>
          <w:sz w:val="20"/>
          <w:szCs w:val="20"/>
        </w:rPr>
        <w:t>being</w:t>
      </w:r>
      <w:r w:rsidRPr="00B076F8">
        <w:rPr>
          <w:color w:val="000000" w:themeColor="text1"/>
          <w:spacing w:val="-4"/>
          <w:sz w:val="20"/>
          <w:szCs w:val="20"/>
        </w:rPr>
        <w:t xml:space="preserve"> </w:t>
      </w:r>
      <w:r w:rsidRPr="00B076F8">
        <w:rPr>
          <w:color w:val="000000" w:themeColor="text1"/>
          <w:sz w:val="20"/>
          <w:szCs w:val="20"/>
        </w:rPr>
        <w:t>taken</w:t>
      </w:r>
      <w:r w:rsidRPr="00B076F8">
        <w:rPr>
          <w:color w:val="000000" w:themeColor="text1"/>
          <w:spacing w:val="-5"/>
          <w:sz w:val="20"/>
          <w:szCs w:val="20"/>
        </w:rPr>
        <w:t xml:space="preserve"> </w:t>
      </w:r>
      <w:r w:rsidRPr="00B076F8">
        <w:rPr>
          <w:color w:val="000000" w:themeColor="text1"/>
          <w:sz w:val="20"/>
          <w:szCs w:val="20"/>
        </w:rPr>
        <w:t>to</w:t>
      </w:r>
      <w:r w:rsidRPr="00B076F8">
        <w:rPr>
          <w:color w:val="000000" w:themeColor="text1"/>
          <w:spacing w:val="-4"/>
          <w:sz w:val="20"/>
          <w:szCs w:val="20"/>
        </w:rPr>
        <w:t xml:space="preserve"> </w:t>
      </w:r>
      <w:r w:rsidRPr="00B076F8">
        <w:rPr>
          <w:color w:val="000000" w:themeColor="text1"/>
          <w:sz w:val="20"/>
          <w:szCs w:val="20"/>
        </w:rPr>
        <w:t>inform</w:t>
      </w:r>
      <w:r w:rsidRPr="00B076F8">
        <w:rPr>
          <w:color w:val="000000" w:themeColor="text1"/>
          <w:spacing w:val="-5"/>
          <w:sz w:val="20"/>
          <w:szCs w:val="20"/>
        </w:rPr>
        <w:t xml:space="preserve"> </w:t>
      </w:r>
      <w:r w:rsidRPr="00B076F8">
        <w:rPr>
          <w:color w:val="000000" w:themeColor="text1"/>
          <w:sz w:val="20"/>
          <w:szCs w:val="20"/>
        </w:rPr>
        <w:t>those</w:t>
      </w:r>
      <w:r w:rsidRPr="00B076F8">
        <w:rPr>
          <w:color w:val="000000" w:themeColor="text1"/>
          <w:spacing w:val="-6"/>
          <w:sz w:val="20"/>
          <w:szCs w:val="20"/>
        </w:rPr>
        <w:t xml:space="preserve"> </w:t>
      </w:r>
      <w:r w:rsidRPr="00B076F8">
        <w:rPr>
          <w:color w:val="000000" w:themeColor="text1"/>
          <w:sz w:val="20"/>
          <w:szCs w:val="20"/>
        </w:rPr>
        <w:t>affected</w:t>
      </w:r>
      <w:r w:rsidRPr="00B076F8">
        <w:rPr>
          <w:color w:val="000000" w:themeColor="text1"/>
          <w:spacing w:val="-4"/>
          <w:sz w:val="20"/>
          <w:szCs w:val="20"/>
        </w:rPr>
        <w:t xml:space="preserve"> </w:t>
      </w:r>
      <w:r w:rsidRPr="00B076F8">
        <w:rPr>
          <w:color w:val="000000" w:themeColor="text1"/>
          <w:sz w:val="20"/>
          <w:szCs w:val="20"/>
        </w:rPr>
        <w:t>or</w:t>
      </w:r>
      <w:r w:rsidRPr="00B076F8">
        <w:rPr>
          <w:color w:val="000000" w:themeColor="text1"/>
          <w:spacing w:val="-5"/>
          <w:sz w:val="20"/>
          <w:szCs w:val="20"/>
        </w:rPr>
        <w:t xml:space="preserve"> </w:t>
      </w:r>
      <w:r w:rsidRPr="00B076F8">
        <w:rPr>
          <w:color w:val="000000" w:themeColor="text1"/>
          <w:sz w:val="20"/>
          <w:szCs w:val="20"/>
        </w:rPr>
        <w:t>reasons</w:t>
      </w:r>
      <w:r w:rsidRPr="00B076F8">
        <w:rPr>
          <w:color w:val="000000" w:themeColor="text1"/>
          <w:spacing w:val="-5"/>
          <w:sz w:val="20"/>
          <w:szCs w:val="20"/>
        </w:rPr>
        <w:t xml:space="preserve"> </w:t>
      </w:r>
      <w:r w:rsidRPr="00B076F8">
        <w:rPr>
          <w:color w:val="000000" w:themeColor="text1"/>
          <w:sz w:val="20"/>
          <w:szCs w:val="20"/>
        </w:rPr>
        <w:t>for</w:t>
      </w:r>
      <w:r w:rsidRPr="00B076F8">
        <w:rPr>
          <w:color w:val="000000" w:themeColor="text1"/>
          <w:spacing w:val="-6"/>
          <w:sz w:val="20"/>
          <w:szCs w:val="20"/>
        </w:rPr>
        <w:t xml:space="preserve"> </w:t>
      </w:r>
      <w:r w:rsidRPr="00B076F8">
        <w:rPr>
          <w:color w:val="000000" w:themeColor="text1"/>
          <w:sz w:val="20"/>
          <w:szCs w:val="20"/>
        </w:rPr>
        <w:t>the</w:t>
      </w:r>
      <w:r w:rsidRPr="00B076F8">
        <w:rPr>
          <w:color w:val="000000" w:themeColor="text1"/>
          <w:spacing w:val="-7"/>
          <w:sz w:val="20"/>
          <w:szCs w:val="20"/>
        </w:rPr>
        <w:t xml:space="preserve"> </w:t>
      </w:r>
      <w:r w:rsidRPr="00B076F8">
        <w:rPr>
          <w:color w:val="000000" w:themeColor="text1"/>
          <w:sz w:val="20"/>
          <w:szCs w:val="20"/>
        </w:rPr>
        <w:t>decision not to do</w:t>
      </w:r>
      <w:r w:rsidRPr="00B076F8">
        <w:rPr>
          <w:color w:val="000000" w:themeColor="text1"/>
          <w:spacing w:val="-4"/>
          <w:sz w:val="20"/>
          <w:szCs w:val="20"/>
        </w:rPr>
        <w:t xml:space="preserve"> </w:t>
      </w:r>
      <w:r w:rsidRPr="00B076F8">
        <w:rPr>
          <w:color w:val="000000" w:themeColor="text1"/>
          <w:sz w:val="20"/>
          <w:szCs w:val="20"/>
        </w:rPr>
        <w:t>so;</w:t>
      </w:r>
    </w:p>
    <w:p w14:paraId="69E1AED4" w14:textId="77777777" w:rsidR="00B076F8" w:rsidRPr="00B076F8" w:rsidRDefault="00B076F8" w:rsidP="00B076F8">
      <w:pPr>
        <w:pStyle w:val="BodyText"/>
        <w:numPr>
          <w:ilvl w:val="0"/>
          <w:numId w:val="3"/>
        </w:numPr>
        <w:rPr>
          <w:color w:val="000000" w:themeColor="text1"/>
          <w:sz w:val="20"/>
          <w:szCs w:val="20"/>
        </w:rPr>
      </w:pPr>
      <w:r w:rsidRPr="00B076F8">
        <w:rPr>
          <w:color w:val="000000" w:themeColor="text1"/>
          <w:sz w:val="20"/>
          <w:szCs w:val="20"/>
        </w:rPr>
        <w:t>the action being taken to limit damage or distress to those affected by the</w:t>
      </w:r>
      <w:r w:rsidRPr="00B076F8">
        <w:rPr>
          <w:color w:val="000000" w:themeColor="text1"/>
          <w:spacing w:val="-3"/>
          <w:sz w:val="20"/>
          <w:szCs w:val="20"/>
        </w:rPr>
        <w:t xml:space="preserve"> </w:t>
      </w:r>
      <w:r w:rsidRPr="00B076F8">
        <w:rPr>
          <w:color w:val="000000" w:themeColor="text1"/>
          <w:sz w:val="20"/>
          <w:szCs w:val="20"/>
        </w:rPr>
        <w:t>incident;</w:t>
      </w:r>
    </w:p>
    <w:p w14:paraId="11FCF022" w14:textId="77777777" w:rsidR="00B076F8" w:rsidRPr="00B076F8" w:rsidRDefault="00B076F8" w:rsidP="00B076F8">
      <w:pPr>
        <w:pStyle w:val="BodyText"/>
        <w:numPr>
          <w:ilvl w:val="0"/>
          <w:numId w:val="3"/>
        </w:numPr>
        <w:rPr>
          <w:color w:val="000000" w:themeColor="text1"/>
          <w:sz w:val="20"/>
          <w:szCs w:val="20"/>
        </w:rPr>
      </w:pPr>
      <w:r w:rsidRPr="00B076F8">
        <w:rPr>
          <w:color w:val="000000" w:themeColor="text1"/>
          <w:sz w:val="20"/>
          <w:szCs w:val="20"/>
        </w:rPr>
        <w:t>the measures being taken to prevent repetition of the</w:t>
      </w:r>
      <w:r w:rsidRPr="00B076F8">
        <w:rPr>
          <w:color w:val="000000" w:themeColor="text1"/>
          <w:spacing w:val="-5"/>
          <w:sz w:val="20"/>
          <w:szCs w:val="20"/>
        </w:rPr>
        <w:t xml:space="preserve"> </w:t>
      </w:r>
      <w:r w:rsidRPr="00B076F8">
        <w:rPr>
          <w:color w:val="000000" w:themeColor="text1"/>
          <w:sz w:val="20"/>
          <w:szCs w:val="20"/>
        </w:rPr>
        <w:t>incident.</w:t>
      </w:r>
    </w:p>
    <w:p w14:paraId="2F94F828" w14:textId="77777777" w:rsidR="00B076F8" w:rsidRPr="00B076F8" w:rsidRDefault="00B076F8" w:rsidP="00B076F8">
      <w:pPr>
        <w:pStyle w:val="BodyText"/>
        <w:tabs>
          <w:tab w:val="left" w:pos="142"/>
        </w:tabs>
        <w:rPr>
          <w:color w:val="000000" w:themeColor="text1"/>
          <w:sz w:val="20"/>
          <w:szCs w:val="20"/>
        </w:rPr>
      </w:pPr>
    </w:p>
    <w:p w14:paraId="0100EC07" w14:textId="77777777" w:rsidR="00B076F8" w:rsidRPr="00B076F8" w:rsidRDefault="00B076F8" w:rsidP="00B076F8">
      <w:pPr>
        <w:pStyle w:val="BodyText"/>
        <w:tabs>
          <w:tab w:val="left" w:pos="142"/>
        </w:tabs>
        <w:rPr>
          <w:color w:val="000000" w:themeColor="text1"/>
          <w:sz w:val="20"/>
          <w:szCs w:val="20"/>
        </w:rPr>
      </w:pPr>
    </w:p>
    <w:p w14:paraId="1B6B85B0" w14:textId="77777777" w:rsidR="00B076F8" w:rsidRPr="00B076F8" w:rsidRDefault="00B076F8" w:rsidP="00B076F8">
      <w:pPr>
        <w:pStyle w:val="BodyText"/>
        <w:tabs>
          <w:tab w:val="left" w:pos="142"/>
        </w:tabs>
        <w:rPr>
          <w:color w:val="000000" w:themeColor="text1"/>
          <w:sz w:val="20"/>
          <w:szCs w:val="20"/>
        </w:rPr>
      </w:pPr>
    </w:p>
    <w:p w14:paraId="46D65BF3" w14:textId="77777777" w:rsidR="00957BF9" w:rsidRDefault="00957BF9" w:rsidP="00B076F8">
      <w:pPr>
        <w:pStyle w:val="BodyText"/>
        <w:tabs>
          <w:tab w:val="left" w:pos="142"/>
        </w:tabs>
        <w:spacing w:before="5"/>
        <w:rPr>
          <w:color w:val="000000" w:themeColor="text1"/>
          <w:sz w:val="20"/>
          <w:szCs w:val="20"/>
        </w:rPr>
      </w:pPr>
      <w:r w:rsidRPr="00B076F8">
        <w:rPr>
          <w:noProof/>
          <w:color w:val="000000" w:themeColor="text1"/>
          <w:sz w:val="20"/>
          <w:szCs w:val="20"/>
          <w:lang w:val="en-GB" w:eastAsia="en-GB"/>
        </w:rPr>
        <w:lastRenderedPageBreak/>
        <w:drawing>
          <wp:inline distT="0" distB="0" distL="0" distR="0" wp14:anchorId="18E6A752" wp14:editId="63ADA45E">
            <wp:extent cx="3826613" cy="2913709"/>
            <wp:effectExtent l="0" t="0" r="2540" b="1270"/>
            <wp:docPr id="33" name="image5.jpeg" descr="A diagram of data br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5.jpeg" descr="A diagram of data breach&#10;&#10;Description automatically generated"/>
                    <pic:cNvPicPr/>
                  </pic:nvPicPr>
                  <pic:blipFill>
                    <a:blip r:embed="rId16" cstate="print"/>
                    <a:stretch>
                      <a:fillRect/>
                    </a:stretch>
                  </pic:blipFill>
                  <pic:spPr>
                    <a:xfrm>
                      <a:off x="0" y="0"/>
                      <a:ext cx="3828314" cy="2915004"/>
                    </a:xfrm>
                    <a:prstGeom prst="rect">
                      <a:avLst/>
                    </a:prstGeom>
                  </pic:spPr>
                </pic:pic>
              </a:graphicData>
            </a:graphic>
          </wp:inline>
        </w:drawing>
      </w:r>
    </w:p>
    <w:p w14:paraId="349815DB" w14:textId="77777777" w:rsidR="00957BF9" w:rsidRDefault="00B076F8" w:rsidP="00957BF9">
      <w:pPr>
        <w:pStyle w:val="BodyText"/>
        <w:tabs>
          <w:tab w:val="left" w:pos="142"/>
        </w:tabs>
        <w:spacing w:before="5"/>
        <w:rPr>
          <w:color w:val="000000" w:themeColor="text1"/>
          <w:sz w:val="20"/>
          <w:szCs w:val="20"/>
        </w:rPr>
      </w:pPr>
      <w:r w:rsidRPr="00B076F8">
        <w:rPr>
          <w:noProof/>
          <w:color w:val="000000" w:themeColor="text1"/>
          <w:sz w:val="20"/>
          <w:szCs w:val="20"/>
          <w:lang w:val="en-GB" w:eastAsia="en-GB"/>
        </w:rPr>
        <w:drawing>
          <wp:anchor distT="0" distB="0" distL="0" distR="0" simplePos="0" relativeHeight="251659264" behindDoc="0" locked="0" layoutInCell="1" allowOverlap="1" wp14:anchorId="33B4CB08" wp14:editId="32484420">
            <wp:simplePos x="0" y="0"/>
            <wp:positionH relativeFrom="page">
              <wp:posOffset>1164590</wp:posOffset>
            </wp:positionH>
            <wp:positionV relativeFrom="paragraph">
              <wp:posOffset>578485</wp:posOffset>
            </wp:positionV>
            <wp:extent cx="4337685" cy="3592195"/>
            <wp:effectExtent l="0" t="0" r="5715" b="8255"/>
            <wp:wrapTopAndBottom/>
            <wp:docPr id="31" name="image4.jpeg" descr="A diagram of data br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4.jpeg" descr="A diagram of data breach&#10;&#10;Description automatically generated"/>
                    <pic:cNvPicPr/>
                  </pic:nvPicPr>
                  <pic:blipFill>
                    <a:blip r:embed="rId17" cstate="print"/>
                    <a:stretch>
                      <a:fillRect/>
                    </a:stretch>
                  </pic:blipFill>
                  <pic:spPr>
                    <a:xfrm>
                      <a:off x="0" y="0"/>
                      <a:ext cx="4337685" cy="3592195"/>
                    </a:xfrm>
                    <a:prstGeom prst="rect">
                      <a:avLst/>
                    </a:prstGeom>
                  </pic:spPr>
                </pic:pic>
              </a:graphicData>
            </a:graphic>
            <wp14:sizeRelH relativeFrom="margin">
              <wp14:pctWidth>0</wp14:pctWidth>
            </wp14:sizeRelH>
            <wp14:sizeRelV relativeFrom="margin">
              <wp14:pctHeight>0</wp14:pctHeight>
            </wp14:sizeRelV>
          </wp:anchor>
        </w:drawing>
      </w:r>
    </w:p>
    <w:bookmarkEnd w:id="0"/>
    <w:sectPr w:rsidR="00957BF9" w:rsidSect="0087361F">
      <w:headerReference w:type="default" r:id="rId18"/>
      <w:footerReference w:type="default" r:id="rId19"/>
      <w:pgSz w:w="11906" w:h="16838"/>
      <w:pgMar w:top="2127" w:right="1440" w:bottom="1702"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09A72" w14:textId="77777777" w:rsidR="00FE3195" w:rsidRDefault="00FE3195" w:rsidP="00FE3195">
      <w:pPr>
        <w:spacing w:after="0" w:line="240" w:lineRule="auto"/>
      </w:pPr>
      <w:r>
        <w:separator/>
      </w:r>
    </w:p>
  </w:endnote>
  <w:endnote w:type="continuationSeparator" w:id="0">
    <w:p w14:paraId="53D46605" w14:textId="77777777" w:rsidR="00FE3195" w:rsidRDefault="00FE3195" w:rsidP="00FE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w:altName w:val="Proxima Nov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0AAA3" w14:textId="77777777" w:rsidR="0085486F" w:rsidRDefault="00854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7E528" w14:textId="77777777" w:rsidR="00B076F8" w:rsidRDefault="00B076F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569A5" w14:textId="77777777" w:rsidR="0085486F" w:rsidRDefault="008548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8D55" w14:textId="77777777" w:rsidR="00B076F8" w:rsidRDefault="00B076F8">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DE054" w14:textId="398EE276" w:rsidR="00C308F5" w:rsidRPr="005B02C8" w:rsidRDefault="00C308F5" w:rsidP="00C308F5">
    <w:pPr>
      <w:widowControl w:val="0"/>
      <w:autoSpaceDE w:val="0"/>
      <w:autoSpaceDN w:val="0"/>
      <w:spacing w:after="0" w:line="240" w:lineRule="auto"/>
      <w:rPr>
        <w:rFonts w:ascii="Calibri" w:hAnsi="Calibri" w:cs="Calibri"/>
        <w:b/>
        <w:bCs/>
        <w:sz w:val="20"/>
        <w:szCs w:val="20"/>
      </w:rPr>
    </w:pPr>
    <w:r w:rsidRPr="005B02C8">
      <w:rPr>
        <w:rFonts w:ascii="Calibri" w:hAnsi="Calibri" w:cs="Calibri"/>
        <w:sz w:val="20"/>
        <w:szCs w:val="20"/>
      </w:rPr>
      <w:t>T</w:t>
    </w:r>
    <w:r w:rsidRPr="005B02C8">
      <w:rPr>
        <w:rFonts w:ascii="Calibri" w:hAnsi="Calibri" w:cs="Calibri"/>
        <w:b/>
        <w:bCs/>
        <w:sz w:val="20"/>
        <w:szCs w:val="20"/>
        <w:highlight w:val="yellow"/>
      </w:rPr>
      <w:t xml:space="preserve">he Care Trust </w:t>
    </w:r>
    <w:r w:rsidR="007A6D23">
      <w:rPr>
        <w:rFonts w:ascii="Calibri" w:hAnsi="Calibri" w:cs="Calibri"/>
        <w:b/>
        <w:bCs/>
        <w:sz w:val="20"/>
        <w:szCs w:val="20"/>
      </w:rPr>
      <w:t>Data Protection Policy</w:t>
    </w:r>
    <w:r w:rsidRPr="005B02C8">
      <w:rPr>
        <w:rFonts w:ascii="Calibri" w:hAnsi="Calibri" w:cs="Calibri"/>
        <w:b/>
        <w:bCs/>
        <w:sz w:val="20"/>
        <w:szCs w:val="20"/>
        <w:highlight w:val="yellow"/>
      </w:rPr>
      <w:t xml:space="preserve"> Reviewed and Approved by the Board XX/XX/2024</w:t>
    </w:r>
  </w:p>
  <w:p w14:paraId="791424B1" w14:textId="77777777" w:rsidR="006E73BA" w:rsidRPr="00C308F5" w:rsidRDefault="006E73BA" w:rsidP="00C30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3A5EF" w14:textId="77777777" w:rsidR="00FE3195" w:rsidRDefault="00FE3195" w:rsidP="00FE3195">
      <w:pPr>
        <w:spacing w:after="0" w:line="240" w:lineRule="auto"/>
      </w:pPr>
      <w:r>
        <w:separator/>
      </w:r>
    </w:p>
  </w:footnote>
  <w:footnote w:type="continuationSeparator" w:id="0">
    <w:p w14:paraId="7940985E" w14:textId="77777777" w:rsidR="00FE3195" w:rsidRDefault="00FE3195" w:rsidP="00FE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1CBA1" w14:textId="77777777" w:rsidR="0085486F" w:rsidRDefault="00854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AF99C" w14:textId="027C929D" w:rsidR="00B076F8" w:rsidRDefault="0085486F" w:rsidP="0085486F">
    <w:pPr>
      <w:pStyle w:val="BodyText"/>
      <w:spacing w:line="14" w:lineRule="auto"/>
      <w:jc w:val="right"/>
      <w:rPr>
        <w:sz w:val="20"/>
      </w:rPr>
    </w:pPr>
    <w:r>
      <w:rPr>
        <w:noProof/>
      </w:rPr>
      <w:drawing>
        <wp:anchor distT="0" distB="0" distL="114300" distR="114300" simplePos="0" relativeHeight="251658240" behindDoc="1" locked="0" layoutInCell="1" allowOverlap="1" wp14:anchorId="00115167" wp14:editId="2CB58D4C">
          <wp:simplePos x="0" y="0"/>
          <wp:positionH relativeFrom="column">
            <wp:posOffset>4096512</wp:posOffset>
          </wp:positionH>
          <wp:positionV relativeFrom="paragraph">
            <wp:posOffset>-175260</wp:posOffset>
          </wp:positionV>
          <wp:extent cx="1633982" cy="554141"/>
          <wp:effectExtent l="0" t="0" r="4445" b="0"/>
          <wp:wrapTight wrapText="bothSides">
            <wp:wrapPolygon edited="0">
              <wp:start x="0" y="0"/>
              <wp:lineTo x="0" y="20807"/>
              <wp:lineTo x="21407" y="20807"/>
              <wp:lineTo x="21407" y="0"/>
              <wp:lineTo x="0" y="0"/>
            </wp:wrapPolygon>
          </wp:wrapTight>
          <wp:docPr id="196699250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992505"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982" cy="554141"/>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CA4E6" w14:textId="77777777" w:rsidR="0085486F" w:rsidRDefault="008548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63511" w14:textId="77777777" w:rsidR="00B076F8" w:rsidRDefault="00B076F8">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F9CA" w14:textId="05CA70DD" w:rsidR="00FE3195" w:rsidRDefault="00FE3195" w:rsidP="00FE3195">
    <w:pPr>
      <w:pStyle w:val="Header"/>
      <w:jc w:val="right"/>
    </w:pPr>
    <w:r>
      <w:rPr>
        <w:noProof/>
      </w:rPr>
      <w:drawing>
        <wp:inline distT="0" distB="0" distL="0" distR="0" wp14:anchorId="5EAD0F15" wp14:editId="3C729825">
          <wp:extent cx="1633982" cy="554141"/>
          <wp:effectExtent l="0" t="0" r="4445" b="0"/>
          <wp:docPr id="1408644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928" cy="5564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76883"/>
    <w:multiLevelType w:val="hybridMultilevel"/>
    <w:tmpl w:val="7C80DC8E"/>
    <w:lvl w:ilvl="0" w:tplc="F61AE502">
      <w:numFmt w:val="bullet"/>
      <w:lvlText w:val=""/>
      <w:lvlJc w:val="left"/>
      <w:pPr>
        <w:ind w:left="565" w:hanging="428"/>
      </w:pPr>
      <w:rPr>
        <w:rFonts w:ascii="Symbol" w:eastAsia="Symbol" w:hAnsi="Symbol" w:cs="Symbol" w:hint="default"/>
        <w:color w:val="231F20"/>
        <w:w w:val="100"/>
        <w:sz w:val="24"/>
        <w:szCs w:val="24"/>
      </w:rPr>
    </w:lvl>
    <w:lvl w:ilvl="1" w:tplc="143A6E9A">
      <w:numFmt w:val="bullet"/>
      <w:lvlText w:val="•"/>
      <w:lvlJc w:val="left"/>
      <w:pPr>
        <w:ind w:left="1466" w:hanging="428"/>
      </w:pPr>
      <w:rPr>
        <w:rFonts w:hint="default"/>
      </w:rPr>
    </w:lvl>
    <w:lvl w:ilvl="2" w:tplc="8FD44E34">
      <w:numFmt w:val="bullet"/>
      <w:lvlText w:val="•"/>
      <w:lvlJc w:val="left"/>
      <w:pPr>
        <w:ind w:left="2372" w:hanging="428"/>
      </w:pPr>
      <w:rPr>
        <w:rFonts w:hint="default"/>
      </w:rPr>
    </w:lvl>
    <w:lvl w:ilvl="3" w:tplc="8DA09896">
      <w:numFmt w:val="bullet"/>
      <w:lvlText w:val="•"/>
      <w:lvlJc w:val="left"/>
      <w:pPr>
        <w:ind w:left="3278" w:hanging="428"/>
      </w:pPr>
      <w:rPr>
        <w:rFonts w:hint="default"/>
      </w:rPr>
    </w:lvl>
    <w:lvl w:ilvl="4" w:tplc="5E846EF6">
      <w:numFmt w:val="bullet"/>
      <w:lvlText w:val="•"/>
      <w:lvlJc w:val="left"/>
      <w:pPr>
        <w:ind w:left="4184" w:hanging="428"/>
      </w:pPr>
      <w:rPr>
        <w:rFonts w:hint="default"/>
      </w:rPr>
    </w:lvl>
    <w:lvl w:ilvl="5" w:tplc="734A6B60">
      <w:numFmt w:val="bullet"/>
      <w:lvlText w:val="•"/>
      <w:lvlJc w:val="left"/>
      <w:pPr>
        <w:ind w:left="5090" w:hanging="428"/>
      </w:pPr>
      <w:rPr>
        <w:rFonts w:hint="default"/>
      </w:rPr>
    </w:lvl>
    <w:lvl w:ilvl="6" w:tplc="E48C865E">
      <w:numFmt w:val="bullet"/>
      <w:lvlText w:val="•"/>
      <w:lvlJc w:val="left"/>
      <w:pPr>
        <w:ind w:left="5996" w:hanging="428"/>
      </w:pPr>
      <w:rPr>
        <w:rFonts w:hint="default"/>
      </w:rPr>
    </w:lvl>
    <w:lvl w:ilvl="7" w:tplc="2DA43B46">
      <w:numFmt w:val="bullet"/>
      <w:lvlText w:val="•"/>
      <w:lvlJc w:val="left"/>
      <w:pPr>
        <w:ind w:left="6903" w:hanging="428"/>
      </w:pPr>
      <w:rPr>
        <w:rFonts w:hint="default"/>
      </w:rPr>
    </w:lvl>
    <w:lvl w:ilvl="8" w:tplc="7F882AB4">
      <w:numFmt w:val="bullet"/>
      <w:lvlText w:val="•"/>
      <w:lvlJc w:val="left"/>
      <w:pPr>
        <w:ind w:left="7809" w:hanging="428"/>
      </w:pPr>
      <w:rPr>
        <w:rFonts w:hint="default"/>
      </w:rPr>
    </w:lvl>
  </w:abstractNum>
  <w:abstractNum w:abstractNumId="1" w15:restartNumberingAfterBreak="0">
    <w:nsid w:val="09301788"/>
    <w:multiLevelType w:val="hybridMultilevel"/>
    <w:tmpl w:val="E5FCBB30"/>
    <w:lvl w:ilvl="0" w:tplc="CF00E6CE">
      <w:start w:val="1"/>
      <w:numFmt w:val="decimal"/>
      <w:lvlText w:val="%1."/>
      <w:lvlJc w:val="left"/>
      <w:pPr>
        <w:ind w:left="838" w:hanging="720"/>
      </w:pPr>
      <w:rPr>
        <w:rFonts w:ascii="Calibri" w:eastAsia="Calibri" w:hAnsi="Calibri" w:cs="Calibri" w:hint="default"/>
        <w:b/>
        <w:bCs/>
        <w:color w:val="231F20"/>
        <w:spacing w:val="-10"/>
        <w:w w:val="100"/>
        <w:sz w:val="24"/>
        <w:szCs w:val="24"/>
      </w:rPr>
    </w:lvl>
    <w:lvl w:ilvl="1" w:tplc="FC2CCA88">
      <w:numFmt w:val="bullet"/>
      <w:lvlText w:val=""/>
      <w:lvlJc w:val="left"/>
      <w:pPr>
        <w:ind w:left="1558" w:hanging="732"/>
      </w:pPr>
      <w:rPr>
        <w:rFonts w:ascii="Symbol" w:eastAsia="Symbol" w:hAnsi="Symbol" w:cs="Symbol" w:hint="default"/>
        <w:color w:val="231F20"/>
        <w:w w:val="100"/>
        <w:sz w:val="24"/>
        <w:szCs w:val="24"/>
      </w:rPr>
    </w:lvl>
    <w:lvl w:ilvl="2" w:tplc="4762CC5E">
      <w:numFmt w:val="bullet"/>
      <w:lvlText w:val="•"/>
      <w:lvlJc w:val="left"/>
      <w:pPr>
        <w:ind w:left="2404" w:hanging="732"/>
      </w:pPr>
      <w:rPr>
        <w:rFonts w:hint="default"/>
      </w:rPr>
    </w:lvl>
    <w:lvl w:ilvl="3" w:tplc="DCCABD28">
      <w:numFmt w:val="bullet"/>
      <w:lvlText w:val="•"/>
      <w:lvlJc w:val="left"/>
      <w:pPr>
        <w:ind w:left="3249" w:hanging="732"/>
      </w:pPr>
      <w:rPr>
        <w:rFonts w:hint="default"/>
      </w:rPr>
    </w:lvl>
    <w:lvl w:ilvl="4" w:tplc="2B6295F2">
      <w:numFmt w:val="bullet"/>
      <w:lvlText w:val="•"/>
      <w:lvlJc w:val="left"/>
      <w:pPr>
        <w:ind w:left="4093" w:hanging="732"/>
      </w:pPr>
      <w:rPr>
        <w:rFonts w:hint="default"/>
      </w:rPr>
    </w:lvl>
    <w:lvl w:ilvl="5" w:tplc="CA8AB168">
      <w:numFmt w:val="bullet"/>
      <w:lvlText w:val="•"/>
      <w:lvlJc w:val="left"/>
      <w:pPr>
        <w:ind w:left="4938" w:hanging="732"/>
      </w:pPr>
      <w:rPr>
        <w:rFonts w:hint="default"/>
      </w:rPr>
    </w:lvl>
    <w:lvl w:ilvl="6" w:tplc="76A89B3C">
      <w:numFmt w:val="bullet"/>
      <w:lvlText w:val="•"/>
      <w:lvlJc w:val="left"/>
      <w:pPr>
        <w:ind w:left="5783" w:hanging="732"/>
      </w:pPr>
      <w:rPr>
        <w:rFonts w:hint="default"/>
      </w:rPr>
    </w:lvl>
    <w:lvl w:ilvl="7" w:tplc="F3361F5E">
      <w:numFmt w:val="bullet"/>
      <w:lvlText w:val="•"/>
      <w:lvlJc w:val="left"/>
      <w:pPr>
        <w:ind w:left="6627" w:hanging="732"/>
      </w:pPr>
      <w:rPr>
        <w:rFonts w:hint="default"/>
      </w:rPr>
    </w:lvl>
    <w:lvl w:ilvl="8" w:tplc="A8F67544">
      <w:numFmt w:val="bullet"/>
      <w:lvlText w:val="•"/>
      <w:lvlJc w:val="left"/>
      <w:pPr>
        <w:ind w:left="7472" w:hanging="732"/>
      </w:pPr>
      <w:rPr>
        <w:rFonts w:hint="default"/>
      </w:rPr>
    </w:lvl>
  </w:abstractNum>
  <w:abstractNum w:abstractNumId="2" w15:restartNumberingAfterBreak="0">
    <w:nsid w:val="112F763A"/>
    <w:multiLevelType w:val="multilevel"/>
    <w:tmpl w:val="4F886BD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3D720F"/>
    <w:multiLevelType w:val="hybridMultilevel"/>
    <w:tmpl w:val="D950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E0E03"/>
    <w:multiLevelType w:val="hybridMultilevel"/>
    <w:tmpl w:val="605A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C48E5"/>
    <w:multiLevelType w:val="hybridMultilevel"/>
    <w:tmpl w:val="82CA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962C4"/>
    <w:multiLevelType w:val="hybridMultilevel"/>
    <w:tmpl w:val="7F40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61420C"/>
    <w:multiLevelType w:val="hybridMultilevel"/>
    <w:tmpl w:val="0AD0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2A3F79"/>
    <w:multiLevelType w:val="hybridMultilevel"/>
    <w:tmpl w:val="5DA86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D8E6192"/>
    <w:multiLevelType w:val="hybridMultilevel"/>
    <w:tmpl w:val="F3F0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1A43FB"/>
    <w:multiLevelType w:val="hybridMultilevel"/>
    <w:tmpl w:val="8FC2A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2D376D1"/>
    <w:multiLevelType w:val="hybridMultilevel"/>
    <w:tmpl w:val="1290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1E73A1"/>
    <w:multiLevelType w:val="hybridMultilevel"/>
    <w:tmpl w:val="8CF2CC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A994D16"/>
    <w:multiLevelType w:val="hybridMultilevel"/>
    <w:tmpl w:val="61A4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D3212"/>
    <w:multiLevelType w:val="hybridMultilevel"/>
    <w:tmpl w:val="3180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B66880"/>
    <w:multiLevelType w:val="hybridMultilevel"/>
    <w:tmpl w:val="82B8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6E130C"/>
    <w:multiLevelType w:val="multilevel"/>
    <w:tmpl w:val="6666C48C"/>
    <w:lvl w:ilvl="0">
      <w:start w:val="1"/>
      <w:numFmt w:val="decimal"/>
      <w:lvlText w:val="%1."/>
      <w:lvlJc w:val="left"/>
      <w:pPr>
        <w:ind w:left="720" w:hanging="360"/>
      </w:pPr>
    </w:lvl>
    <w:lvl w:ilvl="1">
      <w:start w:val="3"/>
      <w:numFmt w:val="decimal"/>
      <w:isLgl/>
      <w:lvlText w:val="%1.%2"/>
      <w:lvlJc w:val="left"/>
      <w:pPr>
        <w:ind w:left="720" w:hanging="360"/>
      </w:pPr>
      <w:rPr>
        <w:rFonts w:hint="default"/>
        <w:color w:val="231F20"/>
      </w:rPr>
    </w:lvl>
    <w:lvl w:ilvl="2">
      <w:start w:val="1"/>
      <w:numFmt w:val="decimal"/>
      <w:isLgl/>
      <w:lvlText w:val="%1.%2.%3"/>
      <w:lvlJc w:val="left"/>
      <w:pPr>
        <w:ind w:left="1080" w:hanging="720"/>
      </w:pPr>
      <w:rPr>
        <w:rFonts w:hint="default"/>
        <w:color w:val="231F20"/>
      </w:rPr>
    </w:lvl>
    <w:lvl w:ilvl="3">
      <w:start w:val="1"/>
      <w:numFmt w:val="decimal"/>
      <w:isLgl/>
      <w:lvlText w:val="%1.%2.%3.%4"/>
      <w:lvlJc w:val="left"/>
      <w:pPr>
        <w:ind w:left="1080" w:hanging="720"/>
      </w:pPr>
      <w:rPr>
        <w:rFonts w:hint="default"/>
        <w:color w:val="231F20"/>
      </w:rPr>
    </w:lvl>
    <w:lvl w:ilvl="4">
      <w:start w:val="1"/>
      <w:numFmt w:val="decimal"/>
      <w:isLgl/>
      <w:lvlText w:val="%1.%2.%3.%4.%5"/>
      <w:lvlJc w:val="left"/>
      <w:pPr>
        <w:ind w:left="1440" w:hanging="1080"/>
      </w:pPr>
      <w:rPr>
        <w:rFonts w:hint="default"/>
        <w:color w:val="231F20"/>
      </w:rPr>
    </w:lvl>
    <w:lvl w:ilvl="5">
      <w:start w:val="1"/>
      <w:numFmt w:val="decimal"/>
      <w:isLgl/>
      <w:lvlText w:val="%1.%2.%3.%4.%5.%6"/>
      <w:lvlJc w:val="left"/>
      <w:pPr>
        <w:ind w:left="1440" w:hanging="1080"/>
      </w:pPr>
      <w:rPr>
        <w:rFonts w:hint="default"/>
        <w:color w:val="231F20"/>
      </w:rPr>
    </w:lvl>
    <w:lvl w:ilvl="6">
      <w:start w:val="1"/>
      <w:numFmt w:val="decimal"/>
      <w:isLgl/>
      <w:lvlText w:val="%1.%2.%3.%4.%5.%6.%7"/>
      <w:lvlJc w:val="left"/>
      <w:pPr>
        <w:ind w:left="1800" w:hanging="1440"/>
      </w:pPr>
      <w:rPr>
        <w:rFonts w:hint="default"/>
        <w:color w:val="231F20"/>
      </w:rPr>
    </w:lvl>
    <w:lvl w:ilvl="7">
      <w:start w:val="1"/>
      <w:numFmt w:val="decimal"/>
      <w:isLgl/>
      <w:lvlText w:val="%1.%2.%3.%4.%5.%6.%7.%8"/>
      <w:lvlJc w:val="left"/>
      <w:pPr>
        <w:ind w:left="1800" w:hanging="1440"/>
      </w:pPr>
      <w:rPr>
        <w:rFonts w:hint="default"/>
        <w:color w:val="231F20"/>
      </w:rPr>
    </w:lvl>
    <w:lvl w:ilvl="8">
      <w:start w:val="1"/>
      <w:numFmt w:val="decimal"/>
      <w:isLgl/>
      <w:lvlText w:val="%1.%2.%3.%4.%5.%6.%7.%8.%9"/>
      <w:lvlJc w:val="left"/>
      <w:pPr>
        <w:ind w:left="2160" w:hanging="1800"/>
      </w:pPr>
      <w:rPr>
        <w:rFonts w:hint="default"/>
        <w:color w:val="231F20"/>
      </w:rPr>
    </w:lvl>
  </w:abstractNum>
  <w:abstractNum w:abstractNumId="17" w15:restartNumberingAfterBreak="0">
    <w:nsid w:val="7876194B"/>
    <w:multiLevelType w:val="hybridMultilevel"/>
    <w:tmpl w:val="2868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352032">
    <w:abstractNumId w:val="1"/>
  </w:num>
  <w:num w:numId="2" w16cid:durableId="1362125741">
    <w:abstractNumId w:val="0"/>
  </w:num>
  <w:num w:numId="3" w16cid:durableId="1599144048">
    <w:abstractNumId w:val="16"/>
  </w:num>
  <w:num w:numId="4" w16cid:durableId="1410930179">
    <w:abstractNumId w:val="17"/>
  </w:num>
  <w:num w:numId="5" w16cid:durableId="1877235079">
    <w:abstractNumId w:val="9"/>
  </w:num>
  <w:num w:numId="6" w16cid:durableId="905457306">
    <w:abstractNumId w:val="4"/>
  </w:num>
  <w:num w:numId="7" w16cid:durableId="1169567029">
    <w:abstractNumId w:val="13"/>
  </w:num>
  <w:num w:numId="8" w16cid:durableId="1822648735">
    <w:abstractNumId w:val="7"/>
  </w:num>
  <w:num w:numId="9" w16cid:durableId="952437531">
    <w:abstractNumId w:val="6"/>
  </w:num>
  <w:num w:numId="10" w16cid:durableId="163671530">
    <w:abstractNumId w:val="3"/>
  </w:num>
  <w:num w:numId="11" w16cid:durableId="1008599116">
    <w:abstractNumId w:val="14"/>
  </w:num>
  <w:num w:numId="12" w16cid:durableId="2018651947">
    <w:abstractNumId w:val="15"/>
  </w:num>
  <w:num w:numId="13" w16cid:durableId="1531528412">
    <w:abstractNumId w:val="11"/>
  </w:num>
  <w:num w:numId="14" w16cid:durableId="202789937">
    <w:abstractNumId w:val="5"/>
  </w:num>
  <w:num w:numId="15" w16cid:durableId="991762341">
    <w:abstractNumId w:val="8"/>
  </w:num>
  <w:num w:numId="16" w16cid:durableId="1037268294">
    <w:abstractNumId w:val="10"/>
  </w:num>
  <w:num w:numId="17" w16cid:durableId="1117288621">
    <w:abstractNumId w:val="12"/>
  </w:num>
  <w:num w:numId="18" w16cid:durableId="58380669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95"/>
    <w:rsid w:val="00050C67"/>
    <w:rsid w:val="00066911"/>
    <w:rsid w:val="000A19E6"/>
    <w:rsid w:val="000B2328"/>
    <w:rsid w:val="000D4EBD"/>
    <w:rsid w:val="001213BB"/>
    <w:rsid w:val="00156F83"/>
    <w:rsid w:val="00171D03"/>
    <w:rsid w:val="0017420F"/>
    <w:rsid w:val="0019355A"/>
    <w:rsid w:val="001B7437"/>
    <w:rsid w:val="001C2F7D"/>
    <w:rsid w:val="001D4116"/>
    <w:rsid w:val="0020219C"/>
    <w:rsid w:val="00205763"/>
    <w:rsid w:val="002426DC"/>
    <w:rsid w:val="00246CB2"/>
    <w:rsid w:val="002558E4"/>
    <w:rsid w:val="0026001D"/>
    <w:rsid w:val="002E5516"/>
    <w:rsid w:val="00307800"/>
    <w:rsid w:val="00315E8B"/>
    <w:rsid w:val="00316E85"/>
    <w:rsid w:val="003221F8"/>
    <w:rsid w:val="00346B1F"/>
    <w:rsid w:val="003766BB"/>
    <w:rsid w:val="0038061F"/>
    <w:rsid w:val="00387D43"/>
    <w:rsid w:val="003F27EA"/>
    <w:rsid w:val="00402B06"/>
    <w:rsid w:val="00413B71"/>
    <w:rsid w:val="004328EF"/>
    <w:rsid w:val="00455FF6"/>
    <w:rsid w:val="00457681"/>
    <w:rsid w:val="00476D34"/>
    <w:rsid w:val="004814E6"/>
    <w:rsid w:val="004A7EC7"/>
    <w:rsid w:val="004B4AE0"/>
    <w:rsid w:val="004D5E93"/>
    <w:rsid w:val="0058120F"/>
    <w:rsid w:val="005D3D34"/>
    <w:rsid w:val="005F18CC"/>
    <w:rsid w:val="00605E0B"/>
    <w:rsid w:val="006613C3"/>
    <w:rsid w:val="006811C1"/>
    <w:rsid w:val="0069069F"/>
    <w:rsid w:val="0069377A"/>
    <w:rsid w:val="006954FF"/>
    <w:rsid w:val="006E2C01"/>
    <w:rsid w:val="006E73BA"/>
    <w:rsid w:val="006F006B"/>
    <w:rsid w:val="006F4C4F"/>
    <w:rsid w:val="007250CE"/>
    <w:rsid w:val="007465E2"/>
    <w:rsid w:val="00752483"/>
    <w:rsid w:val="0076313D"/>
    <w:rsid w:val="00786AA4"/>
    <w:rsid w:val="0078775B"/>
    <w:rsid w:val="00791200"/>
    <w:rsid w:val="00793C39"/>
    <w:rsid w:val="007A2690"/>
    <w:rsid w:val="007A6D23"/>
    <w:rsid w:val="007B2734"/>
    <w:rsid w:val="00805F13"/>
    <w:rsid w:val="008136FA"/>
    <w:rsid w:val="008224FF"/>
    <w:rsid w:val="00841360"/>
    <w:rsid w:val="0085486F"/>
    <w:rsid w:val="00857C48"/>
    <w:rsid w:val="00867F0B"/>
    <w:rsid w:val="0087361F"/>
    <w:rsid w:val="00874698"/>
    <w:rsid w:val="008B4922"/>
    <w:rsid w:val="008D7E40"/>
    <w:rsid w:val="008E7274"/>
    <w:rsid w:val="008F16BC"/>
    <w:rsid w:val="00913914"/>
    <w:rsid w:val="00917434"/>
    <w:rsid w:val="0093414B"/>
    <w:rsid w:val="0094548C"/>
    <w:rsid w:val="0095519B"/>
    <w:rsid w:val="00957BF9"/>
    <w:rsid w:val="00957E7D"/>
    <w:rsid w:val="009773BB"/>
    <w:rsid w:val="00991669"/>
    <w:rsid w:val="009A7129"/>
    <w:rsid w:val="009B7FB6"/>
    <w:rsid w:val="009E2107"/>
    <w:rsid w:val="009E604B"/>
    <w:rsid w:val="009F1F0E"/>
    <w:rsid w:val="00A07B03"/>
    <w:rsid w:val="00A22604"/>
    <w:rsid w:val="00A23232"/>
    <w:rsid w:val="00A35074"/>
    <w:rsid w:val="00A44CBF"/>
    <w:rsid w:val="00A82ADB"/>
    <w:rsid w:val="00A83B42"/>
    <w:rsid w:val="00AE2CDA"/>
    <w:rsid w:val="00AF0488"/>
    <w:rsid w:val="00B02432"/>
    <w:rsid w:val="00B076F8"/>
    <w:rsid w:val="00B43701"/>
    <w:rsid w:val="00B459FA"/>
    <w:rsid w:val="00B55AC4"/>
    <w:rsid w:val="00B602C2"/>
    <w:rsid w:val="00B7382B"/>
    <w:rsid w:val="00B744DC"/>
    <w:rsid w:val="00B848D6"/>
    <w:rsid w:val="00B96B96"/>
    <w:rsid w:val="00BB63F1"/>
    <w:rsid w:val="00BD25D9"/>
    <w:rsid w:val="00BE718D"/>
    <w:rsid w:val="00BF1DB6"/>
    <w:rsid w:val="00BF37EE"/>
    <w:rsid w:val="00C06533"/>
    <w:rsid w:val="00C308F5"/>
    <w:rsid w:val="00C347BA"/>
    <w:rsid w:val="00C37B05"/>
    <w:rsid w:val="00C479A5"/>
    <w:rsid w:val="00C6512E"/>
    <w:rsid w:val="00C9296A"/>
    <w:rsid w:val="00CA549F"/>
    <w:rsid w:val="00CB5B26"/>
    <w:rsid w:val="00CD42CF"/>
    <w:rsid w:val="00CD7651"/>
    <w:rsid w:val="00D232D5"/>
    <w:rsid w:val="00D308E1"/>
    <w:rsid w:val="00D414FC"/>
    <w:rsid w:val="00D44DCD"/>
    <w:rsid w:val="00D975F2"/>
    <w:rsid w:val="00DA3AAE"/>
    <w:rsid w:val="00DA42F2"/>
    <w:rsid w:val="00DA5B06"/>
    <w:rsid w:val="00DE35D4"/>
    <w:rsid w:val="00DE673E"/>
    <w:rsid w:val="00DF07EB"/>
    <w:rsid w:val="00E14490"/>
    <w:rsid w:val="00E203AA"/>
    <w:rsid w:val="00E60674"/>
    <w:rsid w:val="00E82EE8"/>
    <w:rsid w:val="00EA46A5"/>
    <w:rsid w:val="00EB2516"/>
    <w:rsid w:val="00EE09FC"/>
    <w:rsid w:val="00F22829"/>
    <w:rsid w:val="00F370D8"/>
    <w:rsid w:val="00F6184B"/>
    <w:rsid w:val="00F71844"/>
    <w:rsid w:val="00F9335E"/>
    <w:rsid w:val="00FB1D22"/>
    <w:rsid w:val="00FB6560"/>
    <w:rsid w:val="00FC290A"/>
    <w:rsid w:val="00FE31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C565"/>
  <w15:chartTrackingRefBased/>
  <w15:docId w15:val="{EFDC7FD7-876D-4F0D-8D7A-C7E9E7AF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3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FE3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FE3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FE3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unhideWhenUsed/>
    <w:qFormat/>
    <w:rsid w:val="00FE3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E3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FE3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FE3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FE3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1"/>
    <w:rsid w:val="00FE3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195"/>
    <w:rPr>
      <w:rFonts w:eastAsiaTheme="majorEastAsia" w:cstheme="majorBidi"/>
      <w:color w:val="272727" w:themeColor="text1" w:themeTint="D8"/>
    </w:rPr>
  </w:style>
  <w:style w:type="paragraph" w:styleId="Title">
    <w:name w:val="Title"/>
    <w:basedOn w:val="Normal"/>
    <w:next w:val="Normal"/>
    <w:link w:val="TitleChar"/>
    <w:uiPriority w:val="10"/>
    <w:qFormat/>
    <w:rsid w:val="00FE3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195"/>
    <w:pPr>
      <w:spacing w:before="160"/>
      <w:jc w:val="center"/>
    </w:pPr>
    <w:rPr>
      <w:i/>
      <w:iCs/>
      <w:color w:val="404040" w:themeColor="text1" w:themeTint="BF"/>
    </w:rPr>
  </w:style>
  <w:style w:type="character" w:customStyle="1" w:styleId="QuoteChar">
    <w:name w:val="Quote Char"/>
    <w:basedOn w:val="DefaultParagraphFont"/>
    <w:link w:val="Quote"/>
    <w:uiPriority w:val="29"/>
    <w:rsid w:val="00FE3195"/>
    <w:rPr>
      <w:i/>
      <w:iCs/>
      <w:color w:val="404040" w:themeColor="text1" w:themeTint="BF"/>
    </w:rPr>
  </w:style>
  <w:style w:type="paragraph" w:styleId="ListParagraph">
    <w:name w:val="List Paragraph"/>
    <w:basedOn w:val="Normal"/>
    <w:uiPriority w:val="1"/>
    <w:qFormat/>
    <w:rsid w:val="00FE3195"/>
    <w:pPr>
      <w:ind w:left="720"/>
      <w:contextualSpacing/>
    </w:pPr>
  </w:style>
  <w:style w:type="character" w:styleId="IntenseEmphasis">
    <w:name w:val="Intense Emphasis"/>
    <w:basedOn w:val="DefaultParagraphFont"/>
    <w:uiPriority w:val="21"/>
    <w:qFormat/>
    <w:rsid w:val="00FE3195"/>
    <w:rPr>
      <w:i/>
      <w:iCs/>
      <w:color w:val="0F4761" w:themeColor="accent1" w:themeShade="BF"/>
    </w:rPr>
  </w:style>
  <w:style w:type="paragraph" w:styleId="IntenseQuote">
    <w:name w:val="Intense Quote"/>
    <w:basedOn w:val="Normal"/>
    <w:next w:val="Normal"/>
    <w:link w:val="IntenseQuoteChar"/>
    <w:uiPriority w:val="30"/>
    <w:qFormat/>
    <w:rsid w:val="00FE3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195"/>
    <w:rPr>
      <w:i/>
      <w:iCs/>
      <w:color w:val="0F4761" w:themeColor="accent1" w:themeShade="BF"/>
    </w:rPr>
  </w:style>
  <w:style w:type="character" w:styleId="IntenseReference">
    <w:name w:val="Intense Reference"/>
    <w:basedOn w:val="DefaultParagraphFont"/>
    <w:uiPriority w:val="32"/>
    <w:qFormat/>
    <w:rsid w:val="00FE3195"/>
    <w:rPr>
      <w:b/>
      <w:bCs/>
      <w:smallCaps/>
      <w:color w:val="0F4761" w:themeColor="accent1" w:themeShade="BF"/>
      <w:spacing w:val="5"/>
    </w:rPr>
  </w:style>
  <w:style w:type="paragraph" w:styleId="Header">
    <w:name w:val="header"/>
    <w:basedOn w:val="Normal"/>
    <w:link w:val="HeaderChar"/>
    <w:uiPriority w:val="99"/>
    <w:unhideWhenUsed/>
    <w:rsid w:val="00FE3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195"/>
  </w:style>
  <w:style w:type="paragraph" w:styleId="Footer">
    <w:name w:val="footer"/>
    <w:basedOn w:val="Normal"/>
    <w:link w:val="FooterChar"/>
    <w:uiPriority w:val="99"/>
    <w:unhideWhenUsed/>
    <w:rsid w:val="00FE3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195"/>
  </w:style>
  <w:style w:type="paragraph" w:customStyle="1" w:styleId="Default">
    <w:name w:val="Default"/>
    <w:rsid w:val="005F18CC"/>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aliases w:val="Blue table"/>
    <w:basedOn w:val="TableNormal"/>
    <w:uiPriority w:val="39"/>
    <w:rsid w:val="00B4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7361F"/>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87361F"/>
    <w:rPr>
      <w:rFonts w:ascii="Calibri" w:eastAsia="Calibri" w:hAnsi="Calibri" w:cs="Calibri"/>
      <w:kern w:val="0"/>
      <w:sz w:val="24"/>
      <w:szCs w:val="24"/>
      <w:lang w:val="en-US"/>
      <w14:ligatures w14:val="none"/>
    </w:rPr>
  </w:style>
  <w:style w:type="character" w:styleId="Hyperlink">
    <w:name w:val="Hyperlink"/>
    <w:basedOn w:val="DefaultParagraphFont"/>
    <w:uiPriority w:val="99"/>
    <w:unhideWhenUsed/>
    <w:rsid w:val="0087361F"/>
    <w:rPr>
      <w:color w:val="467886" w:themeColor="hyperlink"/>
      <w:u w:val="single"/>
    </w:rPr>
  </w:style>
  <w:style w:type="paragraph" w:styleId="TOC1">
    <w:name w:val="toc 1"/>
    <w:basedOn w:val="Normal"/>
    <w:uiPriority w:val="39"/>
    <w:qFormat/>
    <w:rsid w:val="00B076F8"/>
    <w:pPr>
      <w:widowControl w:val="0"/>
      <w:autoSpaceDE w:val="0"/>
      <w:autoSpaceDN w:val="0"/>
      <w:spacing w:before="255" w:after="0" w:line="240" w:lineRule="auto"/>
      <w:ind w:left="258"/>
    </w:pPr>
    <w:rPr>
      <w:rFonts w:ascii="Calibri" w:eastAsia="Calibri" w:hAnsi="Calibri" w:cs="Calibri"/>
      <w:b/>
      <w:bCs/>
      <w:kern w:val="0"/>
      <w:sz w:val="24"/>
      <w:szCs w:val="24"/>
      <w:lang w:val="en-US"/>
      <w14:ligatures w14:val="none"/>
    </w:rPr>
  </w:style>
  <w:style w:type="paragraph" w:styleId="TOC2">
    <w:name w:val="toc 2"/>
    <w:basedOn w:val="Normal"/>
    <w:uiPriority w:val="39"/>
    <w:qFormat/>
    <w:rsid w:val="00B076F8"/>
    <w:pPr>
      <w:widowControl w:val="0"/>
      <w:autoSpaceDE w:val="0"/>
      <w:autoSpaceDN w:val="0"/>
      <w:spacing w:before="135" w:after="0" w:line="240" w:lineRule="auto"/>
      <w:ind w:left="1938" w:hanging="721"/>
    </w:pPr>
    <w:rPr>
      <w:rFonts w:ascii="Calibri" w:eastAsia="Calibri" w:hAnsi="Calibri" w:cs="Calibri"/>
      <w:b/>
      <w:bCs/>
      <w:kern w:val="0"/>
      <w:lang w:val="en-US"/>
      <w14:ligatures w14:val="none"/>
    </w:rPr>
  </w:style>
  <w:style w:type="paragraph" w:customStyle="1" w:styleId="TableParagraph">
    <w:name w:val="Table Paragraph"/>
    <w:basedOn w:val="Normal"/>
    <w:uiPriority w:val="1"/>
    <w:qFormat/>
    <w:rsid w:val="00B076F8"/>
    <w:pPr>
      <w:widowControl w:val="0"/>
      <w:autoSpaceDE w:val="0"/>
      <w:autoSpaceDN w:val="0"/>
      <w:spacing w:after="0" w:line="240" w:lineRule="auto"/>
    </w:pPr>
    <w:rPr>
      <w:rFonts w:ascii="Calibri" w:eastAsia="Calibri" w:hAnsi="Calibri" w:cs="Calibri"/>
      <w:kern w:val="0"/>
      <w:lang w:val="en-US"/>
      <w14:ligatures w14:val="none"/>
    </w:rPr>
  </w:style>
  <w:style w:type="paragraph" w:styleId="BalloonText">
    <w:name w:val="Balloon Text"/>
    <w:basedOn w:val="Normal"/>
    <w:link w:val="BalloonTextChar"/>
    <w:uiPriority w:val="99"/>
    <w:semiHidden/>
    <w:unhideWhenUsed/>
    <w:rsid w:val="00B076F8"/>
    <w:pPr>
      <w:widowControl w:val="0"/>
      <w:autoSpaceDE w:val="0"/>
      <w:autoSpaceDN w:val="0"/>
      <w:spacing w:after="0" w:line="240" w:lineRule="auto"/>
    </w:pPr>
    <w:rPr>
      <w:rFonts w:ascii="Segoe UI" w:eastAsia="Calibri"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B076F8"/>
    <w:rPr>
      <w:rFonts w:ascii="Segoe UI" w:eastAsia="Calibri" w:hAnsi="Segoe UI" w:cs="Segoe UI"/>
      <w:kern w:val="0"/>
      <w:sz w:val="18"/>
      <w:szCs w:val="18"/>
      <w:lang w:val="en-US"/>
      <w14:ligatures w14:val="none"/>
    </w:rPr>
  </w:style>
  <w:style w:type="paragraph" w:styleId="TOCHeading">
    <w:name w:val="TOC Heading"/>
    <w:basedOn w:val="Heading1"/>
    <w:next w:val="Normal"/>
    <w:uiPriority w:val="39"/>
    <w:unhideWhenUsed/>
    <w:qFormat/>
    <w:rsid w:val="00B076F8"/>
    <w:pPr>
      <w:spacing w:before="240" w:after="0"/>
      <w:outlineLvl w:val="9"/>
    </w:pPr>
    <w:rPr>
      <w:kern w:val="0"/>
      <w:sz w:val="32"/>
      <w:szCs w:val="32"/>
      <w:lang w:val="en-US"/>
      <w14:ligatures w14:val="none"/>
    </w:rPr>
  </w:style>
  <w:style w:type="paragraph" w:customStyle="1" w:styleId="TCTARHeading">
    <w:name w:val="TCT AR Heading"/>
    <w:basedOn w:val="Normal"/>
    <w:qFormat/>
    <w:rsid w:val="00B076F8"/>
    <w:pPr>
      <w:widowControl w:val="0"/>
      <w:shd w:val="clear" w:color="auto" w:fill="C1F0C7" w:themeFill="accent3" w:themeFillTint="33"/>
      <w:autoSpaceDE w:val="0"/>
      <w:autoSpaceDN w:val="0"/>
      <w:spacing w:after="0" w:line="240" w:lineRule="auto"/>
      <w:contextualSpacing/>
    </w:pPr>
    <w:rPr>
      <w:rFonts w:ascii="Calibri" w:eastAsiaTheme="majorEastAsia" w:hAnsi="Calibri" w:cstheme="majorBidi"/>
      <w:b/>
      <w:kern w:val="0"/>
      <w:sz w:val="28"/>
      <w:szCs w:val="20"/>
      <w:lang w:eastAsia="en-GB" w:bidi="en-GB"/>
      <w14:ligatures w14:val="none"/>
    </w:rPr>
  </w:style>
  <w:style w:type="paragraph" w:styleId="TOC3">
    <w:name w:val="toc 3"/>
    <w:basedOn w:val="Normal"/>
    <w:next w:val="Normal"/>
    <w:autoRedefine/>
    <w:uiPriority w:val="39"/>
    <w:unhideWhenUsed/>
    <w:rsid w:val="00B076F8"/>
    <w:pPr>
      <w:widowControl w:val="0"/>
      <w:autoSpaceDE w:val="0"/>
      <w:autoSpaceDN w:val="0"/>
      <w:spacing w:after="100" w:line="240" w:lineRule="auto"/>
      <w:ind w:left="440"/>
    </w:pPr>
    <w:rPr>
      <w:rFonts w:ascii="Calibri" w:eastAsia="Calibri" w:hAnsi="Calibri" w:cs="Calibri"/>
      <w:kern w:val="0"/>
      <w:lang w:val="en-US"/>
      <w14:ligatures w14:val="none"/>
    </w:rPr>
  </w:style>
  <w:style w:type="paragraph" w:customStyle="1" w:styleId="TCTSubSection">
    <w:name w:val="TCT SubSection"/>
    <w:basedOn w:val="TOC2"/>
    <w:qFormat/>
    <w:rsid w:val="00B076F8"/>
    <w:pPr>
      <w:widowControl/>
      <w:autoSpaceDE/>
      <w:autoSpaceDN/>
      <w:spacing w:before="0" w:line="360" w:lineRule="auto"/>
      <w:ind w:left="240" w:firstLine="720"/>
    </w:pPr>
    <w:rPr>
      <w:rFonts w:asciiTheme="minorHAnsi" w:eastAsiaTheme="minorEastAsia" w:hAnsiTheme="minorHAnsi" w:cstheme="minorBidi"/>
      <w:b w:val="0"/>
      <w:bCs w:val="0"/>
      <w:i/>
      <w:sz w:val="24"/>
      <w:lang w:val="en-GB" w:eastAsia="ja-JP"/>
    </w:rPr>
  </w:style>
  <w:style w:type="table" w:customStyle="1" w:styleId="TableGrid1">
    <w:name w:val="Table Grid1"/>
    <w:basedOn w:val="TableNormal"/>
    <w:next w:val="TableGrid"/>
    <w:uiPriority w:val="59"/>
    <w:rsid w:val="00B076F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76F8"/>
    <w:rPr>
      <w:sz w:val="16"/>
      <w:szCs w:val="16"/>
    </w:rPr>
  </w:style>
  <w:style w:type="paragraph" w:styleId="CommentText">
    <w:name w:val="annotation text"/>
    <w:basedOn w:val="Normal"/>
    <w:link w:val="CommentTextChar"/>
    <w:uiPriority w:val="99"/>
    <w:semiHidden/>
    <w:unhideWhenUsed/>
    <w:rsid w:val="00B076F8"/>
    <w:pPr>
      <w:widowControl w:val="0"/>
      <w:autoSpaceDE w:val="0"/>
      <w:autoSpaceDN w:val="0"/>
      <w:spacing w:after="0" w:line="240" w:lineRule="auto"/>
    </w:pPr>
    <w:rPr>
      <w:rFonts w:ascii="Calibri" w:eastAsia="Calibri" w:hAnsi="Calibri" w:cs="Calibri"/>
      <w:kern w:val="0"/>
      <w:sz w:val="20"/>
      <w:szCs w:val="20"/>
      <w:lang w:val="en-US"/>
      <w14:ligatures w14:val="none"/>
    </w:rPr>
  </w:style>
  <w:style w:type="character" w:customStyle="1" w:styleId="CommentTextChar">
    <w:name w:val="Comment Text Char"/>
    <w:basedOn w:val="DefaultParagraphFont"/>
    <w:link w:val="CommentText"/>
    <w:uiPriority w:val="99"/>
    <w:semiHidden/>
    <w:rsid w:val="00B076F8"/>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076F8"/>
    <w:rPr>
      <w:b/>
      <w:bCs/>
    </w:rPr>
  </w:style>
  <w:style w:type="character" w:customStyle="1" w:styleId="CommentSubjectChar">
    <w:name w:val="Comment Subject Char"/>
    <w:basedOn w:val="CommentTextChar"/>
    <w:link w:val="CommentSubject"/>
    <w:uiPriority w:val="99"/>
    <w:semiHidden/>
    <w:rsid w:val="00B076F8"/>
    <w:rPr>
      <w:rFonts w:ascii="Calibri" w:eastAsia="Calibri" w:hAnsi="Calibri" w:cs="Calibri"/>
      <w:b/>
      <w:bCs/>
      <w:kern w:val="0"/>
      <w:sz w:val="20"/>
      <w:szCs w:val="20"/>
      <w:lang w:val="en-US"/>
      <w14:ligatures w14:val="none"/>
    </w:rPr>
  </w:style>
  <w:style w:type="character" w:customStyle="1" w:styleId="A15">
    <w:name w:val="A15"/>
    <w:uiPriority w:val="99"/>
    <w:rsid w:val="00B076F8"/>
    <w:rPr>
      <w:rFonts w:cs="Proxima Nova"/>
      <w:color w:val="211D1E"/>
      <w:sz w:val="21"/>
      <w:szCs w:val="21"/>
    </w:rPr>
  </w:style>
  <w:style w:type="paragraph" w:customStyle="1" w:styleId="Ciara">
    <w:name w:val="Ciara"/>
    <w:basedOn w:val="Heading2"/>
    <w:qFormat/>
    <w:rsid w:val="00B076F8"/>
    <w:pPr>
      <w:keepNext w:val="0"/>
      <w:keepLines w:val="0"/>
      <w:widowControl w:val="0"/>
      <w:autoSpaceDE w:val="0"/>
      <w:autoSpaceDN w:val="0"/>
      <w:spacing w:before="0" w:after="0" w:line="240" w:lineRule="auto"/>
      <w:jc w:val="both"/>
    </w:pPr>
    <w:rPr>
      <w:rFonts w:asciiTheme="minorHAnsi" w:eastAsia="Calibri" w:hAnsiTheme="minorHAnsi" w:cs="Calibri"/>
      <w:b/>
      <w:bCs/>
      <w:color w:val="auto"/>
      <w:kern w:val="0"/>
      <w:sz w:val="24"/>
      <w:szCs w:val="24"/>
      <w:lang w:val="en-US"/>
      <w14:ligatures w14:val="none"/>
    </w:rPr>
  </w:style>
  <w:style w:type="paragraph" w:customStyle="1" w:styleId="Recordformnumberedpars">
    <w:name w:val="Record form numbered pars"/>
    <w:basedOn w:val="Normal"/>
    <w:qFormat/>
    <w:rsid w:val="00B076F8"/>
    <w:pPr>
      <w:keepLines/>
      <w:spacing w:after="180" w:line="360" w:lineRule="auto"/>
      <w:ind w:left="851" w:hanging="851"/>
      <w:outlineLvl w:val="0"/>
    </w:pPr>
    <w:rPr>
      <w:rFonts w:ascii="Arial" w:hAnsi="Arial" w:cs="Arial"/>
      <w:b/>
      <w:kern w:val="0"/>
      <w:sz w:val="24"/>
      <w:szCs w:val="24"/>
      <w14:ligatures w14:val="none"/>
    </w:rPr>
  </w:style>
  <w:style w:type="paragraph" w:styleId="Revision">
    <w:name w:val="Revision"/>
    <w:hidden/>
    <w:uiPriority w:val="99"/>
    <w:semiHidden/>
    <w:rsid w:val="00B076F8"/>
    <w:pPr>
      <w:spacing w:after="0" w:line="240" w:lineRule="auto"/>
    </w:pPr>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dpcbreaches@dataprotection.ie"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17</Pages>
  <Words>5780</Words>
  <Characters>32952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Littlefield</dc:creator>
  <cp:keywords/>
  <dc:description/>
  <cp:lastModifiedBy>Ciara O. Dowd</cp:lastModifiedBy>
  <cp:revision>21</cp:revision>
  <dcterms:created xsi:type="dcterms:W3CDTF">2024-09-05T09:47:00Z</dcterms:created>
  <dcterms:modified xsi:type="dcterms:W3CDTF">2024-09-20T11:18:00Z</dcterms:modified>
</cp:coreProperties>
</file>